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6E6A1" w14:textId="77777777" w:rsidR="00263487" w:rsidRPr="00861A54" w:rsidRDefault="00263487" w:rsidP="005B41E8">
      <w:pPr>
        <w:pStyle w:val="Title"/>
        <w:rPr>
          <w:rFonts w:ascii="Verdana" w:hAnsi="Verdana"/>
          <w:sz w:val="40"/>
          <w:szCs w:val="40"/>
          <w:u w:val="none"/>
        </w:rPr>
      </w:pPr>
    </w:p>
    <w:p w14:paraId="50E6E6A2" w14:textId="77777777" w:rsidR="00263487" w:rsidRPr="00861A54" w:rsidRDefault="00263487" w:rsidP="005B41E8">
      <w:pPr>
        <w:pStyle w:val="Title"/>
        <w:rPr>
          <w:rFonts w:ascii="Verdana" w:hAnsi="Verdana"/>
          <w:sz w:val="40"/>
          <w:szCs w:val="40"/>
        </w:rPr>
      </w:pPr>
    </w:p>
    <w:p w14:paraId="50E6E6A3" w14:textId="77777777" w:rsidR="00263487" w:rsidRPr="00861A54" w:rsidRDefault="00263487" w:rsidP="005B41E8">
      <w:pPr>
        <w:pStyle w:val="Title"/>
        <w:rPr>
          <w:rFonts w:ascii="Verdana" w:hAnsi="Verdana"/>
          <w:sz w:val="40"/>
          <w:szCs w:val="40"/>
        </w:rPr>
      </w:pPr>
    </w:p>
    <w:p w14:paraId="50E6E6A4" w14:textId="77777777" w:rsidR="00263487" w:rsidRPr="00861A54" w:rsidRDefault="00263487" w:rsidP="005B41E8">
      <w:pPr>
        <w:pStyle w:val="Title"/>
        <w:rPr>
          <w:rFonts w:ascii="Verdana" w:hAnsi="Verdana"/>
          <w:sz w:val="40"/>
          <w:szCs w:val="40"/>
        </w:rPr>
      </w:pPr>
    </w:p>
    <w:p w14:paraId="50E6E6A5" w14:textId="77777777" w:rsidR="00263487" w:rsidRPr="00861A54" w:rsidRDefault="00263487" w:rsidP="005B41E8">
      <w:pPr>
        <w:pStyle w:val="Title"/>
        <w:rPr>
          <w:rFonts w:ascii="Verdana" w:hAnsi="Verdana"/>
          <w:sz w:val="40"/>
          <w:szCs w:val="40"/>
        </w:rPr>
      </w:pPr>
    </w:p>
    <w:p w14:paraId="50E6E6A6" w14:textId="77777777" w:rsidR="000F4123" w:rsidRPr="00861A54" w:rsidRDefault="000F4123" w:rsidP="005B41E8">
      <w:pPr>
        <w:tabs>
          <w:tab w:val="right" w:pos="9540"/>
        </w:tabs>
        <w:jc w:val="center"/>
        <w:rPr>
          <w:rFonts w:cs="Arial"/>
          <w:b/>
          <w:bCs/>
          <w:color w:val="auto"/>
          <w:sz w:val="40"/>
          <w:szCs w:val="40"/>
        </w:rPr>
      </w:pPr>
      <w:r w:rsidRPr="00861A54">
        <w:rPr>
          <w:rFonts w:cs="Arial"/>
          <w:b/>
          <w:bCs/>
          <w:color w:val="auto"/>
          <w:sz w:val="40"/>
          <w:szCs w:val="40"/>
        </w:rPr>
        <w:t>Returned &amp; Services League of Australia</w:t>
      </w:r>
    </w:p>
    <w:p w14:paraId="50E6E6A7" w14:textId="77777777" w:rsidR="000F4123" w:rsidRDefault="000F4123" w:rsidP="005B41E8">
      <w:pPr>
        <w:tabs>
          <w:tab w:val="right" w:pos="9540"/>
        </w:tabs>
        <w:jc w:val="center"/>
        <w:rPr>
          <w:rFonts w:cs="Arial"/>
          <w:b/>
          <w:bCs/>
          <w:color w:val="auto"/>
          <w:sz w:val="40"/>
          <w:szCs w:val="40"/>
        </w:rPr>
      </w:pPr>
      <w:r w:rsidRPr="00861A54">
        <w:rPr>
          <w:rFonts w:cs="Arial"/>
          <w:b/>
          <w:bCs/>
          <w:color w:val="auto"/>
          <w:sz w:val="40"/>
          <w:szCs w:val="40"/>
        </w:rPr>
        <w:t>(Queensland Branch)</w:t>
      </w:r>
    </w:p>
    <w:p w14:paraId="50E6E6A8" w14:textId="77777777" w:rsidR="003C468D" w:rsidRPr="00861A54" w:rsidRDefault="003C468D" w:rsidP="005B41E8">
      <w:pPr>
        <w:tabs>
          <w:tab w:val="right" w:pos="9540"/>
        </w:tabs>
        <w:jc w:val="center"/>
        <w:rPr>
          <w:rFonts w:cs="Arial"/>
          <w:b/>
          <w:bCs/>
          <w:color w:val="auto"/>
          <w:sz w:val="40"/>
          <w:szCs w:val="40"/>
        </w:rPr>
      </w:pPr>
    </w:p>
    <w:p w14:paraId="50E6E6A9" w14:textId="77777777" w:rsidR="00861A54" w:rsidRPr="00861A54" w:rsidRDefault="00861A54" w:rsidP="005B41E8">
      <w:pPr>
        <w:tabs>
          <w:tab w:val="right" w:pos="9540"/>
        </w:tabs>
        <w:jc w:val="center"/>
        <w:rPr>
          <w:rFonts w:cs="Arial"/>
          <w:b/>
          <w:bCs/>
          <w:color w:val="auto"/>
          <w:sz w:val="48"/>
          <w:szCs w:val="48"/>
        </w:rPr>
      </w:pPr>
      <w:r w:rsidRPr="00861A54">
        <w:rPr>
          <w:rFonts w:cs="Arial"/>
          <w:b/>
          <w:bCs/>
          <w:color w:val="auto"/>
          <w:sz w:val="48"/>
          <w:szCs w:val="48"/>
          <w:highlight w:val="yellow"/>
        </w:rPr>
        <w:t>[Insert Name]</w:t>
      </w:r>
      <w:r w:rsidRPr="00861A54">
        <w:rPr>
          <w:rFonts w:cs="Arial"/>
          <w:b/>
          <w:bCs/>
          <w:color w:val="auto"/>
          <w:sz w:val="48"/>
          <w:szCs w:val="48"/>
        </w:rPr>
        <w:t xml:space="preserve"> </w:t>
      </w:r>
    </w:p>
    <w:p w14:paraId="50E6E6AA" w14:textId="77777777" w:rsidR="00861A54" w:rsidRPr="00861A54" w:rsidRDefault="00861A54" w:rsidP="005B41E8">
      <w:pPr>
        <w:tabs>
          <w:tab w:val="right" w:pos="9540"/>
        </w:tabs>
        <w:jc w:val="center"/>
        <w:rPr>
          <w:rFonts w:cs="Arial"/>
          <w:b/>
          <w:bCs/>
          <w:color w:val="auto"/>
          <w:sz w:val="48"/>
          <w:szCs w:val="48"/>
        </w:rPr>
      </w:pPr>
      <w:r w:rsidRPr="00861A54">
        <w:rPr>
          <w:rFonts w:cs="Arial"/>
          <w:b/>
          <w:bCs/>
          <w:color w:val="auto"/>
          <w:sz w:val="48"/>
          <w:szCs w:val="48"/>
        </w:rPr>
        <w:t>Sub-Branch Incorporated</w:t>
      </w:r>
    </w:p>
    <w:p w14:paraId="50E6E6AB" w14:textId="77777777" w:rsidR="00861A54" w:rsidRPr="00861A54" w:rsidRDefault="00861A54" w:rsidP="005B41E8">
      <w:pPr>
        <w:tabs>
          <w:tab w:val="right" w:pos="9540"/>
        </w:tabs>
        <w:jc w:val="center"/>
        <w:rPr>
          <w:rFonts w:cs="Arial"/>
          <w:b/>
          <w:bCs/>
          <w:color w:val="auto"/>
          <w:sz w:val="40"/>
          <w:szCs w:val="40"/>
        </w:rPr>
      </w:pPr>
    </w:p>
    <w:p w14:paraId="50E6E6AC" w14:textId="77777777" w:rsidR="000F4123" w:rsidRPr="00861A54" w:rsidRDefault="000F4123" w:rsidP="005B41E8">
      <w:pPr>
        <w:tabs>
          <w:tab w:val="right" w:pos="9540"/>
        </w:tabs>
        <w:jc w:val="center"/>
        <w:rPr>
          <w:rFonts w:cs="Arial"/>
          <w:b/>
          <w:bCs/>
          <w:color w:val="auto"/>
          <w:sz w:val="40"/>
          <w:szCs w:val="40"/>
        </w:rPr>
      </w:pPr>
    </w:p>
    <w:p w14:paraId="50E6E6AD" w14:textId="77777777" w:rsidR="000F4123" w:rsidRPr="00861A54" w:rsidRDefault="00861A54" w:rsidP="005B41E8">
      <w:pPr>
        <w:jc w:val="center"/>
        <w:rPr>
          <w:rFonts w:cs="Arial"/>
          <w:b/>
          <w:color w:val="auto"/>
          <w:sz w:val="48"/>
          <w:szCs w:val="48"/>
        </w:rPr>
      </w:pPr>
      <w:r w:rsidRPr="00861A54">
        <w:rPr>
          <w:rFonts w:cs="Arial"/>
          <w:b/>
          <w:color w:val="auto"/>
          <w:sz w:val="48"/>
          <w:szCs w:val="48"/>
        </w:rPr>
        <w:t>CONSTITUTION</w:t>
      </w:r>
    </w:p>
    <w:p w14:paraId="50E6E6AE" w14:textId="77777777" w:rsidR="000F4123" w:rsidRPr="00861A54" w:rsidRDefault="000F4123" w:rsidP="005B41E8">
      <w:pPr>
        <w:jc w:val="center"/>
        <w:rPr>
          <w:rFonts w:cs="Arial"/>
          <w:b/>
          <w:color w:val="auto"/>
          <w:sz w:val="36"/>
          <w:szCs w:val="36"/>
        </w:rPr>
      </w:pPr>
    </w:p>
    <w:p w14:paraId="50E6E6AF" w14:textId="2F2F4D99" w:rsidR="000F4123" w:rsidRPr="00861A54" w:rsidRDefault="004651B7" w:rsidP="005B41E8">
      <w:pPr>
        <w:autoSpaceDE w:val="0"/>
        <w:autoSpaceDN w:val="0"/>
        <w:adjustRightInd w:val="0"/>
        <w:jc w:val="center"/>
        <w:rPr>
          <w:rFonts w:cs="Arial"/>
          <w:bCs/>
          <w:color w:val="auto"/>
          <w:sz w:val="24"/>
          <w:szCs w:val="24"/>
        </w:rPr>
      </w:pPr>
      <w:r w:rsidRPr="00E16A94">
        <w:rPr>
          <w:rFonts w:cs="Arial"/>
          <w:bCs/>
          <w:color w:val="auto"/>
          <w:sz w:val="24"/>
          <w:szCs w:val="24"/>
        </w:rPr>
        <w:t xml:space="preserve">NB: </w:t>
      </w:r>
      <w:r w:rsidR="00360B81" w:rsidRPr="00E16A94">
        <w:rPr>
          <w:rFonts w:cs="Arial"/>
          <w:bCs/>
          <w:color w:val="auto"/>
          <w:sz w:val="24"/>
          <w:szCs w:val="24"/>
        </w:rPr>
        <w:t xml:space="preserve">This is </w:t>
      </w:r>
      <w:r w:rsidR="00360B81" w:rsidRPr="00CD713F">
        <w:rPr>
          <w:rFonts w:cs="Arial"/>
          <w:bCs/>
          <w:color w:val="auto"/>
          <w:sz w:val="24"/>
          <w:szCs w:val="24"/>
        </w:rPr>
        <w:t xml:space="preserve">the </w:t>
      </w:r>
      <w:r w:rsidR="00360B81" w:rsidRPr="00972F20">
        <w:rPr>
          <w:rFonts w:cs="Arial"/>
          <w:bCs/>
          <w:color w:val="auto"/>
          <w:sz w:val="24"/>
          <w:szCs w:val="24"/>
        </w:rPr>
        <w:t>202</w:t>
      </w:r>
      <w:r w:rsidR="00CD65CE">
        <w:rPr>
          <w:rFonts w:cs="Arial"/>
          <w:bCs/>
          <w:color w:val="auto"/>
          <w:sz w:val="24"/>
          <w:szCs w:val="24"/>
        </w:rPr>
        <w:t>5</w:t>
      </w:r>
      <w:r w:rsidR="00360B81" w:rsidRPr="00CD713F">
        <w:rPr>
          <w:rFonts w:cs="Arial"/>
          <w:bCs/>
          <w:color w:val="auto"/>
          <w:sz w:val="24"/>
          <w:szCs w:val="24"/>
        </w:rPr>
        <w:t xml:space="preserve"> </w:t>
      </w:r>
      <w:r w:rsidR="005B00C1" w:rsidRPr="00CD713F">
        <w:rPr>
          <w:rFonts w:cs="Arial"/>
          <w:bCs/>
          <w:color w:val="auto"/>
          <w:sz w:val="24"/>
          <w:szCs w:val="24"/>
        </w:rPr>
        <w:t>version</w:t>
      </w:r>
      <w:r w:rsidR="00360B81" w:rsidRPr="00E16A94">
        <w:rPr>
          <w:rFonts w:cs="Arial"/>
          <w:bCs/>
          <w:color w:val="auto"/>
          <w:sz w:val="24"/>
          <w:szCs w:val="24"/>
        </w:rPr>
        <w:t xml:space="preserve"> of the Sub Branch Model Constitu</w:t>
      </w:r>
      <w:r w:rsidR="005D234B" w:rsidRPr="00E16A94">
        <w:rPr>
          <w:rFonts w:cs="Arial"/>
          <w:bCs/>
          <w:color w:val="auto"/>
          <w:sz w:val="24"/>
          <w:szCs w:val="24"/>
        </w:rPr>
        <w:t>tion.  A</w:t>
      </w:r>
      <w:r w:rsidRPr="00E16A94">
        <w:rPr>
          <w:rFonts w:cs="Arial"/>
          <w:bCs/>
          <w:color w:val="auto"/>
          <w:sz w:val="24"/>
          <w:szCs w:val="24"/>
        </w:rPr>
        <w:t xml:space="preserve">n asterisk [*] appears throughout this constitution in relation to those rules which require your consideration as to whether the rule/s </w:t>
      </w:r>
      <w:r w:rsidR="00E12CD6">
        <w:rPr>
          <w:rFonts w:cs="Arial"/>
          <w:bCs/>
          <w:color w:val="auto"/>
          <w:sz w:val="24"/>
          <w:szCs w:val="24"/>
        </w:rPr>
        <w:t xml:space="preserve">are </w:t>
      </w:r>
      <w:r w:rsidRPr="00E16A94">
        <w:rPr>
          <w:rFonts w:cs="Arial"/>
          <w:bCs/>
          <w:color w:val="auto"/>
          <w:sz w:val="24"/>
          <w:szCs w:val="24"/>
        </w:rPr>
        <w:t>applicable to your sub-branch.</w:t>
      </w:r>
      <w:r w:rsidR="0018334E" w:rsidRPr="00E16A94">
        <w:rPr>
          <w:rFonts w:cs="Arial"/>
          <w:bCs/>
          <w:color w:val="auto"/>
          <w:sz w:val="24"/>
          <w:szCs w:val="24"/>
        </w:rPr>
        <w:t xml:space="preserve"> </w:t>
      </w:r>
      <w:r w:rsidR="005D234B" w:rsidRPr="00E16A94">
        <w:rPr>
          <w:rFonts w:cs="Arial"/>
          <w:bCs/>
          <w:color w:val="auto"/>
          <w:sz w:val="24"/>
          <w:szCs w:val="24"/>
        </w:rPr>
        <w:t>There is a guidance table at the back of the constitution, further explaining these rules</w:t>
      </w:r>
      <w:r w:rsidR="0018334E" w:rsidRPr="00E16A94">
        <w:rPr>
          <w:rFonts w:cs="Arial"/>
          <w:bCs/>
          <w:color w:val="auto"/>
          <w:sz w:val="24"/>
          <w:szCs w:val="24"/>
        </w:rPr>
        <w:t>.</w:t>
      </w:r>
      <w:r w:rsidRPr="00E16A94">
        <w:rPr>
          <w:rFonts w:cs="Arial"/>
          <w:bCs/>
          <w:color w:val="auto"/>
          <w:sz w:val="24"/>
          <w:szCs w:val="24"/>
        </w:rPr>
        <w:t xml:space="preserve"> The rule denoted with an asterisk should be deleted or amended accordingly.</w:t>
      </w:r>
      <w:r w:rsidR="00861A54" w:rsidRPr="00E16A94">
        <w:rPr>
          <w:rFonts w:cs="Arial"/>
          <w:bCs/>
          <w:color w:val="auto"/>
          <w:sz w:val="24"/>
          <w:szCs w:val="24"/>
        </w:rPr>
        <w:t xml:space="preserve"> These instructions </w:t>
      </w:r>
      <w:r w:rsidR="005D234B" w:rsidRPr="00E16A94">
        <w:rPr>
          <w:rFonts w:cs="Arial"/>
          <w:bCs/>
          <w:color w:val="auto"/>
          <w:sz w:val="24"/>
          <w:szCs w:val="24"/>
        </w:rPr>
        <w:t xml:space="preserve">and the guidance table </w:t>
      </w:r>
      <w:r w:rsidR="00861A54" w:rsidRPr="00E16A94">
        <w:rPr>
          <w:rFonts w:cs="Arial"/>
          <w:bCs/>
          <w:color w:val="auto"/>
          <w:sz w:val="24"/>
          <w:szCs w:val="24"/>
        </w:rPr>
        <w:t>should also be deleted.</w:t>
      </w:r>
    </w:p>
    <w:p w14:paraId="50E6E6B0" w14:textId="77777777" w:rsidR="00861A54" w:rsidRPr="00861A54" w:rsidRDefault="00861A54" w:rsidP="005B41E8">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left"/>
        <w:rPr>
          <w:rFonts w:cs="Arial"/>
          <w:b/>
          <w:bCs/>
          <w:color w:val="auto"/>
        </w:rPr>
      </w:pPr>
      <w:r w:rsidRPr="00861A54">
        <w:rPr>
          <w:rFonts w:cs="Arial"/>
          <w:b/>
          <w:bCs/>
          <w:color w:val="auto"/>
        </w:rPr>
        <w:br w:type="page"/>
      </w:r>
    </w:p>
    <w:p w14:paraId="50E6E6B1" w14:textId="77777777" w:rsidR="007F4951" w:rsidRPr="003C1DF9" w:rsidRDefault="007F4951" w:rsidP="005B41E8">
      <w:pPr>
        <w:pStyle w:val="BoardCompany"/>
        <w:tabs>
          <w:tab w:val="clear" w:pos="851"/>
          <w:tab w:val="clear" w:pos="1701"/>
          <w:tab w:val="clear" w:pos="2552"/>
          <w:tab w:val="clear" w:pos="3402"/>
          <w:tab w:val="clear" w:pos="4253"/>
          <w:tab w:val="clear" w:pos="5103"/>
          <w:tab w:val="clear" w:pos="5954"/>
          <w:tab w:val="clear" w:pos="6804"/>
          <w:tab w:val="clear" w:pos="7655"/>
          <w:tab w:val="clear" w:pos="8505"/>
        </w:tabs>
        <w:jc w:val="left"/>
        <w:rPr>
          <w:sz w:val="28"/>
          <w:szCs w:val="28"/>
        </w:rPr>
      </w:pPr>
      <w:r w:rsidRPr="003C1DF9">
        <w:rPr>
          <w:sz w:val="28"/>
          <w:szCs w:val="28"/>
        </w:rPr>
        <w:lastRenderedPageBreak/>
        <w:t>Table of Contents</w:t>
      </w:r>
    </w:p>
    <w:p w14:paraId="19148DF9" w14:textId="1AFA9FB3" w:rsidR="00A47EBF" w:rsidRDefault="00556B0E">
      <w:pPr>
        <w:pStyle w:val="TOC1"/>
        <w:rPr>
          <w:rFonts w:asciiTheme="minorHAnsi" w:eastAsiaTheme="minorEastAsia" w:hAnsiTheme="minorHAnsi" w:cstheme="minorBidi"/>
          <w:b w:val="0"/>
          <w:color w:val="auto"/>
          <w:kern w:val="2"/>
          <w:szCs w:val="22"/>
          <w:lang w:eastAsia="en-AU"/>
          <w14:ligatures w14:val="standardContextual"/>
        </w:rPr>
      </w:pPr>
      <w:r>
        <w:fldChar w:fldCharType="begin"/>
      </w:r>
      <w:r w:rsidR="004F43CA">
        <w:instrText xml:space="preserve"> TOC \h \z \t "RSL 1,1" </w:instrText>
      </w:r>
      <w:r>
        <w:fldChar w:fldCharType="separate"/>
      </w:r>
      <w:hyperlink w:anchor="_Toc151450098" w:history="1">
        <w:r w:rsidR="00A47EBF" w:rsidRPr="009E17C6">
          <w:rPr>
            <w:rStyle w:val="Hyperlink"/>
          </w:rPr>
          <w:t>1</w:t>
        </w:r>
        <w:r w:rsidR="00A47EBF">
          <w:rPr>
            <w:rFonts w:asciiTheme="minorHAnsi" w:eastAsiaTheme="minorEastAsia" w:hAnsiTheme="minorHAnsi" w:cstheme="minorBidi"/>
            <w:b w:val="0"/>
            <w:color w:val="auto"/>
            <w:kern w:val="2"/>
            <w:szCs w:val="22"/>
            <w:lang w:eastAsia="en-AU"/>
            <w14:ligatures w14:val="standardContextual"/>
          </w:rPr>
          <w:tab/>
        </w:r>
        <w:r w:rsidR="00A47EBF" w:rsidRPr="009E17C6">
          <w:rPr>
            <w:rStyle w:val="Hyperlink"/>
          </w:rPr>
          <w:t>Definitions and interpretation</w:t>
        </w:r>
        <w:r w:rsidR="00A47EBF">
          <w:rPr>
            <w:webHidden/>
          </w:rPr>
          <w:tab/>
        </w:r>
        <w:r w:rsidR="00A47EBF">
          <w:rPr>
            <w:webHidden/>
          </w:rPr>
          <w:fldChar w:fldCharType="begin"/>
        </w:r>
        <w:r w:rsidR="00A47EBF">
          <w:rPr>
            <w:webHidden/>
          </w:rPr>
          <w:instrText xml:space="preserve"> PAGEREF _Toc151450098 \h </w:instrText>
        </w:r>
        <w:r w:rsidR="00A47EBF">
          <w:rPr>
            <w:webHidden/>
          </w:rPr>
        </w:r>
        <w:r w:rsidR="00A47EBF">
          <w:rPr>
            <w:webHidden/>
          </w:rPr>
          <w:fldChar w:fldCharType="separate"/>
        </w:r>
        <w:r w:rsidR="004E1700">
          <w:rPr>
            <w:webHidden/>
          </w:rPr>
          <w:t>3</w:t>
        </w:r>
        <w:r w:rsidR="00A47EBF">
          <w:rPr>
            <w:webHidden/>
          </w:rPr>
          <w:fldChar w:fldCharType="end"/>
        </w:r>
      </w:hyperlink>
    </w:p>
    <w:p w14:paraId="44973584" w14:textId="7BCA4204"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099" w:history="1">
        <w:r w:rsidRPr="009E17C6">
          <w:rPr>
            <w:rStyle w:val="Hyperlink"/>
          </w:rPr>
          <w:t>2</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Name</w:t>
        </w:r>
        <w:r>
          <w:rPr>
            <w:webHidden/>
          </w:rPr>
          <w:tab/>
        </w:r>
        <w:r>
          <w:rPr>
            <w:webHidden/>
          </w:rPr>
          <w:fldChar w:fldCharType="begin"/>
        </w:r>
        <w:r>
          <w:rPr>
            <w:webHidden/>
          </w:rPr>
          <w:instrText xml:space="preserve"> PAGEREF _Toc151450099 \h </w:instrText>
        </w:r>
        <w:r>
          <w:rPr>
            <w:webHidden/>
          </w:rPr>
        </w:r>
        <w:r>
          <w:rPr>
            <w:webHidden/>
          </w:rPr>
          <w:fldChar w:fldCharType="separate"/>
        </w:r>
        <w:r w:rsidR="004E1700">
          <w:rPr>
            <w:webHidden/>
          </w:rPr>
          <w:t>5</w:t>
        </w:r>
        <w:r>
          <w:rPr>
            <w:webHidden/>
          </w:rPr>
          <w:fldChar w:fldCharType="end"/>
        </w:r>
      </w:hyperlink>
    </w:p>
    <w:p w14:paraId="77ECDB4C" w14:textId="33520870"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00" w:history="1">
        <w:r w:rsidRPr="009E17C6">
          <w:rPr>
            <w:rStyle w:val="Hyperlink"/>
          </w:rPr>
          <w:t>3</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*Objects</w:t>
        </w:r>
        <w:r>
          <w:rPr>
            <w:webHidden/>
          </w:rPr>
          <w:tab/>
        </w:r>
        <w:r>
          <w:rPr>
            <w:webHidden/>
          </w:rPr>
          <w:fldChar w:fldCharType="begin"/>
        </w:r>
        <w:r>
          <w:rPr>
            <w:webHidden/>
          </w:rPr>
          <w:instrText xml:space="preserve"> PAGEREF _Toc151450100 \h </w:instrText>
        </w:r>
        <w:r>
          <w:rPr>
            <w:webHidden/>
          </w:rPr>
        </w:r>
        <w:r>
          <w:rPr>
            <w:webHidden/>
          </w:rPr>
          <w:fldChar w:fldCharType="separate"/>
        </w:r>
        <w:r w:rsidR="004E1700">
          <w:rPr>
            <w:webHidden/>
          </w:rPr>
          <w:t>6</w:t>
        </w:r>
        <w:r>
          <w:rPr>
            <w:webHidden/>
          </w:rPr>
          <w:fldChar w:fldCharType="end"/>
        </w:r>
      </w:hyperlink>
    </w:p>
    <w:p w14:paraId="54A5E459" w14:textId="2E04D16F"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01" w:history="1">
        <w:r w:rsidRPr="009E17C6">
          <w:rPr>
            <w:rStyle w:val="Hyperlink"/>
          </w:rPr>
          <w:t>4</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Association’s relationship with RSL Queensland and the League</w:t>
        </w:r>
        <w:r>
          <w:rPr>
            <w:webHidden/>
          </w:rPr>
          <w:tab/>
        </w:r>
        <w:r>
          <w:rPr>
            <w:webHidden/>
          </w:rPr>
          <w:fldChar w:fldCharType="begin"/>
        </w:r>
        <w:r>
          <w:rPr>
            <w:webHidden/>
          </w:rPr>
          <w:instrText xml:space="preserve"> PAGEREF _Toc151450101 \h </w:instrText>
        </w:r>
        <w:r>
          <w:rPr>
            <w:webHidden/>
          </w:rPr>
        </w:r>
        <w:r>
          <w:rPr>
            <w:webHidden/>
          </w:rPr>
          <w:fldChar w:fldCharType="separate"/>
        </w:r>
        <w:r w:rsidR="004E1700">
          <w:rPr>
            <w:webHidden/>
          </w:rPr>
          <w:t>8</w:t>
        </w:r>
        <w:r>
          <w:rPr>
            <w:webHidden/>
          </w:rPr>
          <w:fldChar w:fldCharType="end"/>
        </w:r>
      </w:hyperlink>
    </w:p>
    <w:p w14:paraId="7B362057" w14:textId="6FF0B3D9"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02" w:history="1">
        <w:r w:rsidRPr="009E17C6">
          <w:rPr>
            <w:rStyle w:val="Hyperlink"/>
          </w:rPr>
          <w:t>5</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Powers</w:t>
        </w:r>
        <w:r>
          <w:rPr>
            <w:webHidden/>
          </w:rPr>
          <w:tab/>
        </w:r>
        <w:r>
          <w:rPr>
            <w:webHidden/>
          </w:rPr>
          <w:fldChar w:fldCharType="begin"/>
        </w:r>
        <w:r>
          <w:rPr>
            <w:webHidden/>
          </w:rPr>
          <w:instrText xml:space="preserve"> PAGEREF _Toc151450102 \h </w:instrText>
        </w:r>
        <w:r>
          <w:rPr>
            <w:webHidden/>
          </w:rPr>
        </w:r>
        <w:r>
          <w:rPr>
            <w:webHidden/>
          </w:rPr>
          <w:fldChar w:fldCharType="separate"/>
        </w:r>
        <w:r w:rsidR="004E1700">
          <w:rPr>
            <w:webHidden/>
          </w:rPr>
          <w:t>9</w:t>
        </w:r>
        <w:r>
          <w:rPr>
            <w:webHidden/>
          </w:rPr>
          <w:fldChar w:fldCharType="end"/>
        </w:r>
      </w:hyperlink>
    </w:p>
    <w:p w14:paraId="6683AD07" w14:textId="5E542B3A"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03" w:history="1">
        <w:r w:rsidRPr="009E17C6">
          <w:rPr>
            <w:rStyle w:val="Hyperlink"/>
          </w:rPr>
          <w:t>6</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Membership</w:t>
        </w:r>
        <w:r>
          <w:rPr>
            <w:webHidden/>
          </w:rPr>
          <w:tab/>
        </w:r>
        <w:r>
          <w:rPr>
            <w:webHidden/>
          </w:rPr>
          <w:fldChar w:fldCharType="begin"/>
        </w:r>
        <w:r>
          <w:rPr>
            <w:webHidden/>
          </w:rPr>
          <w:instrText xml:space="preserve"> PAGEREF _Toc151450103 \h </w:instrText>
        </w:r>
        <w:r>
          <w:rPr>
            <w:webHidden/>
          </w:rPr>
        </w:r>
        <w:r>
          <w:rPr>
            <w:webHidden/>
          </w:rPr>
          <w:fldChar w:fldCharType="separate"/>
        </w:r>
        <w:r w:rsidR="004E1700">
          <w:rPr>
            <w:webHidden/>
          </w:rPr>
          <w:t>10</w:t>
        </w:r>
        <w:r>
          <w:rPr>
            <w:webHidden/>
          </w:rPr>
          <w:fldChar w:fldCharType="end"/>
        </w:r>
      </w:hyperlink>
    </w:p>
    <w:p w14:paraId="6491D675" w14:textId="6EC0BF47"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04" w:history="1">
        <w:r w:rsidRPr="009E17C6">
          <w:rPr>
            <w:rStyle w:val="Hyperlink"/>
          </w:rPr>
          <w:t>7</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Disciplinary and grievance procedures</w:t>
        </w:r>
        <w:r>
          <w:rPr>
            <w:webHidden/>
          </w:rPr>
          <w:tab/>
        </w:r>
        <w:r>
          <w:rPr>
            <w:webHidden/>
          </w:rPr>
          <w:fldChar w:fldCharType="begin"/>
        </w:r>
        <w:r>
          <w:rPr>
            <w:webHidden/>
          </w:rPr>
          <w:instrText xml:space="preserve"> PAGEREF _Toc151450104 \h </w:instrText>
        </w:r>
        <w:r>
          <w:rPr>
            <w:webHidden/>
          </w:rPr>
        </w:r>
        <w:r>
          <w:rPr>
            <w:webHidden/>
          </w:rPr>
          <w:fldChar w:fldCharType="separate"/>
        </w:r>
        <w:r w:rsidR="004E1700">
          <w:rPr>
            <w:webHidden/>
          </w:rPr>
          <w:t>16</w:t>
        </w:r>
        <w:r>
          <w:rPr>
            <w:webHidden/>
          </w:rPr>
          <w:fldChar w:fldCharType="end"/>
        </w:r>
      </w:hyperlink>
    </w:p>
    <w:p w14:paraId="49DD3C71" w14:textId="33D949E9"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05" w:history="1">
        <w:r w:rsidRPr="009E17C6">
          <w:rPr>
            <w:rStyle w:val="Hyperlink"/>
          </w:rPr>
          <w:t>8</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Secretary</w:t>
        </w:r>
        <w:r>
          <w:rPr>
            <w:webHidden/>
          </w:rPr>
          <w:tab/>
        </w:r>
        <w:r>
          <w:rPr>
            <w:webHidden/>
          </w:rPr>
          <w:fldChar w:fldCharType="begin"/>
        </w:r>
        <w:r>
          <w:rPr>
            <w:webHidden/>
          </w:rPr>
          <w:instrText xml:space="preserve"> PAGEREF _Toc151450105 \h </w:instrText>
        </w:r>
        <w:r>
          <w:rPr>
            <w:webHidden/>
          </w:rPr>
        </w:r>
        <w:r>
          <w:rPr>
            <w:webHidden/>
          </w:rPr>
          <w:fldChar w:fldCharType="separate"/>
        </w:r>
        <w:r w:rsidR="004E1700">
          <w:rPr>
            <w:webHidden/>
          </w:rPr>
          <w:t>19</w:t>
        </w:r>
        <w:r>
          <w:rPr>
            <w:webHidden/>
          </w:rPr>
          <w:fldChar w:fldCharType="end"/>
        </w:r>
      </w:hyperlink>
    </w:p>
    <w:p w14:paraId="47649125" w14:textId="2936758D"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06" w:history="1">
        <w:r w:rsidRPr="009E17C6">
          <w:rPr>
            <w:rStyle w:val="Hyperlink"/>
          </w:rPr>
          <w:t>9</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Election, appointment and retirement of Directors</w:t>
        </w:r>
        <w:r>
          <w:rPr>
            <w:webHidden/>
          </w:rPr>
          <w:tab/>
        </w:r>
        <w:r>
          <w:rPr>
            <w:webHidden/>
          </w:rPr>
          <w:fldChar w:fldCharType="begin"/>
        </w:r>
        <w:r>
          <w:rPr>
            <w:webHidden/>
          </w:rPr>
          <w:instrText xml:space="preserve"> PAGEREF _Toc151450106 \h </w:instrText>
        </w:r>
        <w:r>
          <w:rPr>
            <w:webHidden/>
          </w:rPr>
        </w:r>
        <w:r>
          <w:rPr>
            <w:webHidden/>
          </w:rPr>
          <w:fldChar w:fldCharType="separate"/>
        </w:r>
        <w:r w:rsidR="004E1700">
          <w:rPr>
            <w:webHidden/>
          </w:rPr>
          <w:t>20</w:t>
        </w:r>
        <w:r>
          <w:rPr>
            <w:webHidden/>
          </w:rPr>
          <w:fldChar w:fldCharType="end"/>
        </w:r>
      </w:hyperlink>
    </w:p>
    <w:p w14:paraId="782106F7" w14:textId="57ECBB9C"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07" w:history="1">
        <w:r w:rsidRPr="009E17C6">
          <w:rPr>
            <w:rStyle w:val="Hyperlink"/>
          </w:rPr>
          <w:t>10</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Powers of the Board</w:t>
        </w:r>
        <w:r>
          <w:rPr>
            <w:webHidden/>
          </w:rPr>
          <w:tab/>
        </w:r>
        <w:r>
          <w:rPr>
            <w:webHidden/>
          </w:rPr>
          <w:fldChar w:fldCharType="begin"/>
        </w:r>
        <w:r>
          <w:rPr>
            <w:webHidden/>
          </w:rPr>
          <w:instrText xml:space="preserve"> PAGEREF _Toc151450107 \h </w:instrText>
        </w:r>
        <w:r>
          <w:rPr>
            <w:webHidden/>
          </w:rPr>
        </w:r>
        <w:r>
          <w:rPr>
            <w:webHidden/>
          </w:rPr>
          <w:fldChar w:fldCharType="separate"/>
        </w:r>
        <w:r w:rsidR="004E1700">
          <w:rPr>
            <w:webHidden/>
          </w:rPr>
          <w:t>24</w:t>
        </w:r>
        <w:r>
          <w:rPr>
            <w:webHidden/>
          </w:rPr>
          <w:fldChar w:fldCharType="end"/>
        </w:r>
      </w:hyperlink>
    </w:p>
    <w:p w14:paraId="2615195C" w14:textId="2F542FEA"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08" w:history="1">
        <w:r w:rsidRPr="009E17C6">
          <w:rPr>
            <w:rStyle w:val="Hyperlink"/>
          </w:rPr>
          <w:t>11</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Proceedings of the Board</w:t>
        </w:r>
        <w:r>
          <w:rPr>
            <w:webHidden/>
          </w:rPr>
          <w:tab/>
        </w:r>
        <w:r>
          <w:rPr>
            <w:webHidden/>
          </w:rPr>
          <w:fldChar w:fldCharType="begin"/>
        </w:r>
        <w:r>
          <w:rPr>
            <w:webHidden/>
          </w:rPr>
          <w:instrText xml:space="preserve"> PAGEREF _Toc151450108 \h </w:instrText>
        </w:r>
        <w:r>
          <w:rPr>
            <w:webHidden/>
          </w:rPr>
        </w:r>
        <w:r>
          <w:rPr>
            <w:webHidden/>
          </w:rPr>
          <w:fldChar w:fldCharType="separate"/>
        </w:r>
        <w:r w:rsidR="004E1700">
          <w:rPr>
            <w:webHidden/>
          </w:rPr>
          <w:t>25</w:t>
        </w:r>
        <w:r>
          <w:rPr>
            <w:webHidden/>
          </w:rPr>
          <w:fldChar w:fldCharType="end"/>
        </w:r>
      </w:hyperlink>
    </w:p>
    <w:p w14:paraId="127A99FE" w14:textId="7615226B"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09" w:history="1">
        <w:r w:rsidRPr="009E17C6">
          <w:rPr>
            <w:rStyle w:val="Hyperlink"/>
          </w:rPr>
          <w:t>12</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Appointment of Board subcommittees</w:t>
        </w:r>
        <w:r>
          <w:rPr>
            <w:webHidden/>
          </w:rPr>
          <w:tab/>
        </w:r>
        <w:r>
          <w:rPr>
            <w:webHidden/>
          </w:rPr>
          <w:fldChar w:fldCharType="begin"/>
        </w:r>
        <w:r>
          <w:rPr>
            <w:webHidden/>
          </w:rPr>
          <w:instrText xml:space="preserve"> PAGEREF _Toc151450109 \h </w:instrText>
        </w:r>
        <w:r>
          <w:rPr>
            <w:webHidden/>
          </w:rPr>
        </w:r>
        <w:r>
          <w:rPr>
            <w:webHidden/>
          </w:rPr>
          <w:fldChar w:fldCharType="separate"/>
        </w:r>
        <w:r w:rsidR="004E1700">
          <w:rPr>
            <w:webHidden/>
          </w:rPr>
          <w:t>27</w:t>
        </w:r>
        <w:r>
          <w:rPr>
            <w:webHidden/>
          </w:rPr>
          <w:fldChar w:fldCharType="end"/>
        </w:r>
      </w:hyperlink>
    </w:p>
    <w:p w14:paraId="04726843" w14:textId="7298222A"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10" w:history="1">
        <w:r w:rsidRPr="009E17C6">
          <w:rPr>
            <w:rStyle w:val="Hyperlink"/>
          </w:rPr>
          <w:t>13</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Appointment of Advisory Bodies</w:t>
        </w:r>
        <w:r>
          <w:rPr>
            <w:webHidden/>
          </w:rPr>
          <w:tab/>
        </w:r>
        <w:r>
          <w:rPr>
            <w:webHidden/>
          </w:rPr>
          <w:fldChar w:fldCharType="begin"/>
        </w:r>
        <w:r>
          <w:rPr>
            <w:webHidden/>
          </w:rPr>
          <w:instrText xml:space="preserve"> PAGEREF _Toc151450110 \h </w:instrText>
        </w:r>
        <w:r>
          <w:rPr>
            <w:webHidden/>
          </w:rPr>
        </w:r>
        <w:r>
          <w:rPr>
            <w:webHidden/>
          </w:rPr>
          <w:fldChar w:fldCharType="separate"/>
        </w:r>
        <w:r w:rsidR="004E1700">
          <w:rPr>
            <w:webHidden/>
          </w:rPr>
          <w:t>28</w:t>
        </w:r>
        <w:r>
          <w:rPr>
            <w:webHidden/>
          </w:rPr>
          <w:fldChar w:fldCharType="end"/>
        </w:r>
      </w:hyperlink>
    </w:p>
    <w:p w14:paraId="341694A7" w14:textId="74822C33"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11" w:history="1">
        <w:r w:rsidRPr="009E17C6">
          <w:rPr>
            <w:rStyle w:val="Hyperlink"/>
          </w:rPr>
          <w:t>14</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Acts not affected by defects or disqualifications</w:t>
        </w:r>
        <w:r>
          <w:rPr>
            <w:webHidden/>
          </w:rPr>
          <w:tab/>
        </w:r>
        <w:r>
          <w:rPr>
            <w:webHidden/>
          </w:rPr>
          <w:fldChar w:fldCharType="begin"/>
        </w:r>
        <w:r>
          <w:rPr>
            <w:webHidden/>
          </w:rPr>
          <w:instrText xml:space="preserve"> PAGEREF _Toc151450111 \h </w:instrText>
        </w:r>
        <w:r>
          <w:rPr>
            <w:webHidden/>
          </w:rPr>
        </w:r>
        <w:r>
          <w:rPr>
            <w:webHidden/>
          </w:rPr>
          <w:fldChar w:fldCharType="separate"/>
        </w:r>
        <w:r w:rsidR="004E1700">
          <w:rPr>
            <w:webHidden/>
          </w:rPr>
          <w:t>28</w:t>
        </w:r>
        <w:r>
          <w:rPr>
            <w:webHidden/>
          </w:rPr>
          <w:fldChar w:fldCharType="end"/>
        </w:r>
      </w:hyperlink>
    </w:p>
    <w:p w14:paraId="61519AFD" w14:textId="67164144"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12" w:history="1">
        <w:r w:rsidRPr="009E17C6">
          <w:rPr>
            <w:rStyle w:val="Hyperlink"/>
          </w:rPr>
          <w:t>15</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Annual General Meetings</w:t>
        </w:r>
        <w:r>
          <w:rPr>
            <w:webHidden/>
          </w:rPr>
          <w:tab/>
        </w:r>
        <w:r>
          <w:rPr>
            <w:webHidden/>
          </w:rPr>
          <w:fldChar w:fldCharType="begin"/>
        </w:r>
        <w:r>
          <w:rPr>
            <w:webHidden/>
          </w:rPr>
          <w:instrText xml:space="preserve"> PAGEREF _Toc151450112 \h </w:instrText>
        </w:r>
        <w:r>
          <w:rPr>
            <w:webHidden/>
          </w:rPr>
        </w:r>
        <w:r>
          <w:rPr>
            <w:webHidden/>
          </w:rPr>
          <w:fldChar w:fldCharType="separate"/>
        </w:r>
        <w:r w:rsidR="004E1700">
          <w:rPr>
            <w:webHidden/>
          </w:rPr>
          <w:t>29</w:t>
        </w:r>
        <w:r>
          <w:rPr>
            <w:webHidden/>
          </w:rPr>
          <w:fldChar w:fldCharType="end"/>
        </w:r>
      </w:hyperlink>
    </w:p>
    <w:p w14:paraId="12B3D153" w14:textId="403DB9F2"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13" w:history="1">
        <w:r w:rsidRPr="009E17C6">
          <w:rPr>
            <w:rStyle w:val="Hyperlink"/>
          </w:rPr>
          <w:t>16</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General meetings</w:t>
        </w:r>
        <w:r>
          <w:rPr>
            <w:webHidden/>
          </w:rPr>
          <w:tab/>
        </w:r>
        <w:r>
          <w:rPr>
            <w:webHidden/>
          </w:rPr>
          <w:fldChar w:fldCharType="begin"/>
        </w:r>
        <w:r>
          <w:rPr>
            <w:webHidden/>
          </w:rPr>
          <w:instrText xml:space="preserve"> PAGEREF _Toc151450113 \h </w:instrText>
        </w:r>
        <w:r>
          <w:rPr>
            <w:webHidden/>
          </w:rPr>
        </w:r>
        <w:r>
          <w:rPr>
            <w:webHidden/>
          </w:rPr>
          <w:fldChar w:fldCharType="separate"/>
        </w:r>
        <w:r w:rsidR="004E1700">
          <w:rPr>
            <w:webHidden/>
          </w:rPr>
          <w:t>29</w:t>
        </w:r>
        <w:r>
          <w:rPr>
            <w:webHidden/>
          </w:rPr>
          <w:fldChar w:fldCharType="end"/>
        </w:r>
      </w:hyperlink>
    </w:p>
    <w:p w14:paraId="177228D5" w14:textId="5009DFE5"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14" w:history="1">
        <w:r w:rsidRPr="009E17C6">
          <w:rPr>
            <w:rStyle w:val="Hyperlink"/>
          </w:rPr>
          <w:t>17</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By-laws</w:t>
        </w:r>
        <w:r>
          <w:rPr>
            <w:webHidden/>
          </w:rPr>
          <w:tab/>
        </w:r>
        <w:r>
          <w:rPr>
            <w:webHidden/>
          </w:rPr>
          <w:fldChar w:fldCharType="begin"/>
        </w:r>
        <w:r>
          <w:rPr>
            <w:webHidden/>
          </w:rPr>
          <w:instrText xml:space="preserve"> PAGEREF _Toc151450114 \h </w:instrText>
        </w:r>
        <w:r>
          <w:rPr>
            <w:webHidden/>
          </w:rPr>
        </w:r>
        <w:r>
          <w:rPr>
            <w:webHidden/>
          </w:rPr>
          <w:fldChar w:fldCharType="separate"/>
        </w:r>
        <w:r w:rsidR="004E1700">
          <w:rPr>
            <w:webHidden/>
          </w:rPr>
          <w:t>32</w:t>
        </w:r>
        <w:r>
          <w:rPr>
            <w:webHidden/>
          </w:rPr>
          <w:fldChar w:fldCharType="end"/>
        </w:r>
      </w:hyperlink>
    </w:p>
    <w:p w14:paraId="11953864" w14:textId="0076BDBE"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15" w:history="1">
        <w:r w:rsidRPr="009E17C6">
          <w:rPr>
            <w:rStyle w:val="Hyperlink"/>
          </w:rPr>
          <w:t>18</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Variation of Constitution</w:t>
        </w:r>
        <w:r>
          <w:rPr>
            <w:webHidden/>
          </w:rPr>
          <w:tab/>
        </w:r>
        <w:r>
          <w:rPr>
            <w:webHidden/>
          </w:rPr>
          <w:fldChar w:fldCharType="begin"/>
        </w:r>
        <w:r>
          <w:rPr>
            <w:webHidden/>
          </w:rPr>
          <w:instrText xml:space="preserve"> PAGEREF _Toc151450115 \h </w:instrText>
        </w:r>
        <w:r>
          <w:rPr>
            <w:webHidden/>
          </w:rPr>
        </w:r>
        <w:r>
          <w:rPr>
            <w:webHidden/>
          </w:rPr>
          <w:fldChar w:fldCharType="separate"/>
        </w:r>
        <w:r w:rsidR="004E1700">
          <w:rPr>
            <w:webHidden/>
          </w:rPr>
          <w:t>33</w:t>
        </w:r>
        <w:r>
          <w:rPr>
            <w:webHidden/>
          </w:rPr>
          <w:fldChar w:fldCharType="end"/>
        </w:r>
      </w:hyperlink>
    </w:p>
    <w:p w14:paraId="24A112F8" w14:textId="1F913EFA"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16" w:history="1">
        <w:r w:rsidRPr="009E17C6">
          <w:rPr>
            <w:rStyle w:val="Hyperlink"/>
          </w:rPr>
          <w:t>19</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Common seal and execution of documents</w:t>
        </w:r>
        <w:r>
          <w:rPr>
            <w:webHidden/>
          </w:rPr>
          <w:tab/>
        </w:r>
        <w:r>
          <w:rPr>
            <w:webHidden/>
          </w:rPr>
          <w:fldChar w:fldCharType="begin"/>
        </w:r>
        <w:r>
          <w:rPr>
            <w:webHidden/>
          </w:rPr>
          <w:instrText xml:space="preserve"> PAGEREF _Toc151450116 \h </w:instrText>
        </w:r>
        <w:r>
          <w:rPr>
            <w:webHidden/>
          </w:rPr>
        </w:r>
        <w:r>
          <w:rPr>
            <w:webHidden/>
          </w:rPr>
          <w:fldChar w:fldCharType="separate"/>
        </w:r>
        <w:r w:rsidR="004E1700">
          <w:rPr>
            <w:webHidden/>
          </w:rPr>
          <w:t>33</w:t>
        </w:r>
        <w:r>
          <w:rPr>
            <w:webHidden/>
          </w:rPr>
          <w:fldChar w:fldCharType="end"/>
        </w:r>
      </w:hyperlink>
    </w:p>
    <w:p w14:paraId="5261883D" w14:textId="370386C3"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17" w:history="1">
        <w:r w:rsidRPr="009E17C6">
          <w:rPr>
            <w:rStyle w:val="Hyperlink"/>
          </w:rPr>
          <w:t>20</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Accounts and records</w:t>
        </w:r>
        <w:r>
          <w:rPr>
            <w:webHidden/>
          </w:rPr>
          <w:tab/>
        </w:r>
        <w:r>
          <w:rPr>
            <w:webHidden/>
          </w:rPr>
          <w:fldChar w:fldCharType="begin"/>
        </w:r>
        <w:r>
          <w:rPr>
            <w:webHidden/>
          </w:rPr>
          <w:instrText xml:space="preserve"> PAGEREF _Toc151450117 \h </w:instrText>
        </w:r>
        <w:r>
          <w:rPr>
            <w:webHidden/>
          </w:rPr>
        </w:r>
        <w:r>
          <w:rPr>
            <w:webHidden/>
          </w:rPr>
          <w:fldChar w:fldCharType="separate"/>
        </w:r>
        <w:r w:rsidR="004E1700">
          <w:rPr>
            <w:webHidden/>
          </w:rPr>
          <w:t>34</w:t>
        </w:r>
        <w:r>
          <w:rPr>
            <w:webHidden/>
          </w:rPr>
          <w:fldChar w:fldCharType="end"/>
        </w:r>
      </w:hyperlink>
    </w:p>
    <w:p w14:paraId="02B46554" w14:textId="7BB6FCEF"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18" w:history="1">
        <w:r w:rsidRPr="009E17C6">
          <w:rPr>
            <w:rStyle w:val="Hyperlink"/>
          </w:rPr>
          <w:t>21</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Winding up, cancellation or dissolution of the Association</w:t>
        </w:r>
        <w:r>
          <w:rPr>
            <w:webHidden/>
          </w:rPr>
          <w:tab/>
        </w:r>
        <w:r>
          <w:rPr>
            <w:webHidden/>
          </w:rPr>
          <w:fldChar w:fldCharType="begin"/>
        </w:r>
        <w:r>
          <w:rPr>
            <w:webHidden/>
          </w:rPr>
          <w:instrText xml:space="preserve"> PAGEREF _Toc151450118 \h </w:instrText>
        </w:r>
        <w:r>
          <w:rPr>
            <w:webHidden/>
          </w:rPr>
        </w:r>
        <w:r>
          <w:rPr>
            <w:webHidden/>
          </w:rPr>
          <w:fldChar w:fldCharType="separate"/>
        </w:r>
        <w:r w:rsidR="004E1700">
          <w:rPr>
            <w:webHidden/>
          </w:rPr>
          <w:t>35</w:t>
        </w:r>
        <w:r>
          <w:rPr>
            <w:webHidden/>
          </w:rPr>
          <w:fldChar w:fldCharType="end"/>
        </w:r>
      </w:hyperlink>
    </w:p>
    <w:p w14:paraId="5DA000D6" w14:textId="7959A95B"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19" w:history="1">
        <w:r w:rsidRPr="009E17C6">
          <w:rPr>
            <w:rStyle w:val="Hyperlink"/>
          </w:rPr>
          <w:t>22</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Withdrawing of Association’s charter</w:t>
        </w:r>
        <w:r>
          <w:rPr>
            <w:webHidden/>
          </w:rPr>
          <w:tab/>
        </w:r>
        <w:r>
          <w:rPr>
            <w:webHidden/>
          </w:rPr>
          <w:fldChar w:fldCharType="begin"/>
        </w:r>
        <w:r>
          <w:rPr>
            <w:webHidden/>
          </w:rPr>
          <w:instrText xml:space="preserve"> PAGEREF _Toc151450119 \h </w:instrText>
        </w:r>
        <w:r>
          <w:rPr>
            <w:webHidden/>
          </w:rPr>
        </w:r>
        <w:r>
          <w:rPr>
            <w:webHidden/>
          </w:rPr>
          <w:fldChar w:fldCharType="separate"/>
        </w:r>
        <w:r w:rsidR="004E1700">
          <w:rPr>
            <w:webHidden/>
          </w:rPr>
          <w:t>36</w:t>
        </w:r>
        <w:r>
          <w:rPr>
            <w:webHidden/>
          </w:rPr>
          <w:fldChar w:fldCharType="end"/>
        </w:r>
      </w:hyperlink>
    </w:p>
    <w:p w14:paraId="5E4CE9DC" w14:textId="777CEB88"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20" w:history="1">
        <w:r w:rsidRPr="009E17C6">
          <w:rPr>
            <w:rStyle w:val="Hyperlink"/>
          </w:rPr>
          <w:t>23</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Model rules do not apply</w:t>
        </w:r>
        <w:r>
          <w:rPr>
            <w:webHidden/>
          </w:rPr>
          <w:tab/>
        </w:r>
        <w:r>
          <w:rPr>
            <w:webHidden/>
          </w:rPr>
          <w:fldChar w:fldCharType="begin"/>
        </w:r>
        <w:r>
          <w:rPr>
            <w:webHidden/>
          </w:rPr>
          <w:instrText xml:space="preserve"> PAGEREF _Toc151450120 \h </w:instrText>
        </w:r>
        <w:r>
          <w:rPr>
            <w:webHidden/>
          </w:rPr>
        </w:r>
        <w:r>
          <w:rPr>
            <w:webHidden/>
          </w:rPr>
          <w:fldChar w:fldCharType="separate"/>
        </w:r>
        <w:r w:rsidR="004E1700">
          <w:rPr>
            <w:webHidden/>
          </w:rPr>
          <w:t>37</w:t>
        </w:r>
        <w:r>
          <w:rPr>
            <w:webHidden/>
          </w:rPr>
          <w:fldChar w:fldCharType="end"/>
        </w:r>
      </w:hyperlink>
    </w:p>
    <w:p w14:paraId="47B47EC7" w14:textId="473B9514"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21" w:history="1">
        <w:r w:rsidRPr="009E17C6">
          <w:rPr>
            <w:rStyle w:val="Hyperlink"/>
          </w:rPr>
          <w:t>24</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Liquor Act Provisions</w:t>
        </w:r>
        <w:r>
          <w:rPr>
            <w:webHidden/>
          </w:rPr>
          <w:tab/>
        </w:r>
        <w:r>
          <w:rPr>
            <w:webHidden/>
          </w:rPr>
          <w:fldChar w:fldCharType="begin"/>
        </w:r>
        <w:r>
          <w:rPr>
            <w:webHidden/>
          </w:rPr>
          <w:instrText xml:space="preserve"> PAGEREF _Toc151450121 \h </w:instrText>
        </w:r>
        <w:r>
          <w:rPr>
            <w:webHidden/>
          </w:rPr>
        </w:r>
        <w:r>
          <w:rPr>
            <w:webHidden/>
          </w:rPr>
          <w:fldChar w:fldCharType="separate"/>
        </w:r>
        <w:r w:rsidR="004E1700">
          <w:rPr>
            <w:webHidden/>
          </w:rPr>
          <w:t>37</w:t>
        </w:r>
        <w:r>
          <w:rPr>
            <w:webHidden/>
          </w:rPr>
          <w:fldChar w:fldCharType="end"/>
        </w:r>
      </w:hyperlink>
    </w:p>
    <w:p w14:paraId="72707AAC" w14:textId="5F955232"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22" w:history="1">
        <w:r w:rsidRPr="009E17C6">
          <w:rPr>
            <w:rStyle w:val="Hyperlink"/>
          </w:rPr>
          <w:t>25</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Gaming Machine Provisions</w:t>
        </w:r>
        <w:r>
          <w:rPr>
            <w:webHidden/>
          </w:rPr>
          <w:tab/>
        </w:r>
        <w:r>
          <w:rPr>
            <w:webHidden/>
          </w:rPr>
          <w:fldChar w:fldCharType="begin"/>
        </w:r>
        <w:r>
          <w:rPr>
            <w:webHidden/>
          </w:rPr>
          <w:instrText xml:space="preserve"> PAGEREF _Toc151450122 \h </w:instrText>
        </w:r>
        <w:r>
          <w:rPr>
            <w:webHidden/>
          </w:rPr>
        </w:r>
        <w:r>
          <w:rPr>
            <w:webHidden/>
          </w:rPr>
          <w:fldChar w:fldCharType="separate"/>
        </w:r>
        <w:r w:rsidR="004E1700">
          <w:rPr>
            <w:webHidden/>
          </w:rPr>
          <w:t>37</w:t>
        </w:r>
        <w:r>
          <w:rPr>
            <w:webHidden/>
          </w:rPr>
          <w:fldChar w:fldCharType="end"/>
        </w:r>
      </w:hyperlink>
    </w:p>
    <w:p w14:paraId="601F0547" w14:textId="6FAFA1DE"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23" w:history="1">
        <w:r w:rsidRPr="009E17C6">
          <w:rPr>
            <w:rStyle w:val="Hyperlink"/>
          </w:rPr>
          <w:t>Annexure 1 Membership Eligibility Criteria</w:t>
        </w:r>
        <w:r>
          <w:rPr>
            <w:webHidden/>
          </w:rPr>
          <w:tab/>
        </w:r>
        <w:r>
          <w:rPr>
            <w:webHidden/>
          </w:rPr>
          <w:fldChar w:fldCharType="begin"/>
        </w:r>
        <w:r>
          <w:rPr>
            <w:webHidden/>
          </w:rPr>
          <w:instrText xml:space="preserve"> PAGEREF _Toc151450123 \h </w:instrText>
        </w:r>
        <w:r>
          <w:rPr>
            <w:webHidden/>
          </w:rPr>
        </w:r>
        <w:r>
          <w:rPr>
            <w:webHidden/>
          </w:rPr>
          <w:fldChar w:fldCharType="separate"/>
        </w:r>
        <w:r w:rsidR="004E1700">
          <w:rPr>
            <w:webHidden/>
          </w:rPr>
          <w:t>39</w:t>
        </w:r>
        <w:r>
          <w:rPr>
            <w:webHidden/>
          </w:rPr>
          <w:fldChar w:fldCharType="end"/>
        </w:r>
      </w:hyperlink>
    </w:p>
    <w:p w14:paraId="50E6E6EE" w14:textId="211A6B1B" w:rsidR="00861A54" w:rsidRPr="00861A54" w:rsidRDefault="00556B0E" w:rsidP="005B41E8">
      <w:pPr>
        <w:pStyle w:val="BoardCompany"/>
        <w:jc w:val="left"/>
        <w:rPr>
          <w:noProof/>
          <w:color w:val="auto"/>
          <w:sz w:val="22"/>
        </w:rPr>
      </w:pPr>
      <w:r>
        <w:rPr>
          <w:noProof/>
          <w:sz w:val="22"/>
        </w:rPr>
        <w:fldChar w:fldCharType="end"/>
      </w:r>
    </w:p>
    <w:p w14:paraId="50E6E6EF" w14:textId="77777777" w:rsidR="00861A54" w:rsidRPr="00861A54" w:rsidRDefault="00861A54" w:rsidP="005B41E8">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left"/>
        <w:rPr>
          <w:b/>
          <w:noProof/>
          <w:color w:val="auto"/>
        </w:rPr>
      </w:pPr>
      <w:r w:rsidRPr="00861A54">
        <w:rPr>
          <w:noProof/>
          <w:color w:val="auto"/>
        </w:rPr>
        <w:br w:type="page"/>
      </w:r>
    </w:p>
    <w:p w14:paraId="50E6E6F0" w14:textId="0E068232" w:rsidR="00913FCF" w:rsidRPr="00D32414" w:rsidRDefault="00AC73A7" w:rsidP="005B41E8">
      <w:pPr>
        <w:pStyle w:val="RSL1"/>
      </w:pPr>
      <w:bookmarkStart w:id="0" w:name="_Toc319402898"/>
      <w:bookmarkStart w:id="1" w:name="_Toc47080303"/>
      <w:bookmarkStart w:id="2" w:name="_Toc151450098"/>
      <w:r>
        <w:lastRenderedPageBreak/>
        <w:t>Definitions and i</w:t>
      </w:r>
      <w:r w:rsidR="00913FCF" w:rsidRPr="00D32414">
        <w:t>nterpretation</w:t>
      </w:r>
      <w:bookmarkEnd w:id="0"/>
      <w:bookmarkEnd w:id="1"/>
      <w:bookmarkEnd w:id="2"/>
    </w:p>
    <w:p w14:paraId="4FF0639A" w14:textId="3B957F04" w:rsidR="00AC73A7" w:rsidRPr="00E16A94" w:rsidRDefault="00AC73A7" w:rsidP="005B41E8">
      <w:pPr>
        <w:pStyle w:val="RSL2"/>
        <w:rPr>
          <w:b/>
          <w:bCs/>
        </w:rPr>
      </w:pPr>
      <w:r w:rsidRPr="00E16A94">
        <w:rPr>
          <w:b/>
          <w:bCs/>
        </w:rPr>
        <w:t>Definitions</w:t>
      </w:r>
    </w:p>
    <w:p w14:paraId="50E6E6F1" w14:textId="5C9FE260" w:rsidR="00913FCF" w:rsidRPr="00D32414" w:rsidRDefault="00913FCF" w:rsidP="005B41E8">
      <w:pPr>
        <w:pStyle w:val="RSL2"/>
        <w:numPr>
          <w:ilvl w:val="0"/>
          <w:numId w:val="0"/>
        </w:numPr>
        <w:ind w:firstLine="851"/>
      </w:pPr>
      <w:r w:rsidRPr="00D32414">
        <w:t>In th</w:t>
      </w:r>
      <w:r w:rsidR="002D6CED" w:rsidRPr="00D32414">
        <w:t xml:space="preserve">is </w:t>
      </w:r>
      <w:r w:rsidR="00AC73A7">
        <w:t>C</w:t>
      </w:r>
      <w:r w:rsidR="002D6CED" w:rsidRPr="00D32414">
        <w:t>onstitution</w:t>
      </w:r>
      <w:r w:rsidR="00B05F43" w:rsidRPr="00D32414">
        <w:t>:</w:t>
      </w:r>
    </w:p>
    <w:p w14:paraId="60A1E918" w14:textId="77777777" w:rsidR="003D177E" w:rsidRDefault="003D177E" w:rsidP="005B41E8">
      <w:pPr>
        <w:pStyle w:val="BoardLevel1"/>
        <w:tabs>
          <w:tab w:val="clear" w:pos="851"/>
          <w:tab w:val="clear" w:pos="1701"/>
          <w:tab w:val="clear" w:pos="2552"/>
          <w:tab w:val="clear" w:pos="3402"/>
          <w:tab w:val="clear" w:pos="4253"/>
          <w:tab w:val="clear" w:pos="5103"/>
          <w:tab w:val="clear" w:pos="5954"/>
          <w:tab w:val="clear" w:pos="6804"/>
          <w:tab w:val="clear" w:pos="7655"/>
          <w:tab w:val="clear" w:pos="8505"/>
        </w:tabs>
        <w:ind w:left="851" w:firstLine="0"/>
      </w:pPr>
      <w:r w:rsidRPr="007F5D77">
        <w:rPr>
          <w:b/>
        </w:rPr>
        <w:t>ACNC</w:t>
      </w:r>
      <w:r>
        <w:t xml:space="preserve"> means the Australian Charities and Not-for-Profit Commission established under the </w:t>
      </w:r>
      <w:r w:rsidRPr="007F5D77">
        <w:rPr>
          <w:i/>
        </w:rPr>
        <w:t>Australian Charities and Not-for-Profit Commission Act 2012 (Cth)</w:t>
      </w:r>
      <w:r>
        <w:t>.</w:t>
      </w:r>
    </w:p>
    <w:p w14:paraId="50E6E6F2" w14:textId="110AA67E" w:rsidR="00913FCF" w:rsidRPr="00A47EBF" w:rsidRDefault="00913FCF" w:rsidP="005B41E8">
      <w:pPr>
        <w:pStyle w:val="BoardLevel1"/>
        <w:tabs>
          <w:tab w:val="clear" w:pos="851"/>
          <w:tab w:val="clear" w:pos="1701"/>
          <w:tab w:val="clear" w:pos="2552"/>
          <w:tab w:val="clear" w:pos="3402"/>
          <w:tab w:val="clear" w:pos="4253"/>
          <w:tab w:val="clear" w:pos="5103"/>
          <w:tab w:val="clear" w:pos="5954"/>
          <w:tab w:val="clear" w:pos="6804"/>
          <w:tab w:val="clear" w:pos="7655"/>
          <w:tab w:val="clear" w:pos="8505"/>
        </w:tabs>
        <w:ind w:left="851" w:firstLine="0"/>
        <w:rPr>
          <w:color w:val="auto"/>
        </w:rPr>
      </w:pPr>
      <w:r w:rsidRPr="00861A54">
        <w:rPr>
          <w:b/>
          <w:color w:val="auto"/>
        </w:rPr>
        <w:t>Act</w:t>
      </w:r>
      <w:r w:rsidRPr="00861A54">
        <w:rPr>
          <w:color w:val="auto"/>
        </w:rPr>
        <w:t xml:space="preserve"> </w:t>
      </w:r>
      <w:r w:rsidRPr="00A47EBF">
        <w:rPr>
          <w:color w:val="auto"/>
        </w:rPr>
        <w:t xml:space="preserve">means the </w:t>
      </w:r>
      <w:r w:rsidRPr="00A47EBF">
        <w:rPr>
          <w:i/>
          <w:color w:val="auto"/>
        </w:rPr>
        <w:t>Associations Incorporation Act 1981</w:t>
      </w:r>
      <w:r w:rsidR="005D1EFD" w:rsidRPr="00A47EBF">
        <w:rPr>
          <w:i/>
          <w:color w:val="auto"/>
        </w:rPr>
        <w:t xml:space="preserve"> </w:t>
      </w:r>
      <w:r w:rsidR="005D1EFD" w:rsidRPr="00A47EBF">
        <w:rPr>
          <w:iCs/>
          <w:color w:val="auto"/>
        </w:rPr>
        <w:t>(Qld)</w:t>
      </w:r>
      <w:r w:rsidRPr="00A47EBF">
        <w:rPr>
          <w:color w:val="auto"/>
        </w:rPr>
        <w:t>.</w:t>
      </w:r>
    </w:p>
    <w:p w14:paraId="41C54B6C" w14:textId="5052B6E9" w:rsidR="00686F82" w:rsidRDefault="00686F82" w:rsidP="005B41E8">
      <w:pPr>
        <w:pStyle w:val="BoardLevel1"/>
        <w:tabs>
          <w:tab w:val="clear" w:pos="851"/>
          <w:tab w:val="clear" w:pos="1701"/>
          <w:tab w:val="clear" w:pos="2552"/>
          <w:tab w:val="clear" w:pos="3402"/>
          <w:tab w:val="clear" w:pos="4253"/>
          <w:tab w:val="clear" w:pos="5103"/>
          <w:tab w:val="clear" w:pos="5954"/>
          <w:tab w:val="clear" w:pos="6804"/>
          <w:tab w:val="clear" w:pos="7655"/>
          <w:tab w:val="clear" w:pos="8505"/>
        </w:tabs>
        <w:ind w:left="851" w:firstLine="0"/>
      </w:pPr>
      <w:r w:rsidRPr="00A47EBF">
        <w:rPr>
          <w:b/>
        </w:rPr>
        <w:t>Advisory Body</w:t>
      </w:r>
      <w:r w:rsidRPr="00A47EBF">
        <w:t xml:space="preserve"> means an advisory body appointed under rule </w:t>
      </w:r>
      <w:r w:rsidR="00A47EBF" w:rsidRPr="00A47EBF">
        <w:fldChar w:fldCharType="begin"/>
      </w:r>
      <w:r w:rsidR="00A47EBF" w:rsidRPr="00A47EBF">
        <w:instrText xml:space="preserve"> REF _Ref151450066 \r \h </w:instrText>
      </w:r>
      <w:r w:rsidR="00A47EBF">
        <w:instrText xml:space="preserve"> \* MERGEFORMAT </w:instrText>
      </w:r>
      <w:r w:rsidR="00A47EBF" w:rsidRPr="00A47EBF">
        <w:fldChar w:fldCharType="separate"/>
      </w:r>
      <w:r w:rsidR="004E1700">
        <w:t>13</w:t>
      </w:r>
      <w:r w:rsidR="00A47EBF" w:rsidRPr="00A47EBF">
        <w:fldChar w:fldCharType="end"/>
      </w:r>
      <w:r w:rsidRPr="00A47EBF">
        <w:t>.</w:t>
      </w:r>
    </w:p>
    <w:p w14:paraId="50E6E6F3" w14:textId="349135AF" w:rsidR="00B05F43" w:rsidRPr="00861A54" w:rsidRDefault="00B05F43" w:rsidP="005B41E8">
      <w:pPr>
        <w:pStyle w:val="BoardLevel1"/>
        <w:tabs>
          <w:tab w:val="clear" w:pos="851"/>
          <w:tab w:val="clear" w:pos="1701"/>
          <w:tab w:val="clear" w:pos="2552"/>
          <w:tab w:val="clear" w:pos="3402"/>
          <w:tab w:val="clear" w:pos="4253"/>
          <w:tab w:val="clear" w:pos="5103"/>
          <w:tab w:val="clear" w:pos="5954"/>
          <w:tab w:val="clear" w:pos="6804"/>
          <w:tab w:val="clear" w:pos="7655"/>
          <w:tab w:val="clear" w:pos="8505"/>
        </w:tabs>
        <w:ind w:left="851" w:firstLine="0"/>
        <w:rPr>
          <w:color w:val="auto"/>
        </w:rPr>
      </w:pPr>
      <w:r w:rsidRPr="00861A54">
        <w:rPr>
          <w:b/>
          <w:color w:val="auto"/>
        </w:rPr>
        <w:t>AGM</w:t>
      </w:r>
      <w:r w:rsidRPr="00861A54">
        <w:rPr>
          <w:color w:val="auto"/>
        </w:rPr>
        <w:t xml:space="preserve"> means the annual general meeting of the </w:t>
      </w:r>
      <w:r w:rsidR="000267B5">
        <w:rPr>
          <w:color w:val="auto"/>
        </w:rPr>
        <w:t>Association</w:t>
      </w:r>
      <w:r w:rsidRPr="00861A54">
        <w:rPr>
          <w:color w:val="auto"/>
        </w:rPr>
        <w:t>.</w:t>
      </w:r>
    </w:p>
    <w:p w14:paraId="1BFE10E1" w14:textId="352E58B7" w:rsidR="00010197" w:rsidRPr="00016F11" w:rsidRDefault="00010197"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Pr>
          <w:rFonts w:ascii="Verdana" w:hAnsi="Verdana"/>
          <w:b/>
          <w:color w:val="auto"/>
          <w:sz w:val="22"/>
          <w:szCs w:val="22"/>
        </w:rPr>
        <w:t xml:space="preserve">Associate Member </w:t>
      </w:r>
      <w:r>
        <w:rPr>
          <w:rFonts w:ascii="Verdana" w:hAnsi="Verdana"/>
          <w:bCs/>
          <w:color w:val="auto"/>
          <w:sz w:val="22"/>
          <w:szCs w:val="22"/>
        </w:rPr>
        <w:t xml:space="preserve">means </w:t>
      </w:r>
      <w:r w:rsidR="00260ECC">
        <w:rPr>
          <w:rFonts w:ascii="Verdana" w:hAnsi="Verdana"/>
          <w:bCs/>
          <w:color w:val="auto"/>
          <w:sz w:val="22"/>
          <w:szCs w:val="22"/>
        </w:rPr>
        <w:t>a person who fulfils</w:t>
      </w:r>
      <w:r w:rsidRPr="00016F11">
        <w:rPr>
          <w:rFonts w:ascii="Verdana" w:hAnsi="Verdana"/>
          <w:bCs/>
          <w:color w:val="auto"/>
          <w:sz w:val="22"/>
          <w:szCs w:val="22"/>
        </w:rPr>
        <w:t xml:space="preserve"> </w:t>
      </w:r>
      <w:r w:rsidR="00CA6710">
        <w:rPr>
          <w:rFonts w:ascii="Verdana" w:hAnsi="Verdana"/>
          <w:bCs/>
          <w:color w:val="auto"/>
          <w:sz w:val="22"/>
          <w:szCs w:val="22"/>
        </w:rPr>
        <w:t xml:space="preserve">the </w:t>
      </w:r>
      <w:r w:rsidRPr="00016F11">
        <w:rPr>
          <w:rFonts w:ascii="Verdana" w:hAnsi="Verdana"/>
          <w:bCs/>
          <w:color w:val="auto"/>
          <w:sz w:val="22"/>
          <w:szCs w:val="22"/>
        </w:rPr>
        <w:t>Membership Eligibility Criteria</w:t>
      </w:r>
      <w:r w:rsidR="00CA6710">
        <w:rPr>
          <w:rFonts w:ascii="Verdana" w:hAnsi="Verdana"/>
          <w:bCs/>
          <w:color w:val="auto"/>
          <w:sz w:val="22"/>
          <w:szCs w:val="22"/>
        </w:rPr>
        <w:t xml:space="preserve"> to be an associate member and has been admitted as a </w:t>
      </w:r>
      <w:r w:rsidR="00334789">
        <w:rPr>
          <w:rFonts w:ascii="Verdana" w:hAnsi="Verdana"/>
          <w:bCs/>
          <w:color w:val="auto"/>
          <w:sz w:val="22"/>
          <w:szCs w:val="22"/>
        </w:rPr>
        <w:t>M</w:t>
      </w:r>
      <w:r w:rsidR="00CA6710">
        <w:rPr>
          <w:rFonts w:ascii="Verdana" w:hAnsi="Verdana"/>
          <w:bCs/>
          <w:color w:val="auto"/>
          <w:sz w:val="22"/>
          <w:szCs w:val="22"/>
        </w:rPr>
        <w:t>ember in this category of membership</w:t>
      </w:r>
      <w:r w:rsidRPr="00016F11">
        <w:rPr>
          <w:rFonts w:ascii="Verdana" w:hAnsi="Verdana"/>
          <w:bCs/>
          <w:color w:val="auto"/>
          <w:sz w:val="22"/>
          <w:szCs w:val="22"/>
        </w:rPr>
        <w:t>.</w:t>
      </w:r>
    </w:p>
    <w:p w14:paraId="50E6E6F4" w14:textId="7F369153" w:rsidR="000F4123" w:rsidRPr="00DD328E" w:rsidRDefault="00010FC7" w:rsidP="005B41E8">
      <w:pPr>
        <w:pStyle w:val="BoardLevel1"/>
        <w:tabs>
          <w:tab w:val="clear" w:pos="851"/>
          <w:tab w:val="clear" w:pos="1701"/>
          <w:tab w:val="clear" w:pos="2552"/>
          <w:tab w:val="clear" w:pos="3402"/>
          <w:tab w:val="clear" w:pos="4253"/>
          <w:tab w:val="clear" w:pos="5103"/>
          <w:tab w:val="clear" w:pos="5954"/>
          <w:tab w:val="clear" w:pos="6804"/>
          <w:tab w:val="clear" w:pos="7655"/>
          <w:tab w:val="clear" w:pos="8505"/>
        </w:tabs>
        <w:ind w:left="851" w:firstLine="0"/>
        <w:rPr>
          <w:color w:val="auto"/>
        </w:rPr>
      </w:pPr>
      <w:r w:rsidRPr="00016F11">
        <w:rPr>
          <w:b/>
          <w:color w:val="auto"/>
        </w:rPr>
        <w:t>A</w:t>
      </w:r>
      <w:r w:rsidR="000F4123" w:rsidRPr="00016F11">
        <w:rPr>
          <w:b/>
          <w:color w:val="auto"/>
        </w:rPr>
        <w:t>ssociation</w:t>
      </w:r>
      <w:r w:rsidR="000F4123" w:rsidRPr="00016F11">
        <w:rPr>
          <w:color w:val="auto"/>
        </w:rPr>
        <w:t xml:space="preserve"> means the incorporated association named in rule </w:t>
      </w:r>
      <w:r w:rsidR="006E1331" w:rsidRPr="00016F11">
        <w:fldChar w:fldCharType="begin"/>
      </w:r>
      <w:r w:rsidR="006E1331" w:rsidRPr="00016F11">
        <w:instrText xml:space="preserve"> REF _Ref284580219 \r \h  \* MERGEFORMAT </w:instrText>
      </w:r>
      <w:r w:rsidR="006E1331" w:rsidRPr="00016F11">
        <w:fldChar w:fldCharType="separate"/>
      </w:r>
      <w:r w:rsidR="004E1700" w:rsidRPr="004E1700">
        <w:rPr>
          <w:color w:val="auto"/>
        </w:rPr>
        <w:t>2.1</w:t>
      </w:r>
      <w:r w:rsidR="006E1331" w:rsidRPr="00016F11">
        <w:fldChar w:fldCharType="end"/>
      </w:r>
      <w:r w:rsidR="00066FC2" w:rsidRPr="00016F11">
        <w:rPr>
          <w:color w:val="auto"/>
        </w:rPr>
        <w:t xml:space="preserve"> of this </w:t>
      </w:r>
      <w:r w:rsidR="006063F0">
        <w:rPr>
          <w:color w:val="auto"/>
        </w:rPr>
        <w:t>C</w:t>
      </w:r>
      <w:r w:rsidR="00066FC2" w:rsidRPr="00016F11">
        <w:rPr>
          <w:color w:val="auto"/>
        </w:rPr>
        <w:t>onstitution</w:t>
      </w:r>
      <w:r w:rsidR="000F4123" w:rsidRPr="00016F11">
        <w:rPr>
          <w:color w:val="auto"/>
        </w:rPr>
        <w:t>.</w:t>
      </w:r>
    </w:p>
    <w:p w14:paraId="0EE9D883" w14:textId="4F832D1E" w:rsidR="00C52544" w:rsidRPr="00861A54" w:rsidRDefault="00C52544" w:rsidP="005B41E8">
      <w:pPr>
        <w:pStyle w:val="PFLevel1"/>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851"/>
        <w:jc w:val="both"/>
        <w:rPr>
          <w:rFonts w:ascii="Verdana" w:hAnsi="Verdana"/>
          <w:color w:val="auto"/>
          <w:sz w:val="22"/>
        </w:rPr>
      </w:pPr>
      <w:r w:rsidRPr="00DD328E">
        <w:rPr>
          <w:rFonts w:ascii="Verdana" w:hAnsi="Verdana"/>
          <w:b/>
          <w:color w:val="auto"/>
          <w:sz w:val="22"/>
        </w:rPr>
        <w:t>Auxiliary</w:t>
      </w:r>
      <w:r w:rsidRPr="00DD328E">
        <w:rPr>
          <w:rFonts w:ascii="Verdana" w:hAnsi="Verdana"/>
          <w:color w:val="auto"/>
          <w:sz w:val="22"/>
        </w:rPr>
        <w:t xml:space="preserve"> means an auxiliary which is attached to and established by the Association in accordance with </w:t>
      </w:r>
      <w:r w:rsidR="00F93C5F">
        <w:rPr>
          <w:rFonts w:ascii="Verdana" w:hAnsi="Verdana"/>
          <w:color w:val="auto"/>
          <w:sz w:val="22"/>
        </w:rPr>
        <w:t xml:space="preserve">the </w:t>
      </w:r>
      <w:r w:rsidR="00497148">
        <w:rPr>
          <w:rFonts w:ascii="Verdana" w:hAnsi="Verdana"/>
          <w:color w:val="auto"/>
          <w:sz w:val="22"/>
        </w:rPr>
        <w:t>RSL Queensland</w:t>
      </w:r>
      <w:r w:rsidRPr="00DD328E">
        <w:rPr>
          <w:rFonts w:ascii="Verdana" w:hAnsi="Verdana"/>
          <w:color w:val="auto"/>
          <w:sz w:val="22"/>
        </w:rPr>
        <w:t xml:space="preserve"> </w:t>
      </w:r>
      <w:r w:rsidR="006063F0">
        <w:rPr>
          <w:rFonts w:ascii="Verdana" w:hAnsi="Verdana"/>
          <w:color w:val="auto"/>
          <w:sz w:val="22"/>
        </w:rPr>
        <w:t>Constitution</w:t>
      </w:r>
      <w:r w:rsidRPr="00DD328E">
        <w:rPr>
          <w:rFonts w:ascii="Verdana" w:hAnsi="Verdana"/>
          <w:color w:val="auto"/>
          <w:sz w:val="22"/>
        </w:rPr>
        <w:t xml:space="preserve"> and </w:t>
      </w:r>
      <w:r w:rsidR="00497148">
        <w:rPr>
          <w:rFonts w:ascii="Verdana" w:hAnsi="Verdana"/>
          <w:color w:val="auto"/>
          <w:sz w:val="22"/>
        </w:rPr>
        <w:t>RSL Queensland</w:t>
      </w:r>
      <w:r w:rsidR="00451A88" w:rsidRPr="00E16A94">
        <w:rPr>
          <w:rFonts w:ascii="Verdana" w:hAnsi="Verdana"/>
          <w:color w:val="auto"/>
          <w:sz w:val="22"/>
        </w:rPr>
        <w:t xml:space="preserve"> B</w:t>
      </w:r>
      <w:r w:rsidRPr="00DD328E">
        <w:rPr>
          <w:rFonts w:ascii="Verdana" w:hAnsi="Verdana"/>
          <w:color w:val="auto"/>
          <w:sz w:val="22"/>
        </w:rPr>
        <w:t>y-</w:t>
      </w:r>
      <w:r w:rsidR="00451A88" w:rsidRPr="00E16A94">
        <w:rPr>
          <w:rFonts w:ascii="Verdana" w:hAnsi="Verdana"/>
          <w:color w:val="auto"/>
          <w:sz w:val="22"/>
        </w:rPr>
        <w:t>L</w:t>
      </w:r>
      <w:r w:rsidRPr="00DD328E">
        <w:rPr>
          <w:rFonts w:ascii="Verdana" w:hAnsi="Verdana"/>
          <w:color w:val="auto"/>
          <w:sz w:val="22"/>
        </w:rPr>
        <w:t>aws.</w:t>
      </w:r>
    </w:p>
    <w:p w14:paraId="50E6E6F5" w14:textId="01199C9D" w:rsidR="00627505" w:rsidRPr="00861A54" w:rsidRDefault="00307690"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861A54">
        <w:rPr>
          <w:rFonts w:ascii="Verdana" w:hAnsi="Verdana"/>
          <w:b/>
          <w:color w:val="auto"/>
          <w:sz w:val="22"/>
          <w:szCs w:val="22"/>
        </w:rPr>
        <w:t>Board</w:t>
      </w:r>
      <w:r w:rsidRPr="00861A54">
        <w:rPr>
          <w:rFonts w:ascii="Verdana" w:hAnsi="Verdana"/>
          <w:color w:val="auto"/>
          <w:sz w:val="22"/>
          <w:szCs w:val="22"/>
        </w:rPr>
        <w:t xml:space="preserve"> means</w:t>
      </w:r>
      <w:r w:rsidR="00627505" w:rsidRPr="00861A54">
        <w:rPr>
          <w:rFonts w:ascii="Verdana" w:hAnsi="Verdana"/>
          <w:color w:val="auto"/>
          <w:sz w:val="22"/>
          <w:szCs w:val="22"/>
        </w:rPr>
        <w:t xml:space="preserve"> the management committee of the </w:t>
      </w:r>
      <w:r w:rsidR="000267B5">
        <w:rPr>
          <w:rFonts w:ascii="Verdana" w:hAnsi="Verdana"/>
          <w:color w:val="auto"/>
          <w:sz w:val="22"/>
          <w:szCs w:val="22"/>
        </w:rPr>
        <w:t>Association</w:t>
      </w:r>
      <w:r w:rsidR="00627505" w:rsidRPr="00861A54">
        <w:rPr>
          <w:rFonts w:ascii="Verdana" w:hAnsi="Verdana"/>
          <w:color w:val="auto"/>
          <w:sz w:val="22"/>
          <w:szCs w:val="22"/>
        </w:rPr>
        <w:t xml:space="preserve"> as elected under this </w:t>
      </w:r>
      <w:r w:rsidR="006063F0">
        <w:rPr>
          <w:rFonts w:ascii="Verdana" w:hAnsi="Verdana"/>
          <w:color w:val="auto"/>
          <w:sz w:val="22"/>
          <w:szCs w:val="22"/>
        </w:rPr>
        <w:t>C</w:t>
      </w:r>
      <w:r w:rsidR="00627505" w:rsidRPr="00861A54">
        <w:rPr>
          <w:rFonts w:ascii="Verdana" w:hAnsi="Verdana"/>
          <w:color w:val="auto"/>
          <w:sz w:val="22"/>
          <w:szCs w:val="22"/>
        </w:rPr>
        <w:t>onstitution.</w:t>
      </w:r>
    </w:p>
    <w:p w14:paraId="50E6E6F7" w14:textId="4B9ADD93" w:rsidR="00452A03" w:rsidRPr="00861A54" w:rsidRDefault="00010FC7"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1F0231">
        <w:rPr>
          <w:rFonts w:ascii="Verdana" w:hAnsi="Verdana"/>
          <w:b/>
          <w:color w:val="auto"/>
          <w:sz w:val="22"/>
          <w:szCs w:val="22"/>
        </w:rPr>
        <w:t>B</w:t>
      </w:r>
      <w:r w:rsidR="000532A4" w:rsidRPr="001F0231">
        <w:rPr>
          <w:rFonts w:ascii="Verdana" w:hAnsi="Verdana"/>
          <w:b/>
          <w:color w:val="auto"/>
          <w:sz w:val="22"/>
          <w:szCs w:val="22"/>
        </w:rPr>
        <w:t>y-</w:t>
      </w:r>
      <w:r w:rsidRPr="001F0231">
        <w:rPr>
          <w:rFonts w:ascii="Verdana" w:hAnsi="Verdana"/>
          <w:b/>
          <w:color w:val="auto"/>
          <w:sz w:val="22"/>
          <w:szCs w:val="22"/>
        </w:rPr>
        <w:t>L</w:t>
      </w:r>
      <w:r w:rsidR="00452A03" w:rsidRPr="001F0231">
        <w:rPr>
          <w:rFonts w:ascii="Verdana" w:hAnsi="Verdana"/>
          <w:b/>
          <w:color w:val="auto"/>
          <w:sz w:val="22"/>
          <w:szCs w:val="22"/>
        </w:rPr>
        <w:t xml:space="preserve">aw </w:t>
      </w:r>
      <w:r w:rsidR="00452A03" w:rsidRPr="001F0231">
        <w:rPr>
          <w:rFonts w:ascii="Verdana" w:hAnsi="Verdana"/>
          <w:color w:val="auto"/>
          <w:sz w:val="22"/>
          <w:szCs w:val="22"/>
        </w:rPr>
        <w:t>means</w:t>
      </w:r>
      <w:r w:rsidR="00452A03" w:rsidRPr="00861A54">
        <w:rPr>
          <w:rFonts w:ascii="Verdana" w:hAnsi="Verdana"/>
          <w:color w:val="auto"/>
          <w:sz w:val="22"/>
          <w:szCs w:val="22"/>
        </w:rPr>
        <w:t xml:space="preserve"> a by-law of the </w:t>
      </w:r>
      <w:r w:rsidR="000267B5">
        <w:rPr>
          <w:rFonts w:ascii="Verdana" w:hAnsi="Verdana"/>
          <w:color w:val="auto"/>
          <w:sz w:val="22"/>
          <w:szCs w:val="22"/>
        </w:rPr>
        <w:t>Association</w:t>
      </w:r>
      <w:r w:rsidR="00452A03" w:rsidRPr="00861A54">
        <w:rPr>
          <w:rFonts w:ascii="Verdana" w:hAnsi="Verdana"/>
          <w:color w:val="auto"/>
          <w:sz w:val="22"/>
          <w:szCs w:val="22"/>
        </w:rPr>
        <w:t xml:space="preserve"> either promulgated by the </w:t>
      </w:r>
      <w:r w:rsidR="000267B5">
        <w:rPr>
          <w:rFonts w:ascii="Verdana" w:hAnsi="Verdana"/>
          <w:color w:val="auto"/>
          <w:sz w:val="22"/>
          <w:szCs w:val="22"/>
        </w:rPr>
        <w:t>Association</w:t>
      </w:r>
      <w:r w:rsidR="00452A03" w:rsidRPr="00861A54">
        <w:rPr>
          <w:rFonts w:ascii="Verdana" w:hAnsi="Verdana"/>
          <w:color w:val="auto"/>
          <w:sz w:val="22"/>
          <w:szCs w:val="22"/>
        </w:rPr>
        <w:t xml:space="preserve"> or otherwise</w:t>
      </w:r>
      <w:r w:rsidR="00D11664">
        <w:rPr>
          <w:rFonts w:ascii="Verdana" w:hAnsi="Verdana"/>
          <w:color w:val="auto"/>
          <w:sz w:val="22"/>
          <w:szCs w:val="22"/>
        </w:rPr>
        <w:t>, and</w:t>
      </w:r>
      <w:r w:rsidR="00452A03" w:rsidRPr="00861A54">
        <w:rPr>
          <w:rFonts w:ascii="Verdana" w:hAnsi="Verdana"/>
          <w:color w:val="auto"/>
          <w:sz w:val="22"/>
          <w:szCs w:val="22"/>
        </w:rPr>
        <w:t xml:space="preserve"> as approved by </w:t>
      </w:r>
      <w:r w:rsidR="00497148">
        <w:rPr>
          <w:rFonts w:ascii="Verdana" w:hAnsi="Verdana"/>
          <w:color w:val="auto"/>
          <w:sz w:val="22"/>
          <w:szCs w:val="22"/>
        </w:rPr>
        <w:t>RSL Queensland</w:t>
      </w:r>
      <w:r w:rsidR="00452A03" w:rsidRPr="00861A54">
        <w:rPr>
          <w:rFonts w:ascii="Verdana" w:hAnsi="Verdana"/>
          <w:color w:val="auto"/>
          <w:sz w:val="22"/>
          <w:szCs w:val="22"/>
        </w:rPr>
        <w:t>.</w:t>
      </w:r>
    </w:p>
    <w:p w14:paraId="6C1E98BF" w14:textId="4BBE46E0" w:rsidR="006904C7" w:rsidRPr="00861A54" w:rsidRDefault="006904C7" w:rsidP="005B41E8">
      <w:pPr>
        <w:pStyle w:val="RSL3"/>
        <w:numPr>
          <w:ilvl w:val="0"/>
          <w:numId w:val="0"/>
        </w:numPr>
        <w:ind w:left="851"/>
      </w:pPr>
      <w:r w:rsidRPr="00E16A94">
        <w:rPr>
          <w:rFonts w:cs="Times-BoldItalic"/>
          <w:b/>
          <w:bCs/>
        </w:rPr>
        <w:t>Casual Vacancy</w:t>
      </w:r>
      <w:r w:rsidRPr="00861A54">
        <w:t xml:space="preserve"> means a vacancy </w:t>
      </w:r>
      <w:r>
        <w:t xml:space="preserve">on the Board </w:t>
      </w:r>
      <w:r w:rsidRPr="00861A54">
        <w:t>that happens when an elected member of the Board resigns, dies or otherwise stops holding office.</w:t>
      </w:r>
    </w:p>
    <w:p w14:paraId="7B069BD0" w14:textId="10B96126" w:rsidR="00CE0F80" w:rsidRPr="00E16A94" w:rsidRDefault="00CE0F80"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Pr>
          <w:rFonts w:ascii="Verdana" w:hAnsi="Verdana"/>
          <w:b/>
          <w:color w:val="auto"/>
          <w:sz w:val="22"/>
          <w:szCs w:val="22"/>
        </w:rPr>
        <w:t xml:space="preserve">Club Member </w:t>
      </w:r>
      <w:r w:rsidR="00010197">
        <w:rPr>
          <w:rFonts w:ascii="Verdana" w:hAnsi="Verdana"/>
          <w:bCs/>
          <w:color w:val="auto"/>
          <w:sz w:val="22"/>
          <w:szCs w:val="22"/>
        </w:rPr>
        <w:t>means</w:t>
      </w:r>
      <w:r>
        <w:rPr>
          <w:rFonts w:ascii="Verdana" w:hAnsi="Verdana"/>
          <w:bCs/>
          <w:color w:val="auto"/>
          <w:sz w:val="22"/>
          <w:szCs w:val="22"/>
        </w:rPr>
        <w:t xml:space="preserve"> </w:t>
      </w:r>
      <w:r w:rsidR="00CA6710">
        <w:rPr>
          <w:rFonts w:ascii="Verdana" w:hAnsi="Verdana"/>
          <w:bCs/>
          <w:color w:val="auto"/>
          <w:sz w:val="22"/>
          <w:szCs w:val="22"/>
        </w:rPr>
        <w:t>a person who fulfils the</w:t>
      </w:r>
      <w:r w:rsidR="00CA6710" w:rsidRPr="00016F11">
        <w:rPr>
          <w:rFonts w:ascii="Verdana" w:hAnsi="Verdana"/>
          <w:bCs/>
          <w:color w:val="auto"/>
          <w:sz w:val="22"/>
          <w:szCs w:val="22"/>
        </w:rPr>
        <w:t xml:space="preserve"> Membership Eligibility Criteria</w:t>
      </w:r>
      <w:r w:rsidR="00CA6710">
        <w:rPr>
          <w:rFonts w:ascii="Verdana" w:hAnsi="Verdana"/>
          <w:bCs/>
          <w:color w:val="auto"/>
          <w:sz w:val="22"/>
          <w:szCs w:val="22"/>
        </w:rPr>
        <w:t xml:space="preserve"> to be a club member and has been admitted as a </w:t>
      </w:r>
      <w:r w:rsidR="00334789">
        <w:rPr>
          <w:rFonts w:ascii="Verdana" w:hAnsi="Verdana"/>
          <w:bCs/>
          <w:color w:val="auto"/>
          <w:sz w:val="22"/>
          <w:szCs w:val="22"/>
        </w:rPr>
        <w:t>M</w:t>
      </w:r>
      <w:r w:rsidR="00CA6710">
        <w:rPr>
          <w:rFonts w:ascii="Verdana" w:hAnsi="Verdana"/>
          <w:bCs/>
          <w:color w:val="auto"/>
          <w:sz w:val="22"/>
          <w:szCs w:val="22"/>
        </w:rPr>
        <w:t>ember in this category of membership</w:t>
      </w:r>
      <w:r w:rsidR="00D6349B" w:rsidRPr="00552506">
        <w:rPr>
          <w:rFonts w:ascii="Verdana" w:hAnsi="Verdana"/>
          <w:bCs/>
          <w:color w:val="auto"/>
          <w:sz w:val="22"/>
          <w:szCs w:val="22"/>
        </w:rPr>
        <w:t>.</w:t>
      </w:r>
    </w:p>
    <w:p w14:paraId="50E6E6F9" w14:textId="4266A270" w:rsidR="00627505" w:rsidRPr="00861A54" w:rsidRDefault="00010FC7"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552506">
        <w:rPr>
          <w:rFonts w:ascii="Verdana" w:hAnsi="Verdana"/>
          <w:b/>
          <w:color w:val="auto"/>
          <w:sz w:val="22"/>
          <w:szCs w:val="22"/>
        </w:rPr>
        <w:t>C</w:t>
      </w:r>
      <w:r w:rsidR="00627505" w:rsidRPr="00552506">
        <w:rPr>
          <w:rFonts w:ascii="Verdana" w:hAnsi="Verdana"/>
          <w:b/>
          <w:color w:val="auto"/>
          <w:sz w:val="22"/>
          <w:szCs w:val="22"/>
        </w:rPr>
        <w:t>onstitution</w:t>
      </w:r>
      <w:r w:rsidR="00627505" w:rsidRPr="00552506">
        <w:rPr>
          <w:rFonts w:ascii="Verdana" w:hAnsi="Verdana"/>
          <w:color w:val="auto"/>
          <w:sz w:val="22"/>
          <w:szCs w:val="22"/>
        </w:rPr>
        <w:t xml:space="preserve"> means </w:t>
      </w:r>
      <w:r w:rsidR="000F57E5" w:rsidRPr="00552506">
        <w:rPr>
          <w:rFonts w:ascii="Verdana" w:hAnsi="Verdana"/>
          <w:color w:val="auto"/>
          <w:sz w:val="22"/>
          <w:szCs w:val="22"/>
        </w:rPr>
        <w:t>this document,</w:t>
      </w:r>
      <w:r w:rsidR="00627505" w:rsidRPr="00552506">
        <w:rPr>
          <w:rFonts w:ascii="Verdana" w:hAnsi="Verdana"/>
          <w:color w:val="auto"/>
          <w:sz w:val="22"/>
          <w:szCs w:val="22"/>
        </w:rPr>
        <w:t xml:space="preserve"> as amended from time to time.</w:t>
      </w:r>
      <w:r w:rsidR="00627505" w:rsidRPr="00861A54">
        <w:rPr>
          <w:rFonts w:ascii="Verdana" w:hAnsi="Verdana"/>
          <w:color w:val="auto"/>
          <w:sz w:val="22"/>
          <w:szCs w:val="22"/>
        </w:rPr>
        <w:t xml:space="preserve"> </w:t>
      </w:r>
    </w:p>
    <w:p w14:paraId="50E6E6FB" w14:textId="52AA842E" w:rsidR="00BE6145" w:rsidRPr="00861A54" w:rsidRDefault="00BE6145"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861A54">
        <w:rPr>
          <w:rFonts w:ascii="Verdana" w:hAnsi="Verdana"/>
          <w:b/>
          <w:color w:val="auto"/>
          <w:sz w:val="22"/>
          <w:szCs w:val="22"/>
        </w:rPr>
        <w:t xml:space="preserve">Delegate </w:t>
      </w:r>
      <w:r w:rsidRPr="00861A54">
        <w:rPr>
          <w:rFonts w:ascii="Verdana" w:hAnsi="Verdana"/>
          <w:color w:val="auto"/>
          <w:sz w:val="22"/>
          <w:szCs w:val="22"/>
        </w:rPr>
        <w:t xml:space="preserve">means the person appointed by the Board to represent the </w:t>
      </w:r>
      <w:r w:rsidR="000267B5">
        <w:rPr>
          <w:rFonts w:ascii="Verdana" w:hAnsi="Verdana"/>
          <w:color w:val="auto"/>
          <w:sz w:val="22"/>
          <w:szCs w:val="22"/>
        </w:rPr>
        <w:t>Association</w:t>
      </w:r>
      <w:r w:rsidRPr="00861A54">
        <w:rPr>
          <w:rFonts w:ascii="Verdana" w:hAnsi="Verdana"/>
          <w:color w:val="auto"/>
          <w:sz w:val="22"/>
          <w:szCs w:val="22"/>
        </w:rPr>
        <w:t xml:space="preserve"> at the </w:t>
      </w:r>
      <w:r w:rsidR="00497148">
        <w:rPr>
          <w:rFonts w:ascii="Verdana" w:hAnsi="Verdana"/>
          <w:color w:val="auto"/>
          <w:sz w:val="22"/>
          <w:szCs w:val="22"/>
        </w:rPr>
        <w:t>RSL Queensland</w:t>
      </w:r>
      <w:r w:rsidRPr="00861A54">
        <w:rPr>
          <w:rFonts w:ascii="Verdana" w:hAnsi="Verdana"/>
          <w:color w:val="auto"/>
          <w:sz w:val="22"/>
          <w:szCs w:val="22"/>
        </w:rPr>
        <w:t xml:space="preserve"> AGM</w:t>
      </w:r>
      <w:r w:rsidRPr="006063F0">
        <w:rPr>
          <w:rFonts w:ascii="Verdana" w:hAnsi="Verdana"/>
          <w:color w:val="auto"/>
          <w:sz w:val="22"/>
          <w:szCs w:val="22"/>
        </w:rPr>
        <w:t>.</w:t>
      </w:r>
    </w:p>
    <w:p w14:paraId="50E6E6FC" w14:textId="7F1B14D6" w:rsidR="00B22F39" w:rsidRPr="00861A54" w:rsidRDefault="00B22F39"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861A54">
        <w:rPr>
          <w:rFonts w:ascii="Verdana" w:hAnsi="Verdana"/>
          <w:b/>
          <w:color w:val="auto"/>
          <w:sz w:val="22"/>
          <w:szCs w:val="22"/>
        </w:rPr>
        <w:t>Director</w:t>
      </w:r>
      <w:r w:rsidRPr="00861A54">
        <w:rPr>
          <w:rFonts w:ascii="Verdana" w:hAnsi="Verdana"/>
          <w:color w:val="auto"/>
          <w:sz w:val="22"/>
          <w:szCs w:val="22"/>
        </w:rPr>
        <w:t xml:space="preserve"> means a person elected to the Board </w:t>
      </w:r>
      <w:r w:rsidR="000F34C9">
        <w:rPr>
          <w:rFonts w:ascii="Verdana" w:hAnsi="Verdana"/>
          <w:color w:val="auto"/>
          <w:sz w:val="22"/>
          <w:szCs w:val="22"/>
        </w:rPr>
        <w:t>in accordance with the terms of this Constitution</w:t>
      </w:r>
      <w:r w:rsidRPr="00861A54">
        <w:rPr>
          <w:rFonts w:ascii="Verdana" w:hAnsi="Verdana"/>
          <w:color w:val="auto"/>
          <w:sz w:val="22"/>
          <w:szCs w:val="22"/>
        </w:rPr>
        <w:t>.</w:t>
      </w:r>
    </w:p>
    <w:p w14:paraId="10C13AD7" w14:textId="36BD3E85" w:rsidR="00AE1D15" w:rsidRPr="00AE1D15" w:rsidRDefault="00464BD6"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sidRPr="000C7C34">
        <w:rPr>
          <w:rFonts w:ascii="Verdana" w:hAnsi="Verdana"/>
          <w:b/>
          <w:color w:val="auto"/>
          <w:sz w:val="22"/>
          <w:szCs w:val="22"/>
        </w:rPr>
        <w:t>District Branch</w:t>
      </w:r>
      <w:r w:rsidRPr="000C7C34">
        <w:rPr>
          <w:rFonts w:ascii="Verdana" w:hAnsi="Verdana"/>
          <w:color w:val="auto"/>
          <w:sz w:val="22"/>
          <w:szCs w:val="22"/>
        </w:rPr>
        <w:t xml:space="preserve"> means </w:t>
      </w:r>
      <w:r w:rsidR="005D734B" w:rsidRPr="000C7C34">
        <w:rPr>
          <w:rFonts w:ascii="Verdana" w:hAnsi="Verdana"/>
          <w:color w:val="auto"/>
          <w:sz w:val="22"/>
          <w:szCs w:val="22"/>
        </w:rPr>
        <w:t>a</w:t>
      </w:r>
      <w:r w:rsidRPr="000C7C34">
        <w:rPr>
          <w:rFonts w:ascii="Verdana" w:hAnsi="Verdana"/>
          <w:color w:val="auto"/>
          <w:sz w:val="22"/>
          <w:szCs w:val="22"/>
        </w:rPr>
        <w:t xml:space="preserve"> branch established by </w:t>
      </w:r>
      <w:r w:rsidR="00497148">
        <w:rPr>
          <w:rFonts w:ascii="Verdana" w:hAnsi="Verdana"/>
          <w:color w:val="auto"/>
          <w:sz w:val="22"/>
          <w:szCs w:val="22"/>
        </w:rPr>
        <w:t>RSL Queensland</w:t>
      </w:r>
      <w:r w:rsidRPr="000C7C34">
        <w:rPr>
          <w:rFonts w:ascii="Verdana" w:hAnsi="Verdana"/>
          <w:color w:val="auto"/>
          <w:sz w:val="22"/>
          <w:szCs w:val="22"/>
        </w:rPr>
        <w:t xml:space="preserve"> with such responsibilities </w:t>
      </w:r>
      <w:r w:rsidR="008361EC" w:rsidRPr="000C7C34">
        <w:rPr>
          <w:rFonts w:ascii="Verdana" w:hAnsi="Verdana"/>
          <w:color w:val="auto"/>
          <w:sz w:val="22"/>
          <w:szCs w:val="22"/>
        </w:rPr>
        <w:t xml:space="preserve">and </w:t>
      </w:r>
      <w:r w:rsidR="00E73CDA" w:rsidRPr="000C7C34">
        <w:rPr>
          <w:rFonts w:ascii="Verdana" w:hAnsi="Verdana"/>
          <w:color w:val="auto"/>
          <w:sz w:val="22"/>
          <w:szCs w:val="22"/>
        </w:rPr>
        <w:t>jurisdiction</w:t>
      </w:r>
      <w:r w:rsidR="0098457F">
        <w:rPr>
          <w:rFonts w:ascii="Verdana" w:hAnsi="Verdana"/>
          <w:color w:val="auto"/>
          <w:sz w:val="22"/>
          <w:szCs w:val="22"/>
        </w:rPr>
        <w:t>al locations</w:t>
      </w:r>
      <w:r w:rsidR="008361EC" w:rsidRPr="000C7C34">
        <w:rPr>
          <w:rFonts w:ascii="Verdana" w:hAnsi="Verdana"/>
          <w:color w:val="auto"/>
          <w:sz w:val="22"/>
          <w:szCs w:val="22"/>
        </w:rPr>
        <w:t xml:space="preserve"> </w:t>
      </w:r>
      <w:r w:rsidRPr="000C7C34">
        <w:rPr>
          <w:rFonts w:ascii="Verdana" w:hAnsi="Verdana"/>
          <w:color w:val="auto"/>
          <w:sz w:val="22"/>
          <w:szCs w:val="22"/>
        </w:rPr>
        <w:t xml:space="preserve">assigned to it by </w:t>
      </w:r>
      <w:r w:rsidR="00497148">
        <w:rPr>
          <w:rFonts w:ascii="Verdana" w:hAnsi="Verdana"/>
          <w:color w:val="auto"/>
          <w:sz w:val="22"/>
          <w:szCs w:val="22"/>
        </w:rPr>
        <w:t>RSL Queensland</w:t>
      </w:r>
      <w:r w:rsidRPr="000C7C34">
        <w:rPr>
          <w:rFonts w:ascii="Verdana" w:hAnsi="Verdana"/>
          <w:color w:val="auto"/>
          <w:sz w:val="22"/>
          <w:szCs w:val="22"/>
        </w:rPr>
        <w:t xml:space="preserve">, </w:t>
      </w:r>
      <w:r w:rsidR="008E7BF3">
        <w:rPr>
          <w:rFonts w:ascii="Verdana" w:hAnsi="Verdana"/>
          <w:color w:val="auto"/>
          <w:sz w:val="22"/>
          <w:szCs w:val="22"/>
        </w:rPr>
        <w:t xml:space="preserve">and </w:t>
      </w:r>
      <w:r w:rsidRPr="000C7C34">
        <w:rPr>
          <w:rFonts w:ascii="Verdana" w:hAnsi="Verdana"/>
          <w:color w:val="auto"/>
          <w:sz w:val="22"/>
          <w:szCs w:val="22"/>
        </w:rPr>
        <w:t xml:space="preserve">within which the </w:t>
      </w:r>
      <w:r w:rsidR="000267B5" w:rsidRPr="000C7C34">
        <w:rPr>
          <w:rFonts w:ascii="Verdana" w:hAnsi="Verdana"/>
          <w:color w:val="auto"/>
          <w:sz w:val="22"/>
          <w:szCs w:val="22"/>
        </w:rPr>
        <w:t>Association</w:t>
      </w:r>
      <w:r w:rsidRPr="000C7C34">
        <w:rPr>
          <w:rFonts w:ascii="Verdana" w:hAnsi="Verdana"/>
          <w:color w:val="auto"/>
          <w:sz w:val="22"/>
          <w:szCs w:val="22"/>
        </w:rPr>
        <w:t xml:space="preserve"> is </w:t>
      </w:r>
      <w:r w:rsidR="000C7C34">
        <w:rPr>
          <w:rFonts w:ascii="Verdana" w:hAnsi="Verdana"/>
          <w:color w:val="auto"/>
          <w:sz w:val="22"/>
          <w:szCs w:val="22"/>
        </w:rPr>
        <w:t>located</w:t>
      </w:r>
      <w:r w:rsidRPr="000C7C34">
        <w:rPr>
          <w:rFonts w:ascii="Verdana" w:hAnsi="Verdana"/>
          <w:color w:val="auto"/>
          <w:sz w:val="22"/>
          <w:szCs w:val="22"/>
        </w:rPr>
        <w:t>.</w:t>
      </w:r>
      <w:r w:rsidRPr="00861A54">
        <w:rPr>
          <w:rFonts w:ascii="Verdana" w:hAnsi="Verdana"/>
          <w:color w:val="auto"/>
          <w:sz w:val="22"/>
          <w:szCs w:val="22"/>
        </w:rPr>
        <w:t xml:space="preserve">  </w:t>
      </w:r>
    </w:p>
    <w:p w14:paraId="3AA8D71D" w14:textId="15143AC0" w:rsidR="00D44F45" w:rsidRPr="00E16A94" w:rsidRDefault="00D44F45"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Pr>
          <w:rFonts w:ascii="Verdana" w:hAnsi="Verdana"/>
          <w:b/>
          <w:color w:val="auto"/>
          <w:sz w:val="22"/>
          <w:szCs w:val="22"/>
        </w:rPr>
        <w:t xml:space="preserve">District Branch By-Laws </w:t>
      </w:r>
      <w:r w:rsidRPr="00861A54">
        <w:rPr>
          <w:rFonts w:ascii="Verdana" w:hAnsi="Verdana"/>
          <w:color w:val="auto"/>
          <w:sz w:val="22"/>
          <w:szCs w:val="22"/>
        </w:rPr>
        <w:t xml:space="preserve">means the </w:t>
      </w:r>
      <w:r>
        <w:rPr>
          <w:rFonts w:ascii="Verdana" w:hAnsi="Verdana"/>
          <w:color w:val="auto"/>
          <w:sz w:val="22"/>
          <w:szCs w:val="22"/>
        </w:rPr>
        <w:t>by-laws</w:t>
      </w:r>
      <w:r w:rsidRPr="00861A54">
        <w:rPr>
          <w:rFonts w:ascii="Verdana" w:hAnsi="Verdana"/>
          <w:color w:val="auto"/>
          <w:sz w:val="22"/>
          <w:szCs w:val="22"/>
        </w:rPr>
        <w:t xml:space="preserve"> of </w:t>
      </w:r>
      <w:r>
        <w:rPr>
          <w:rFonts w:ascii="Verdana" w:hAnsi="Verdana"/>
          <w:color w:val="auto"/>
          <w:sz w:val="22"/>
          <w:szCs w:val="22"/>
        </w:rPr>
        <w:t xml:space="preserve">the District </w:t>
      </w:r>
      <w:r w:rsidRPr="00861A54">
        <w:rPr>
          <w:rFonts w:ascii="Verdana" w:hAnsi="Verdana"/>
          <w:color w:val="auto"/>
          <w:sz w:val="22"/>
          <w:szCs w:val="22"/>
        </w:rPr>
        <w:t>Branch in force from time to time</w:t>
      </w:r>
      <w:r w:rsidR="00451A88">
        <w:rPr>
          <w:rFonts w:ascii="Verdana" w:hAnsi="Verdana"/>
          <w:color w:val="auto"/>
          <w:sz w:val="22"/>
          <w:szCs w:val="22"/>
        </w:rPr>
        <w:t xml:space="preserve"> and as approved by </w:t>
      </w:r>
      <w:r w:rsidR="00497148">
        <w:rPr>
          <w:rFonts w:ascii="Verdana" w:hAnsi="Verdana"/>
          <w:color w:val="auto"/>
          <w:sz w:val="22"/>
          <w:szCs w:val="22"/>
        </w:rPr>
        <w:t>RSL Queensland</w:t>
      </w:r>
      <w:r w:rsidR="007904B6">
        <w:rPr>
          <w:rFonts w:ascii="Verdana" w:hAnsi="Verdana"/>
          <w:color w:val="auto"/>
          <w:sz w:val="22"/>
          <w:szCs w:val="22"/>
        </w:rPr>
        <w:t>.</w:t>
      </w:r>
    </w:p>
    <w:p w14:paraId="5D93CFB1" w14:textId="5E0DCD54" w:rsidR="00D44F45" w:rsidRPr="00E16A94" w:rsidRDefault="00D44F45"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Pr>
          <w:rFonts w:ascii="Verdana" w:hAnsi="Verdana"/>
          <w:b/>
          <w:color w:val="auto"/>
          <w:sz w:val="22"/>
          <w:szCs w:val="22"/>
        </w:rPr>
        <w:t xml:space="preserve">District Branch </w:t>
      </w:r>
      <w:r w:rsidR="00530FFD">
        <w:rPr>
          <w:rFonts w:ascii="Verdana" w:hAnsi="Verdana"/>
          <w:b/>
          <w:color w:val="auto"/>
          <w:sz w:val="22"/>
          <w:szCs w:val="22"/>
        </w:rPr>
        <w:t>Constitution</w:t>
      </w:r>
      <w:r>
        <w:rPr>
          <w:rFonts w:ascii="Verdana" w:hAnsi="Verdana"/>
          <w:b/>
          <w:color w:val="auto"/>
          <w:sz w:val="22"/>
          <w:szCs w:val="22"/>
        </w:rPr>
        <w:t xml:space="preserve"> </w:t>
      </w:r>
      <w:r w:rsidRPr="00861A54">
        <w:rPr>
          <w:rFonts w:ascii="Verdana" w:hAnsi="Verdana"/>
          <w:color w:val="auto"/>
          <w:sz w:val="22"/>
          <w:szCs w:val="22"/>
        </w:rPr>
        <w:t xml:space="preserve">means the constitution of </w:t>
      </w:r>
      <w:r>
        <w:rPr>
          <w:rFonts w:ascii="Verdana" w:hAnsi="Verdana"/>
          <w:color w:val="auto"/>
          <w:sz w:val="22"/>
          <w:szCs w:val="22"/>
        </w:rPr>
        <w:t>the District</w:t>
      </w:r>
      <w:r w:rsidRPr="00861A54">
        <w:rPr>
          <w:rFonts w:ascii="Verdana" w:hAnsi="Verdana"/>
          <w:color w:val="auto"/>
          <w:sz w:val="22"/>
          <w:szCs w:val="22"/>
        </w:rPr>
        <w:t xml:space="preserve"> Branch in force from time to time</w:t>
      </w:r>
      <w:r w:rsidR="00451A88">
        <w:rPr>
          <w:rFonts w:ascii="Verdana" w:hAnsi="Verdana"/>
          <w:color w:val="auto"/>
          <w:sz w:val="22"/>
          <w:szCs w:val="22"/>
        </w:rPr>
        <w:t xml:space="preserve"> and as approved by </w:t>
      </w:r>
      <w:r w:rsidR="00497148">
        <w:rPr>
          <w:rFonts w:ascii="Verdana" w:hAnsi="Verdana"/>
          <w:color w:val="auto"/>
          <w:sz w:val="22"/>
          <w:szCs w:val="22"/>
        </w:rPr>
        <w:t>RSL Queensland</w:t>
      </w:r>
      <w:r>
        <w:rPr>
          <w:rFonts w:ascii="Verdana" w:hAnsi="Verdana"/>
          <w:color w:val="auto"/>
          <w:sz w:val="22"/>
          <w:szCs w:val="22"/>
        </w:rPr>
        <w:t>.</w:t>
      </w:r>
    </w:p>
    <w:p w14:paraId="7C9B23B3" w14:textId="10FC82C8" w:rsidR="00FF12F5" w:rsidRPr="00D03FDF" w:rsidRDefault="00FF12F5" w:rsidP="005B41E8">
      <w:pPr>
        <w:pStyle w:val="PFNumLevel2"/>
        <w:tabs>
          <w:tab w:val="clear" w:pos="924"/>
          <w:tab w:val="clear" w:pos="2773"/>
          <w:tab w:val="clear" w:pos="3697"/>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Pr>
          <w:rFonts w:ascii="Verdana" w:hAnsi="Verdana"/>
          <w:b/>
          <w:color w:val="auto"/>
          <w:sz w:val="22"/>
          <w:szCs w:val="22"/>
        </w:rPr>
        <w:t xml:space="preserve">Financial Year </w:t>
      </w:r>
      <w:r>
        <w:rPr>
          <w:rFonts w:ascii="Verdana" w:hAnsi="Verdana"/>
          <w:bCs/>
          <w:color w:val="auto"/>
          <w:sz w:val="22"/>
          <w:szCs w:val="22"/>
        </w:rPr>
        <w:t>means the period ending</w:t>
      </w:r>
      <w:r w:rsidR="00D03FDF">
        <w:rPr>
          <w:rFonts w:ascii="Verdana" w:hAnsi="Verdana"/>
          <w:bCs/>
          <w:color w:val="auto"/>
          <w:sz w:val="22"/>
          <w:szCs w:val="22"/>
        </w:rPr>
        <w:t xml:space="preserve"> </w:t>
      </w:r>
      <w:r w:rsidRPr="00D03FDF">
        <w:rPr>
          <w:rFonts w:ascii="Verdana" w:hAnsi="Verdana"/>
          <w:bCs/>
          <w:color w:val="auto"/>
          <w:sz w:val="22"/>
          <w:szCs w:val="22"/>
        </w:rPr>
        <w:t>31 December in each year.</w:t>
      </w:r>
    </w:p>
    <w:p w14:paraId="27FB0AEF" w14:textId="4E4049B5" w:rsidR="00624745" w:rsidRDefault="00624745" w:rsidP="005B41E8">
      <w:pPr>
        <w:pStyle w:val="PFNumLevel4"/>
        <w:tabs>
          <w:tab w:val="left" w:pos="720"/>
        </w:tabs>
        <w:spacing w:line="240" w:lineRule="auto"/>
        <w:ind w:left="851" w:firstLine="0"/>
        <w:jc w:val="both"/>
        <w:rPr>
          <w:rFonts w:ascii="Verdana" w:hAnsi="Verdana"/>
          <w:color w:val="auto"/>
          <w:sz w:val="22"/>
          <w:szCs w:val="22"/>
        </w:rPr>
      </w:pPr>
      <w:r>
        <w:rPr>
          <w:rFonts w:ascii="Verdana" w:hAnsi="Verdana"/>
          <w:b/>
          <w:color w:val="auto"/>
          <w:sz w:val="22"/>
          <w:szCs w:val="22"/>
        </w:rPr>
        <w:lastRenderedPageBreak/>
        <w:t xml:space="preserve">League </w:t>
      </w:r>
      <w:r>
        <w:rPr>
          <w:rFonts w:ascii="Verdana" w:hAnsi="Verdana"/>
          <w:color w:val="auto"/>
          <w:sz w:val="22"/>
          <w:szCs w:val="22"/>
        </w:rPr>
        <w:t xml:space="preserve">means </w:t>
      </w:r>
      <w:r w:rsidR="00F30BD2">
        <w:rPr>
          <w:rFonts w:ascii="Verdana" w:hAnsi="Verdana"/>
          <w:color w:val="auto"/>
          <w:sz w:val="22"/>
          <w:szCs w:val="22"/>
        </w:rPr>
        <w:t>RSL National</w:t>
      </w:r>
      <w:r>
        <w:rPr>
          <w:rFonts w:ascii="Verdana" w:hAnsi="Verdana"/>
          <w:color w:val="auto"/>
          <w:sz w:val="22"/>
          <w:szCs w:val="22"/>
        </w:rPr>
        <w:t>, State Branches, members of State Branches, Sub</w:t>
      </w:r>
      <w:r w:rsidR="00BB2645">
        <w:rPr>
          <w:rFonts w:ascii="Verdana" w:hAnsi="Verdana"/>
          <w:color w:val="auto"/>
          <w:sz w:val="22"/>
          <w:szCs w:val="22"/>
        </w:rPr>
        <w:t>-</w:t>
      </w:r>
      <w:r>
        <w:rPr>
          <w:rFonts w:ascii="Verdana" w:hAnsi="Verdana"/>
          <w:color w:val="auto"/>
          <w:sz w:val="22"/>
          <w:szCs w:val="22"/>
        </w:rPr>
        <w:t>Branches and members of Sub</w:t>
      </w:r>
      <w:r w:rsidR="00BB2645">
        <w:rPr>
          <w:rFonts w:ascii="Verdana" w:hAnsi="Verdana"/>
          <w:color w:val="auto"/>
          <w:sz w:val="22"/>
          <w:szCs w:val="22"/>
        </w:rPr>
        <w:t>-</w:t>
      </w:r>
      <w:r>
        <w:rPr>
          <w:rFonts w:ascii="Verdana" w:hAnsi="Verdana"/>
          <w:color w:val="auto"/>
          <w:sz w:val="22"/>
          <w:szCs w:val="22"/>
        </w:rPr>
        <w:t>Branches</w:t>
      </w:r>
      <w:r w:rsidR="00BB2645">
        <w:rPr>
          <w:rFonts w:ascii="Verdana" w:hAnsi="Verdana"/>
          <w:color w:val="auto"/>
          <w:sz w:val="22"/>
          <w:szCs w:val="22"/>
        </w:rPr>
        <w:t xml:space="preserve"> (as those terms are defined in the RSL National Constitution)</w:t>
      </w:r>
      <w:r>
        <w:rPr>
          <w:rFonts w:ascii="Verdana" w:hAnsi="Verdana"/>
          <w:color w:val="auto"/>
          <w:sz w:val="22"/>
          <w:szCs w:val="22"/>
        </w:rPr>
        <w:t>.</w:t>
      </w:r>
    </w:p>
    <w:p w14:paraId="64DF4BB0" w14:textId="6936B016" w:rsidR="00624745" w:rsidRDefault="00624745" w:rsidP="005B41E8">
      <w:pPr>
        <w:pStyle w:val="RSL4"/>
        <w:numPr>
          <w:ilvl w:val="0"/>
          <w:numId w:val="0"/>
        </w:numPr>
        <w:ind w:left="851"/>
        <w:rPr>
          <w:bCs/>
          <w:color w:val="auto"/>
        </w:rPr>
      </w:pPr>
      <w:r w:rsidRPr="002C11FD">
        <w:rPr>
          <w:b/>
          <w:color w:val="auto"/>
        </w:rPr>
        <w:t>League Matters</w:t>
      </w:r>
      <w:r w:rsidRPr="002C11FD">
        <w:rPr>
          <w:bCs/>
          <w:color w:val="auto"/>
        </w:rPr>
        <w:t xml:space="preserve"> </w:t>
      </w:r>
      <w:r w:rsidR="002C11FD" w:rsidRPr="002C11FD">
        <w:rPr>
          <w:bCs/>
          <w:color w:val="auto"/>
        </w:rPr>
        <w:t>include</w:t>
      </w:r>
      <w:r w:rsidR="002C11FD">
        <w:rPr>
          <w:bCs/>
          <w:color w:val="auto"/>
        </w:rPr>
        <w:t xml:space="preserve">, but are not limited to, </w:t>
      </w:r>
      <w:r w:rsidR="002C11FD" w:rsidRPr="000605F8">
        <w:t xml:space="preserve">voting on who will be the Delegate to the </w:t>
      </w:r>
      <w:r w:rsidR="002C11FD">
        <w:t>RSL Queensland</w:t>
      </w:r>
      <w:r w:rsidR="002C11FD" w:rsidRPr="000605F8">
        <w:t xml:space="preserve"> AGM and</w:t>
      </w:r>
      <w:r w:rsidR="002C11FD">
        <w:t xml:space="preserve"> </w:t>
      </w:r>
      <w:r w:rsidR="002C11FD" w:rsidRPr="000605F8">
        <w:t xml:space="preserve">voting on how the Delegate to the </w:t>
      </w:r>
      <w:r w:rsidR="002C11FD">
        <w:t>RSL Queensland</w:t>
      </w:r>
      <w:r w:rsidR="002C11FD" w:rsidRPr="000605F8">
        <w:t xml:space="preserve"> AGM will be directed to vote by the Association</w:t>
      </w:r>
      <w:r w:rsidR="002C11FD">
        <w:t>.</w:t>
      </w:r>
      <w:r>
        <w:rPr>
          <w:bCs/>
          <w:color w:val="auto"/>
        </w:rPr>
        <w:t xml:space="preserve"> </w:t>
      </w:r>
    </w:p>
    <w:p w14:paraId="5381CD87" w14:textId="22B8AEEC" w:rsidR="00CA6710" w:rsidRDefault="00CA6710" w:rsidP="005B41E8">
      <w:pPr>
        <w:pStyle w:val="PFNumLevel2"/>
        <w:tabs>
          <w:tab w:val="clear" w:pos="924"/>
          <w:tab w:val="clear" w:pos="2773"/>
          <w:tab w:val="clear" w:pos="3697"/>
          <w:tab w:val="clear" w:pos="4621"/>
          <w:tab w:val="clear" w:pos="5545"/>
          <w:tab w:val="clear" w:pos="6469"/>
          <w:tab w:val="clear" w:pos="7394"/>
          <w:tab w:val="clear" w:pos="8318"/>
          <w:tab w:val="clear" w:pos="8930"/>
        </w:tabs>
        <w:spacing w:line="240" w:lineRule="auto"/>
        <w:ind w:left="851" w:firstLine="0"/>
        <w:jc w:val="both"/>
        <w:rPr>
          <w:rFonts w:ascii="Verdana" w:hAnsi="Verdana"/>
          <w:b/>
          <w:bCs/>
          <w:color w:val="auto"/>
          <w:sz w:val="22"/>
          <w:szCs w:val="22"/>
        </w:rPr>
      </w:pPr>
      <w:r>
        <w:rPr>
          <w:rFonts w:ascii="Verdana" w:hAnsi="Verdana"/>
          <w:b/>
          <w:bCs/>
          <w:color w:val="auto"/>
          <w:sz w:val="22"/>
          <w:szCs w:val="22"/>
        </w:rPr>
        <w:t xml:space="preserve">Life Member </w:t>
      </w:r>
      <w:r w:rsidRPr="00CA6710">
        <w:rPr>
          <w:rFonts w:ascii="Verdana" w:hAnsi="Verdana"/>
          <w:color w:val="auto"/>
          <w:sz w:val="22"/>
          <w:szCs w:val="22"/>
        </w:rPr>
        <w:t>means</w:t>
      </w:r>
      <w:r>
        <w:rPr>
          <w:rFonts w:ascii="Verdana" w:hAnsi="Verdana"/>
          <w:b/>
          <w:bCs/>
          <w:color w:val="auto"/>
          <w:sz w:val="22"/>
          <w:szCs w:val="22"/>
        </w:rPr>
        <w:t xml:space="preserve"> </w:t>
      </w:r>
      <w:r>
        <w:rPr>
          <w:rFonts w:ascii="Verdana" w:hAnsi="Verdana"/>
          <w:bCs/>
          <w:color w:val="auto"/>
          <w:sz w:val="22"/>
          <w:szCs w:val="22"/>
        </w:rPr>
        <w:t>a Service Member who fulfils</w:t>
      </w:r>
      <w:r w:rsidRPr="00016F11">
        <w:rPr>
          <w:rFonts w:ascii="Verdana" w:hAnsi="Verdana"/>
          <w:bCs/>
          <w:color w:val="auto"/>
          <w:sz w:val="22"/>
          <w:szCs w:val="22"/>
        </w:rPr>
        <w:t xml:space="preserve"> </w:t>
      </w:r>
      <w:r>
        <w:rPr>
          <w:rFonts w:ascii="Verdana" w:hAnsi="Verdana"/>
          <w:bCs/>
          <w:color w:val="auto"/>
          <w:sz w:val="22"/>
          <w:szCs w:val="22"/>
        </w:rPr>
        <w:t xml:space="preserve">the </w:t>
      </w:r>
      <w:r w:rsidRPr="00016F11">
        <w:rPr>
          <w:rFonts w:ascii="Verdana" w:hAnsi="Verdana"/>
          <w:bCs/>
          <w:color w:val="auto"/>
          <w:sz w:val="22"/>
          <w:szCs w:val="22"/>
        </w:rPr>
        <w:t>Membership Eligibility Criteria</w:t>
      </w:r>
      <w:r>
        <w:rPr>
          <w:rFonts w:ascii="Verdana" w:hAnsi="Verdana"/>
          <w:bCs/>
          <w:color w:val="auto"/>
          <w:sz w:val="22"/>
          <w:szCs w:val="22"/>
        </w:rPr>
        <w:t xml:space="preserve"> to be a life member and has been admitted as a </w:t>
      </w:r>
      <w:r w:rsidR="00334789">
        <w:rPr>
          <w:rFonts w:ascii="Verdana" w:hAnsi="Verdana"/>
          <w:bCs/>
          <w:color w:val="auto"/>
          <w:sz w:val="22"/>
          <w:szCs w:val="22"/>
        </w:rPr>
        <w:t>M</w:t>
      </w:r>
      <w:r>
        <w:rPr>
          <w:rFonts w:ascii="Verdana" w:hAnsi="Verdana"/>
          <w:bCs/>
          <w:color w:val="auto"/>
          <w:sz w:val="22"/>
          <w:szCs w:val="22"/>
        </w:rPr>
        <w:t>ember in this category of membership</w:t>
      </w:r>
    </w:p>
    <w:p w14:paraId="50E6E703" w14:textId="331F5161" w:rsidR="00E00ED4" w:rsidRPr="00861A54" w:rsidRDefault="006B691C" w:rsidP="005B41E8">
      <w:pPr>
        <w:pStyle w:val="PFNumLevel2"/>
        <w:tabs>
          <w:tab w:val="clear" w:pos="924"/>
          <w:tab w:val="clear" w:pos="2773"/>
          <w:tab w:val="clear" w:pos="3697"/>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sidRPr="00861A54">
        <w:rPr>
          <w:rFonts w:ascii="Verdana" w:hAnsi="Verdana"/>
          <w:b/>
          <w:bCs/>
          <w:color w:val="auto"/>
          <w:sz w:val="22"/>
          <w:szCs w:val="22"/>
        </w:rPr>
        <w:t>M</w:t>
      </w:r>
      <w:r w:rsidR="00E00ED4" w:rsidRPr="00861A54">
        <w:rPr>
          <w:rFonts w:ascii="Verdana" w:hAnsi="Verdana"/>
          <w:b/>
          <w:bCs/>
          <w:color w:val="auto"/>
          <w:sz w:val="22"/>
          <w:szCs w:val="22"/>
        </w:rPr>
        <w:t xml:space="preserve">embers </w:t>
      </w:r>
      <w:r w:rsidR="00E00ED4" w:rsidRPr="00861A54">
        <w:rPr>
          <w:rFonts w:ascii="Verdana" w:hAnsi="Verdana"/>
          <w:bCs/>
          <w:color w:val="auto"/>
          <w:sz w:val="22"/>
          <w:szCs w:val="22"/>
        </w:rPr>
        <w:t xml:space="preserve">means all members of the </w:t>
      </w:r>
      <w:r w:rsidR="000267B5">
        <w:rPr>
          <w:rFonts w:ascii="Verdana" w:hAnsi="Verdana"/>
          <w:bCs/>
          <w:color w:val="auto"/>
          <w:sz w:val="22"/>
          <w:szCs w:val="22"/>
        </w:rPr>
        <w:t>Association</w:t>
      </w:r>
      <w:r w:rsidR="00E00ED4" w:rsidRPr="00861A54">
        <w:rPr>
          <w:rFonts w:ascii="Verdana" w:hAnsi="Verdana"/>
          <w:bCs/>
          <w:color w:val="auto"/>
          <w:sz w:val="22"/>
          <w:szCs w:val="22"/>
        </w:rPr>
        <w:t>, whether Voting or Non-</w:t>
      </w:r>
      <w:r w:rsidR="00C50B77" w:rsidRPr="00861A54">
        <w:rPr>
          <w:rFonts w:ascii="Verdana" w:hAnsi="Verdana"/>
          <w:bCs/>
          <w:color w:val="auto"/>
          <w:sz w:val="22"/>
          <w:szCs w:val="22"/>
        </w:rPr>
        <w:t>v</w:t>
      </w:r>
      <w:r w:rsidR="00E00ED4" w:rsidRPr="00861A54">
        <w:rPr>
          <w:rFonts w:ascii="Verdana" w:hAnsi="Verdana"/>
          <w:bCs/>
          <w:color w:val="auto"/>
          <w:sz w:val="22"/>
          <w:szCs w:val="22"/>
        </w:rPr>
        <w:t>oting Members</w:t>
      </w:r>
      <w:r w:rsidR="00F92AC0" w:rsidRPr="00861A54">
        <w:rPr>
          <w:rFonts w:ascii="Verdana" w:hAnsi="Verdana"/>
          <w:bCs/>
          <w:color w:val="auto"/>
          <w:sz w:val="22"/>
          <w:szCs w:val="22"/>
        </w:rPr>
        <w:t>.</w:t>
      </w:r>
    </w:p>
    <w:p w14:paraId="50E6E704" w14:textId="150AD027" w:rsidR="0001095F" w:rsidRPr="00861A54" w:rsidRDefault="0001095F" w:rsidP="005B41E8">
      <w:pPr>
        <w:pStyle w:val="PFNumLevel2"/>
        <w:tabs>
          <w:tab w:val="clear" w:pos="924"/>
          <w:tab w:val="clear" w:pos="2773"/>
          <w:tab w:val="clear" w:pos="3697"/>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sidRPr="00861A54">
        <w:rPr>
          <w:rFonts w:ascii="Verdana" w:hAnsi="Verdana"/>
          <w:b/>
          <w:bCs/>
          <w:color w:val="auto"/>
          <w:sz w:val="22"/>
          <w:szCs w:val="22"/>
        </w:rPr>
        <w:t>Membership Eligibility</w:t>
      </w:r>
      <w:r w:rsidR="00643CFC" w:rsidRPr="00861A54">
        <w:rPr>
          <w:rFonts w:ascii="Verdana" w:hAnsi="Verdana"/>
          <w:b/>
          <w:bCs/>
          <w:color w:val="auto"/>
          <w:sz w:val="22"/>
          <w:szCs w:val="22"/>
        </w:rPr>
        <w:t xml:space="preserve"> Criteria</w:t>
      </w:r>
      <w:r w:rsidRPr="00861A54">
        <w:rPr>
          <w:rFonts w:ascii="Verdana" w:hAnsi="Verdana"/>
          <w:b/>
          <w:bCs/>
          <w:color w:val="auto"/>
          <w:sz w:val="22"/>
          <w:szCs w:val="22"/>
        </w:rPr>
        <w:t xml:space="preserve"> </w:t>
      </w:r>
      <w:r w:rsidRPr="00861A54">
        <w:rPr>
          <w:rFonts w:ascii="Verdana" w:hAnsi="Verdana"/>
          <w:bCs/>
          <w:color w:val="auto"/>
          <w:sz w:val="22"/>
          <w:szCs w:val="22"/>
        </w:rPr>
        <w:t xml:space="preserve">in relation to eligibility for admission as a </w:t>
      </w:r>
      <w:r w:rsidR="005A3AA2">
        <w:rPr>
          <w:rFonts w:ascii="Verdana" w:hAnsi="Verdana"/>
          <w:bCs/>
          <w:color w:val="auto"/>
          <w:sz w:val="22"/>
          <w:szCs w:val="22"/>
        </w:rPr>
        <w:t>M</w:t>
      </w:r>
      <w:r w:rsidRPr="00861A54">
        <w:rPr>
          <w:rFonts w:ascii="Verdana" w:hAnsi="Verdana"/>
          <w:bCs/>
          <w:color w:val="auto"/>
          <w:sz w:val="22"/>
          <w:szCs w:val="22"/>
        </w:rPr>
        <w:t xml:space="preserve">ember means, as the case requires, the requirements for eligibility </w:t>
      </w:r>
      <w:r w:rsidR="003B7F28" w:rsidRPr="00861A54">
        <w:rPr>
          <w:rFonts w:ascii="Verdana" w:hAnsi="Verdana"/>
          <w:bCs/>
          <w:color w:val="auto"/>
          <w:sz w:val="22"/>
          <w:szCs w:val="22"/>
        </w:rPr>
        <w:t xml:space="preserve">set out in </w:t>
      </w:r>
      <w:r w:rsidR="00C335D2">
        <w:rPr>
          <w:rFonts w:ascii="Verdana" w:hAnsi="Verdana"/>
          <w:bCs/>
          <w:color w:val="auto"/>
          <w:sz w:val="22"/>
          <w:szCs w:val="22"/>
        </w:rPr>
        <w:fldChar w:fldCharType="begin"/>
      </w:r>
      <w:r w:rsidR="00C335D2">
        <w:rPr>
          <w:rFonts w:ascii="Verdana" w:hAnsi="Verdana"/>
          <w:bCs/>
          <w:color w:val="auto"/>
          <w:sz w:val="22"/>
          <w:szCs w:val="22"/>
        </w:rPr>
        <w:instrText xml:space="preserve"> REF _Ref149896208 \r \h </w:instrText>
      </w:r>
      <w:r w:rsidR="00C335D2">
        <w:rPr>
          <w:rFonts w:ascii="Verdana" w:hAnsi="Verdana"/>
          <w:bCs/>
          <w:color w:val="auto"/>
          <w:sz w:val="22"/>
          <w:szCs w:val="22"/>
        </w:rPr>
      </w:r>
      <w:r w:rsidR="00C335D2">
        <w:rPr>
          <w:rFonts w:ascii="Verdana" w:hAnsi="Verdana"/>
          <w:bCs/>
          <w:color w:val="auto"/>
          <w:sz w:val="22"/>
          <w:szCs w:val="22"/>
        </w:rPr>
        <w:fldChar w:fldCharType="separate"/>
      </w:r>
      <w:r w:rsidR="004E1700">
        <w:rPr>
          <w:rFonts w:ascii="Verdana" w:hAnsi="Verdana"/>
          <w:bCs/>
          <w:color w:val="auto"/>
          <w:sz w:val="22"/>
          <w:szCs w:val="22"/>
        </w:rPr>
        <w:t>Annexure 1</w:t>
      </w:r>
      <w:r w:rsidR="00C335D2">
        <w:rPr>
          <w:rFonts w:ascii="Verdana" w:hAnsi="Verdana"/>
          <w:bCs/>
          <w:color w:val="auto"/>
          <w:sz w:val="22"/>
          <w:szCs w:val="22"/>
        </w:rPr>
        <w:fldChar w:fldCharType="end"/>
      </w:r>
      <w:r w:rsidR="003B7F28" w:rsidRPr="00861A54">
        <w:rPr>
          <w:rFonts w:ascii="Verdana" w:hAnsi="Verdana"/>
          <w:bCs/>
          <w:color w:val="auto"/>
          <w:sz w:val="22"/>
          <w:szCs w:val="22"/>
        </w:rPr>
        <w:t xml:space="preserve"> of this </w:t>
      </w:r>
      <w:r w:rsidR="005A3AA2">
        <w:rPr>
          <w:rFonts w:ascii="Verdana" w:hAnsi="Verdana"/>
          <w:bCs/>
          <w:color w:val="auto"/>
          <w:sz w:val="22"/>
          <w:szCs w:val="22"/>
        </w:rPr>
        <w:t>C</w:t>
      </w:r>
      <w:r w:rsidR="003B7F28" w:rsidRPr="00861A54">
        <w:rPr>
          <w:rFonts w:ascii="Verdana" w:hAnsi="Verdana"/>
          <w:bCs/>
          <w:color w:val="auto"/>
          <w:sz w:val="22"/>
          <w:szCs w:val="22"/>
        </w:rPr>
        <w:t>onstitution</w:t>
      </w:r>
      <w:r w:rsidRPr="00861A54">
        <w:rPr>
          <w:rFonts w:ascii="Verdana" w:hAnsi="Verdana"/>
          <w:bCs/>
          <w:color w:val="auto"/>
          <w:sz w:val="22"/>
          <w:szCs w:val="22"/>
        </w:rPr>
        <w:t>.</w:t>
      </w:r>
    </w:p>
    <w:p w14:paraId="50E6E705" w14:textId="364C6677" w:rsidR="009D2EA9" w:rsidRPr="00861A54" w:rsidRDefault="009D2EA9" w:rsidP="005B41E8">
      <w:pPr>
        <w:pStyle w:val="PFNumLevel2"/>
        <w:tabs>
          <w:tab w:val="clear" w:pos="924"/>
          <w:tab w:val="clear" w:pos="2773"/>
          <w:tab w:val="clear" w:pos="3697"/>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861A54">
        <w:rPr>
          <w:rFonts w:ascii="Verdana" w:hAnsi="Verdana"/>
          <w:b/>
          <w:bCs/>
          <w:color w:val="auto"/>
          <w:sz w:val="22"/>
          <w:szCs w:val="22"/>
        </w:rPr>
        <w:t xml:space="preserve">Miscellaneous List of Members </w:t>
      </w:r>
      <w:r w:rsidRPr="00861A54">
        <w:rPr>
          <w:rFonts w:ascii="Verdana" w:hAnsi="Verdana"/>
          <w:bCs/>
          <w:color w:val="auto"/>
          <w:sz w:val="22"/>
          <w:szCs w:val="22"/>
        </w:rPr>
        <w:t xml:space="preserve">is the </w:t>
      </w:r>
      <w:r w:rsidR="00305D52" w:rsidRPr="00861A54">
        <w:rPr>
          <w:rFonts w:ascii="Verdana" w:hAnsi="Verdana"/>
          <w:bCs/>
          <w:color w:val="auto"/>
          <w:sz w:val="22"/>
          <w:szCs w:val="22"/>
        </w:rPr>
        <w:t xml:space="preserve">register known by that name which is kept </w:t>
      </w:r>
      <w:r w:rsidR="00305D52" w:rsidRPr="00E16A94">
        <w:rPr>
          <w:rFonts w:ascii="Verdana" w:hAnsi="Verdana"/>
          <w:color w:val="auto"/>
          <w:spacing w:val="-3"/>
          <w:sz w:val="22"/>
          <w:szCs w:val="22"/>
        </w:rPr>
        <w:t xml:space="preserve">and maintained by </w:t>
      </w:r>
      <w:r w:rsidR="00497148">
        <w:rPr>
          <w:rFonts w:ascii="Verdana" w:hAnsi="Verdana"/>
          <w:color w:val="auto"/>
          <w:spacing w:val="-3"/>
          <w:sz w:val="22"/>
          <w:szCs w:val="22"/>
        </w:rPr>
        <w:t>RSL Queensland</w:t>
      </w:r>
      <w:r w:rsidR="00305D52" w:rsidRPr="00E16A94">
        <w:rPr>
          <w:rFonts w:ascii="Verdana" w:hAnsi="Verdana"/>
          <w:color w:val="auto"/>
          <w:spacing w:val="-3"/>
          <w:sz w:val="22"/>
          <w:szCs w:val="22"/>
        </w:rPr>
        <w:t xml:space="preserve"> pursuant to </w:t>
      </w:r>
      <w:r w:rsidR="005C3D0C" w:rsidRPr="00E16A94">
        <w:rPr>
          <w:rFonts w:ascii="Verdana" w:hAnsi="Verdana"/>
          <w:color w:val="auto"/>
          <w:spacing w:val="-3"/>
          <w:sz w:val="22"/>
          <w:szCs w:val="22"/>
        </w:rPr>
        <w:t xml:space="preserve">the </w:t>
      </w:r>
      <w:r w:rsidR="00497148">
        <w:rPr>
          <w:rFonts w:ascii="Verdana" w:hAnsi="Verdana"/>
          <w:color w:val="auto"/>
          <w:spacing w:val="-3"/>
          <w:sz w:val="22"/>
          <w:szCs w:val="22"/>
        </w:rPr>
        <w:t>RSL Queensland</w:t>
      </w:r>
      <w:r w:rsidR="005C3D0C" w:rsidRPr="00E16A94">
        <w:rPr>
          <w:rFonts w:ascii="Verdana" w:hAnsi="Verdana"/>
          <w:color w:val="auto"/>
          <w:spacing w:val="-3"/>
          <w:sz w:val="22"/>
          <w:szCs w:val="22"/>
        </w:rPr>
        <w:t xml:space="preserve"> </w:t>
      </w:r>
      <w:r w:rsidR="00530FFD">
        <w:rPr>
          <w:rFonts w:ascii="Verdana" w:hAnsi="Verdana"/>
          <w:color w:val="auto"/>
          <w:spacing w:val="-3"/>
          <w:sz w:val="22"/>
          <w:szCs w:val="22"/>
        </w:rPr>
        <w:t>Constitution</w:t>
      </w:r>
      <w:r w:rsidR="00250BD9" w:rsidRPr="00E16A94">
        <w:rPr>
          <w:rFonts w:ascii="Verdana" w:hAnsi="Verdana"/>
          <w:color w:val="auto"/>
          <w:spacing w:val="-3"/>
          <w:sz w:val="22"/>
          <w:szCs w:val="22"/>
        </w:rPr>
        <w:t xml:space="preserve">, </w:t>
      </w:r>
      <w:r w:rsidR="00EA3A8D">
        <w:rPr>
          <w:rFonts w:ascii="Verdana" w:hAnsi="Verdana"/>
          <w:color w:val="auto"/>
          <w:spacing w:val="-3"/>
          <w:sz w:val="22"/>
          <w:szCs w:val="22"/>
        </w:rPr>
        <w:t xml:space="preserve">and </w:t>
      </w:r>
      <w:r w:rsidR="006169DF" w:rsidRPr="00E16A94">
        <w:rPr>
          <w:rFonts w:ascii="Verdana" w:hAnsi="Verdana"/>
          <w:color w:val="auto"/>
          <w:spacing w:val="-3"/>
          <w:sz w:val="22"/>
          <w:szCs w:val="22"/>
        </w:rPr>
        <w:t xml:space="preserve">which contains the names of all those Service Members and Life Members who have been transferred consequent upon a determination made by </w:t>
      </w:r>
      <w:r w:rsidR="0091203E">
        <w:rPr>
          <w:rFonts w:ascii="Verdana" w:hAnsi="Verdana"/>
          <w:color w:val="auto"/>
          <w:spacing w:val="-3"/>
          <w:sz w:val="22"/>
          <w:szCs w:val="22"/>
        </w:rPr>
        <w:t xml:space="preserve">the </w:t>
      </w:r>
      <w:r w:rsidR="00497148">
        <w:rPr>
          <w:rFonts w:ascii="Verdana" w:hAnsi="Verdana"/>
          <w:color w:val="auto"/>
          <w:spacing w:val="-3"/>
          <w:sz w:val="22"/>
          <w:szCs w:val="22"/>
        </w:rPr>
        <w:t>RSL Queensland</w:t>
      </w:r>
      <w:r w:rsidR="006169DF" w:rsidRPr="00E16A94">
        <w:rPr>
          <w:rFonts w:ascii="Verdana" w:hAnsi="Verdana"/>
          <w:color w:val="auto"/>
          <w:spacing w:val="-3"/>
          <w:sz w:val="22"/>
          <w:szCs w:val="22"/>
        </w:rPr>
        <w:t xml:space="preserve"> Tribunal</w:t>
      </w:r>
      <w:r w:rsidR="005C3D0C" w:rsidRPr="00861A54">
        <w:rPr>
          <w:rFonts w:ascii="Verdana" w:hAnsi="Verdana"/>
          <w:bCs/>
          <w:color w:val="auto"/>
          <w:sz w:val="22"/>
          <w:szCs w:val="22"/>
        </w:rPr>
        <w:t>.</w:t>
      </w:r>
    </w:p>
    <w:p w14:paraId="50E6E706" w14:textId="761E6FAF" w:rsidR="0037563A" w:rsidRPr="00861A54" w:rsidRDefault="0037563A" w:rsidP="005B41E8">
      <w:pPr>
        <w:pStyle w:val="PFNumLevel2"/>
        <w:tabs>
          <w:tab w:val="clear" w:pos="924"/>
          <w:tab w:val="clear" w:pos="2773"/>
          <w:tab w:val="clear" w:pos="3697"/>
          <w:tab w:val="clear" w:pos="4621"/>
          <w:tab w:val="clear" w:pos="5545"/>
          <w:tab w:val="clear" w:pos="6469"/>
          <w:tab w:val="clear" w:pos="7394"/>
          <w:tab w:val="clear" w:pos="8318"/>
          <w:tab w:val="clear" w:pos="8930"/>
        </w:tabs>
        <w:spacing w:line="240" w:lineRule="auto"/>
        <w:ind w:left="851" w:firstLine="0"/>
        <w:jc w:val="both"/>
        <w:rPr>
          <w:rFonts w:ascii="Verdana" w:hAnsi="Verdana"/>
          <w:b/>
          <w:color w:val="auto"/>
          <w:sz w:val="22"/>
          <w:szCs w:val="22"/>
        </w:rPr>
      </w:pPr>
      <w:r w:rsidRPr="00861A54">
        <w:rPr>
          <w:rFonts w:ascii="Verdana" w:hAnsi="Verdana"/>
          <w:b/>
          <w:color w:val="auto"/>
          <w:spacing w:val="-3"/>
          <w:sz w:val="22"/>
          <w:szCs w:val="22"/>
        </w:rPr>
        <w:t>National Executive</w:t>
      </w:r>
      <w:r w:rsidRPr="00861A54">
        <w:rPr>
          <w:rFonts w:ascii="Verdana" w:hAnsi="Verdana"/>
          <w:color w:val="auto"/>
          <w:spacing w:val="-3"/>
          <w:sz w:val="22"/>
          <w:szCs w:val="22"/>
        </w:rPr>
        <w:t xml:space="preserve"> means the board of</w:t>
      </w:r>
      <w:r w:rsidR="008A6BC8">
        <w:rPr>
          <w:rFonts w:ascii="Verdana" w:hAnsi="Verdana"/>
          <w:color w:val="auto"/>
          <w:spacing w:val="-3"/>
          <w:sz w:val="22"/>
          <w:szCs w:val="22"/>
        </w:rPr>
        <w:t xml:space="preserve"> directors of</w:t>
      </w:r>
      <w:r w:rsidRPr="00861A54">
        <w:rPr>
          <w:rFonts w:ascii="Verdana" w:hAnsi="Verdana"/>
          <w:color w:val="auto"/>
          <w:spacing w:val="-3"/>
          <w:sz w:val="22"/>
          <w:szCs w:val="22"/>
        </w:rPr>
        <w:t xml:space="preserve"> </w:t>
      </w:r>
      <w:r w:rsidR="00F30BD2">
        <w:rPr>
          <w:rFonts w:ascii="Verdana" w:hAnsi="Verdana"/>
          <w:color w:val="auto"/>
          <w:spacing w:val="-3"/>
          <w:sz w:val="22"/>
          <w:szCs w:val="22"/>
        </w:rPr>
        <w:t>RSL National</w:t>
      </w:r>
      <w:r w:rsidR="008A6BC8">
        <w:rPr>
          <w:rFonts w:ascii="Verdana" w:hAnsi="Verdana"/>
          <w:color w:val="auto"/>
          <w:spacing w:val="-3"/>
          <w:sz w:val="22"/>
          <w:szCs w:val="22"/>
        </w:rPr>
        <w:t xml:space="preserve"> constituted by the </w:t>
      </w:r>
      <w:r w:rsidR="00F30BD2">
        <w:rPr>
          <w:rFonts w:ascii="Verdana" w:hAnsi="Verdana"/>
          <w:color w:val="auto"/>
          <w:spacing w:val="-3"/>
          <w:sz w:val="22"/>
          <w:szCs w:val="22"/>
        </w:rPr>
        <w:t>RSL National</w:t>
      </w:r>
      <w:r w:rsidR="008A6BC8">
        <w:rPr>
          <w:rFonts w:ascii="Verdana" w:hAnsi="Verdana"/>
          <w:color w:val="auto"/>
          <w:spacing w:val="-3"/>
          <w:sz w:val="22"/>
          <w:szCs w:val="22"/>
        </w:rPr>
        <w:t xml:space="preserve"> Constitution</w:t>
      </w:r>
      <w:r w:rsidR="00DD3118" w:rsidRPr="00861A54">
        <w:rPr>
          <w:rFonts w:ascii="Verdana" w:hAnsi="Verdana"/>
          <w:color w:val="auto"/>
          <w:spacing w:val="-3"/>
          <w:sz w:val="22"/>
          <w:szCs w:val="22"/>
        </w:rPr>
        <w:t>.</w:t>
      </w:r>
    </w:p>
    <w:p w14:paraId="50E6E707" w14:textId="2DB6AB2E" w:rsidR="009C2D90" w:rsidRPr="00861A54" w:rsidRDefault="009C2D90" w:rsidP="005B41E8">
      <w:pPr>
        <w:pStyle w:val="PFNumLevel2"/>
        <w:tabs>
          <w:tab w:val="clear" w:pos="924"/>
          <w:tab w:val="clear" w:pos="2773"/>
          <w:tab w:val="clear" w:pos="3697"/>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sidRPr="00861A54">
        <w:rPr>
          <w:rFonts w:ascii="Verdana" w:hAnsi="Verdana"/>
          <w:b/>
          <w:color w:val="auto"/>
          <w:sz w:val="22"/>
          <w:szCs w:val="22"/>
        </w:rPr>
        <w:t xml:space="preserve">Non-voting Member </w:t>
      </w:r>
      <w:r w:rsidRPr="00861A54">
        <w:rPr>
          <w:rFonts w:ascii="Verdana" w:hAnsi="Verdana"/>
          <w:bCs/>
          <w:color w:val="auto"/>
          <w:sz w:val="22"/>
          <w:szCs w:val="22"/>
        </w:rPr>
        <w:t xml:space="preserve">means a person properly admitted to one of the categories of </w:t>
      </w:r>
      <w:r w:rsidR="00B22F39" w:rsidRPr="00861A54">
        <w:rPr>
          <w:rFonts w:ascii="Verdana" w:hAnsi="Verdana"/>
          <w:bCs/>
          <w:color w:val="auto"/>
          <w:sz w:val="22"/>
          <w:szCs w:val="22"/>
        </w:rPr>
        <w:t>n</w:t>
      </w:r>
      <w:r w:rsidRPr="00861A54">
        <w:rPr>
          <w:rFonts w:ascii="Verdana" w:hAnsi="Verdana"/>
          <w:bCs/>
          <w:color w:val="auto"/>
          <w:sz w:val="22"/>
          <w:szCs w:val="22"/>
        </w:rPr>
        <w:t xml:space="preserve">on-voting </w:t>
      </w:r>
      <w:r w:rsidR="00B22F39" w:rsidRPr="00861A54">
        <w:rPr>
          <w:rFonts w:ascii="Verdana" w:hAnsi="Verdana"/>
          <w:bCs/>
          <w:color w:val="auto"/>
          <w:sz w:val="22"/>
          <w:szCs w:val="22"/>
        </w:rPr>
        <w:t>m</w:t>
      </w:r>
      <w:r w:rsidRPr="00861A54">
        <w:rPr>
          <w:rFonts w:ascii="Verdana" w:hAnsi="Verdana"/>
          <w:bCs/>
          <w:color w:val="auto"/>
          <w:sz w:val="22"/>
          <w:szCs w:val="22"/>
        </w:rPr>
        <w:t xml:space="preserve">embership permitted by </w:t>
      </w:r>
      <w:r w:rsidR="00B05F43" w:rsidRPr="00861A54">
        <w:rPr>
          <w:rFonts w:ascii="Verdana" w:hAnsi="Verdana"/>
          <w:bCs/>
          <w:color w:val="auto"/>
          <w:sz w:val="22"/>
          <w:szCs w:val="22"/>
        </w:rPr>
        <w:t>rule</w:t>
      </w:r>
      <w:r w:rsidR="00C50B77" w:rsidRPr="00861A54">
        <w:rPr>
          <w:rFonts w:ascii="Verdana" w:hAnsi="Verdana"/>
          <w:bCs/>
          <w:color w:val="auto"/>
          <w:sz w:val="22"/>
          <w:szCs w:val="22"/>
        </w:rPr>
        <w:t xml:space="preserve"> </w:t>
      </w:r>
      <w:r w:rsidR="006E1331">
        <w:fldChar w:fldCharType="begin"/>
      </w:r>
      <w:r w:rsidR="006E1331">
        <w:instrText xml:space="preserve"> REF _Ref295393446 \r \h  \* MERGEFORMAT </w:instrText>
      </w:r>
      <w:r w:rsidR="006E1331">
        <w:fldChar w:fldCharType="separate"/>
      </w:r>
      <w:r w:rsidR="004E1700" w:rsidRPr="004E1700">
        <w:rPr>
          <w:rFonts w:ascii="Verdana" w:hAnsi="Verdana"/>
          <w:bCs/>
          <w:color w:val="auto"/>
          <w:sz w:val="22"/>
          <w:szCs w:val="22"/>
        </w:rPr>
        <w:t>6.2.1</w:t>
      </w:r>
      <w:r w:rsidR="004E1700">
        <w:t>(b)</w:t>
      </w:r>
      <w:r w:rsidR="006E1331">
        <w:fldChar w:fldCharType="end"/>
      </w:r>
      <w:r w:rsidRPr="00861A54">
        <w:rPr>
          <w:rFonts w:ascii="Verdana" w:hAnsi="Verdana"/>
          <w:bCs/>
          <w:color w:val="auto"/>
          <w:sz w:val="22"/>
          <w:szCs w:val="22"/>
        </w:rPr>
        <w:t>.</w:t>
      </w:r>
    </w:p>
    <w:p w14:paraId="50E6E708" w14:textId="5E0F2191" w:rsidR="00DD3118" w:rsidRPr="00F91F75" w:rsidRDefault="00B5221E" w:rsidP="005B41E8">
      <w:pPr>
        <w:pStyle w:val="BoardLevel1"/>
        <w:tabs>
          <w:tab w:val="clear" w:pos="851"/>
          <w:tab w:val="clear" w:pos="1701"/>
          <w:tab w:val="clear" w:pos="2552"/>
          <w:tab w:val="clear" w:pos="3402"/>
          <w:tab w:val="clear" w:pos="4253"/>
          <w:tab w:val="clear" w:pos="5103"/>
          <w:tab w:val="clear" w:pos="5954"/>
          <w:tab w:val="clear" w:pos="6804"/>
          <w:tab w:val="clear" w:pos="7655"/>
          <w:tab w:val="clear" w:pos="8505"/>
        </w:tabs>
        <w:ind w:left="851" w:firstLine="0"/>
        <w:rPr>
          <w:rFonts w:cs="Times-Roman"/>
          <w:color w:val="auto"/>
        </w:rPr>
      </w:pPr>
      <w:r w:rsidRPr="00F91F75">
        <w:rPr>
          <w:b/>
          <w:color w:val="auto"/>
        </w:rPr>
        <w:t>P</w:t>
      </w:r>
      <w:r w:rsidR="00DD3118" w:rsidRPr="00F91F75">
        <w:rPr>
          <w:b/>
          <w:color w:val="auto"/>
        </w:rPr>
        <w:t xml:space="preserve">resent </w:t>
      </w:r>
      <w:r w:rsidR="00DD3118" w:rsidRPr="00F91F75">
        <w:rPr>
          <w:color w:val="auto"/>
        </w:rPr>
        <w:t>means:</w:t>
      </w:r>
    </w:p>
    <w:p w14:paraId="50E6E709" w14:textId="1B97770F" w:rsidR="00DD3118" w:rsidRPr="00861A54" w:rsidRDefault="00DD3118" w:rsidP="005B41E8">
      <w:pPr>
        <w:pStyle w:val="BoardLevel1"/>
        <w:numPr>
          <w:ilvl w:val="0"/>
          <w:numId w:val="107"/>
        </w:numPr>
        <w:tabs>
          <w:tab w:val="clear" w:pos="851"/>
          <w:tab w:val="clear" w:pos="1701"/>
          <w:tab w:val="clear" w:pos="2552"/>
          <w:tab w:val="clear" w:pos="3402"/>
          <w:tab w:val="clear" w:pos="4253"/>
          <w:tab w:val="clear" w:pos="5103"/>
          <w:tab w:val="clear" w:pos="5954"/>
          <w:tab w:val="clear" w:pos="6804"/>
          <w:tab w:val="clear" w:pos="7655"/>
          <w:tab w:val="clear" w:pos="8505"/>
        </w:tabs>
        <w:ind w:left="1985" w:hanging="701"/>
        <w:rPr>
          <w:color w:val="auto"/>
        </w:rPr>
      </w:pPr>
      <w:r w:rsidRPr="00F91F75">
        <w:rPr>
          <w:color w:val="auto"/>
        </w:rPr>
        <w:t>at a Board</w:t>
      </w:r>
      <w:r w:rsidRPr="00861A54">
        <w:rPr>
          <w:color w:val="auto"/>
        </w:rPr>
        <w:t xml:space="preserve"> meeting, see rule </w:t>
      </w:r>
      <w:r w:rsidR="006E1331">
        <w:fldChar w:fldCharType="begin"/>
      </w:r>
      <w:r w:rsidR="006E1331">
        <w:instrText xml:space="preserve"> REF _Ref284582123 \r \h  \* MERGEFORMAT </w:instrText>
      </w:r>
      <w:r w:rsidR="006E1331">
        <w:fldChar w:fldCharType="separate"/>
      </w:r>
      <w:r w:rsidR="004E1700" w:rsidRPr="004E1700">
        <w:rPr>
          <w:color w:val="auto"/>
        </w:rPr>
        <w:t>11.1.8</w:t>
      </w:r>
      <w:r w:rsidR="006E1331">
        <w:fldChar w:fldCharType="end"/>
      </w:r>
      <w:r w:rsidRPr="00861A54">
        <w:rPr>
          <w:color w:val="auto"/>
        </w:rPr>
        <w:t>; or</w:t>
      </w:r>
    </w:p>
    <w:p w14:paraId="50E6E70A" w14:textId="569E5CA9" w:rsidR="00DD3118" w:rsidRPr="00861A54" w:rsidRDefault="00DD3118" w:rsidP="005B41E8">
      <w:pPr>
        <w:pStyle w:val="BoardLevel1"/>
        <w:numPr>
          <w:ilvl w:val="0"/>
          <w:numId w:val="107"/>
        </w:numPr>
        <w:tabs>
          <w:tab w:val="clear" w:pos="851"/>
          <w:tab w:val="clear" w:pos="1701"/>
          <w:tab w:val="clear" w:pos="2552"/>
          <w:tab w:val="clear" w:pos="3402"/>
          <w:tab w:val="clear" w:pos="4253"/>
          <w:tab w:val="clear" w:pos="5103"/>
          <w:tab w:val="clear" w:pos="5954"/>
          <w:tab w:val="clear" w:pos="6804"/>
          <w:tab w:val="clear" w:pos="7655"/>
          <w:tab w:val="clear" w:pos="8505"/>
        </w:tabs>
        <w:ind w:left="1985" w:hanging="701"/>
        <w:rPr>
          <w:color w:val="auto"/>
        </w:rPr>
      </w:pPr>
      <w:r w:rsidRPr="00861A54">
        <w:rPr>
          <w:color w:val="auto"/>
        </w:rPr>
        <w:t xml:space="preserve">at a general meeting, see rule </w:t>
      </w:r>
      <w:r w:rsidR="006E1331">
        <w:fldChar w:fldCharType="begin"/>
      </w:r>
      <w:r w:rsidR="006E1331">
        <w:instrText xml:space="preserve"> REF _Ref284582143 \r \h  \* MERGEFORMAT </w:instrText>
      </w:r>
      <w:r w:rsidR="006E1331">
        <w:fldChar w:fldCharType="separate"/>
      </w:r>
      <w:r w:rsidR="004E1700" w:rsidRPr="004E1700">
        <w:rPr>
          <w:color w:val="auto"/>
        </w:rPr>
        <w:t>16.3.2</w:t>
      </w:r>
      <w:r w:rsidR="006E1331">
        <w:fldChar w:fldCharType="end"/>
      </w:r>
      <w:r w:rsidRPr="00861A54">
        <w:rPr>
          <w:color w:val="auto"/>
        </w:rPr>
        <w:t>.</w:t>
      </w:r>
    </w:p>
    <w:p w14:paraId="583A513B" w14:textId="34FA4599" w:rsidR="00700E16" w:rsidRPr="00A47EBF" w:rsidRDefault="00700E16" w:rsidP="00700E16">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sz w:val="22"/>
          <w:szCs w:val="22"/>
        </w:rPr>
      </w:pPr>
      <w:r w:rsidRPr="00A47EBF">
        <w:rPr>
          <w:rFonts w:ascii="Verdana" w:hAnsi="Verdana"/>
          <w:b/>
          <w:sz w:val="22"/>
          <w:szCs w:val="22"/>
        </w:rPr>
        <w:t xml:space="preserve">President </w:t>
      </w:r>
      <w:r w:rsidRPr="00A47EBF">
        <w:rPr>
          <w:rFonts w:ascii="Verdana" w:hAnsi="Verdana"/>
          <w:sz w:val="22"/>
          <w:szCs w:val="22"/>
        </w:rPr>
        <w:t>means the president of the Association</w:t>
      </w:r>
      <w:r w:rsidR="00712680" w:rsidRPr="00A47EBF">
        <w:rPr>
          <w:rFonts w:ascii="Verdana" w:hAnsi="Verdana"/>
          <w:sz w:val="22"/>
          <w:szCs w:val="22"/>
        </w:rPr>
        <w:t>, elected to the Board in accordance with th</w:t>
      </w:r>
      <w:r w:rsidR="00AA276F" w:rsidRPr="00A47EBF">
        <w:rPr>
          <w:rFonts w:ascii="Verdana" w:hAnsi="Verdana"/>
          <w:sz w:val="22"/>
          <w:szCs w:val="22"/>
        </w:rPr>
        <w:t>is Constitution.</w:t>
      </w:r>
    </w:p>
    <w:p w14:paraId="504B1774" w14:textId="330CA2A9" w:rsidR="00700E16" w:rsidRPr="00A47EBF" w:rsidRDefault="00700E16" w:rsidP="00700E16">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sz w:val="22"/>
          <w:szCs w:val="22"/>
        </w:rPr>
      </w:pPr>
      <w:r w:rsidRPr="00A47EBF">
        <w:rPr>
          <w:rFonts w:ascii="Verdana" w:hAnsi="Verdana"/>
          <w:b/>
          <w:sz w:val="22"/>
          <w:szCs w:val="22"/>
        </w:rPr>
        <w:t>Register of Members</w:t>
      </w:r>
      <w:r w:rsidRPr="00A47EBF">
        <w:rPr>
          <w:rFonts w:ascii="Verdana" w:hAnsi="Verdana"/>
          <w:sz w:val="22"/>
          <w:szCs w:val="22"/>
        </w:rPr>
        <w:t xml:space="preserve"> means the </w:t>
      </w:r>
      <w:r w:rsidR="00A47EBF" w:rsidRPr="00A47EBF">
        <w:rPr>
          <w:rFonts w:ascii="Verdana" w:hAnsi="Verdana"/>
          <w:sz w:val="22"/>
          <w:szCs w:val="22"/>
        </w:rPr>
        <w:t>r</w:t>
      </w:r>
      <w:r w:rsidRPr="00A47EBF">
        <w:rPr>
          <w:rFonts w:ascii="Verdana" w:hAnsi="Verdana"/>
          <w:sz w:val="22"/>
          <w:szCs w:val="22"/>
        </w:rPr>
        <w:t>egister of Members kept under rule</w:t>
      </w:r>
      <w:r w:rsidR="00A47EBF" w:rsidRPr="00A47EBF">
        <w:rPr>
          <w:rFonts w:ascii="Verdana" w:hAnsi="Verdana"/>
          <w:sz w:val="22"/>
          <w:szCs w:val="22"/>
        </w:rPr>
        <w:t xml:space="preserve"> </w:t>
      </w:r>
      <w:r w:rsidR="00A47EBF" w:rsidRPr="00A47EBF">
        <w:rPr>
          <w:rFonts w:ascii="Verdana" w:hAnsi="Verdana"/>
          <w:sz w:val="22"/>
          <w:szCs w:val="22"/>
        </w:rPr>
        <w:fldChar w:fldCharType="begin"/>
      </w:r>
      <w:r w:rsidR="00A47EBF" w:rsidRPr="00A47EBF">
        <w:rPr>
          <w:rFonts w:ascii="Verdana" w:hAnsi="Verdana"/>
          <w:sz w:val="22"/>
          <w:szCs w:val="22"/>
        </w:rPr>
        <w:instrText xml:space="preserve"> REF _Ref306873343 \r \h </w:instrText>
      </w:r>
      <w:r w:rsidR="00A47EBF">
        <w:rPr>
          <w:rFonts w:ascii="Verdana" w:hAnsi="Verdana"/>
          <w:sz w:val="22"/>
          <w:szCs w:val="22"/>
        </w:rPr>
        <w:instrText xml:space="preserve"> \* MERGEFORMAT </w:instrText>
      </w:r>
      <w:r w:rsidR="00A47EBF" w:rsidRPr="00A47EBF">
        <w:rPr>
          <w:rFonts w:ascii="Verdana" w:hAnsi="Verdana"/>
          <w:sz w:val="22"/>
          <w:szCs w:val="22"/>
        </w:rPr>
      </w:r>
      <w:r w:rsidR="00A47EBF" w:rsidRPr="00A47EBF">
        <w:rPr>
          <w:rFonts w:ascii="Verdana" w:hAnsi="Verdana"/>
          <w:sz w:val="22"/>
          <w:szCs w:val="22"/>
        </w:rPr>
        <w:fldChar w:fldCharType="separate"/>
      </w:r>
      <w:r w:rsidR="004E1700">
        <w:rPr>
          <w:rFonts w:ascii="Verdana" w:hAnsi="Verdana"/>
          <w:sz w:val="22"/>
          <w:szCs w:val="22"/>
        </w:rPr>
        <w:t>6.13</w:t>
      </w:r>
      <w:r w:rsidR="00A47EBF" w:rsidRPr="00A47EBF">
        <w:rPr>
          <w:rFonts w:ascii="Verdana" w:hAnsi="Verdana"/>
          <w:sz w:val="22"/>
          <w:szCs w:val="22"/>
        </w:rPr>
        <w:fldChar w:fldCharType="end"/>
      </w:r>
      <w:r w:rsidR="00A47EBF" w:rsidRPr="00A47EBF">
        <w:rPr>
          <w:rFonts w:ascii="Verdana" w:hAnsi="Verdana"/>
          <w:sz w:val="22"/>
          <w:szCs w:val="22"/>
        </w:rPr>
        <w:t>.</w:t>
      </w:r>
    </w:p>
    <w:p w14:paraId="2EC1CEB3" w14:textId="1D0AD3E2" w:rsidR="00530FFD" w:rsidRPr="00E16A94" w:rsidRDefault="00530FFD"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A47EBF">
        <w:rPr>
          <w:rFonts w:ascii="Verdana" w:hAnsi="Verdana"/>
          <w:b/>
          <w:color w:val="auto"/>
          <w:sz w:val="22"/>
          <w:szCs w:val="22"/>
        </w:rPr>
        <w:t xml:space="preserve">RSL </w:t>
      </w:r>
      <w:r w:rsidR="00F30BD2" w:rsidRPr="00A47EBF">
        <w:rPr>
          <w:rFonts w:ascii="Verdana" w:hAnsi="Verdana"/>
          <w:b/>
          <w:color w:val="auto"/>
          <w:sz w:val="22"/>
          <w:szCs w:val="22"/>
        </w:rPr>
        <w:t>National</w:t>
      </w:r>
      <w:r w:rsidRPr="00E16A94">
        <w:rPr>
          <w:rFonts w:ascii="Verdana" w:hAnsi="Verdana"/>
          <w:b/>
          <w:color w:val="auto"/>
          <w:sz w:val="22"/>
          <w:szCs w:val="22"/>
        </w:rPr>
        <w:t xml:space="preserve"> </w:t>
      </w:r>
      <w:r w:rsidRPr="00E16A94">
        <w:rPr>
          <w:rFonts w:ascii="Verdana" w:hAnsi="Verdana"/>
          <w:color w:val="auto"/>
          <w:sz w:val="22"/>
          <w:szCs w:val="22"/>
        </w:rPr>
        <w:t>means the Returned &amp; Services League of Australia Limited.</w:t>
      </w:r>
    </w:p>
    <w:p w14:paraId="5C2366EB" w14:textId="38B13439" w:rsidR="00530FFD" w:rsidRPr="00E16A94" w:rsidRDefault="00530FFD"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sidRPr="00E16A94">
        <w:rPr>
          <w:rFonts w:ascii="Verdana" w:hAnsi="Verdana"/>
          <w:b/>
          <w:color w:val="auto"/>
          <w:sz w:val="22"/>
          <w:szCs w:val="22"/>
        </w:rPr>
        <w:t xml:space="preserve">RSL </w:t>
      </w:r>
      <w:r w:rsidR="00F30BD2">
        <w:rPr>
          <w:rFonts w:ascii="Verdana" w:hAnsi="Verdana"/>
          <w:b/>
          <w:color w:val="auto"/>
          <w:sz w:val="22"/>
          <w:szCs w:val="22"/>
        </w:rPr>
        <w:t>National</w:t>
      </w:r>
      <w:r w:rsidRPr="00E16A94">
        <w:rPr>
          <w:rFonts w:ascii="Verdana" w:hAnsi="Verdana"/>
          <w:b/>
          <w:color w:val="auto"/>
          <w:sz w:val="22"/>
          <w:szCs w:val="22"/>
        </w:rPr>
        <w:t xml:space="preserve"> By-Laws </w:t>
      </w:r>
      <w:r w:rsidRPr="00E16A94">
        <w:rPr>
          <w:rFonts w:ascii="Verdana" w:hAnsi="Verdana"/>
          <w:color w:val="auto"/>
          <w:sz w:val="22"/>
          <w:szCs w:val="22"/>
        </w:rPr>
        <w:t>means the by-laws of RSL Australia in force from time to time.</w:t>
      </w:r>
    </w:p>
    <w:p w14:paraId="5530208F" w14:textId="012D366B" w:rsidR="00530FFD" w:rsidRPr="00861A54" w:rsidRDefault="00530FFD"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E16A94">
        <w:rPr>
          <w:rFonts w:ascii="Verdana" w:hAnsi="Verdana"/>
          <w:b/>
          <w:color w:val="auto"/>
          <w:sz w:val="22"/>
          <w:szCs w:val="22"/>
        </w:rPr>
        <w:t xml:space="preserve">RSL </w:t>
      </w:r>
      <w:r w:rsidR="00F30BD2">
        <w:rPr>
          <w:rFonts w:ascii="Verdana" w:hAnsi="Verdana"/>
          <w:b/>
          <w:color w:val="auto"/>
          <w:sz w:val="22"/>
          <w:szCs w:val="22"/>
        </w:rPr>
        <w:t>National</w:t>
      </w:r>
      <w:r w:rsidRPr="00E16A94">
        <w:rPr>
          <w:rFonts w:ascii="Verdana" w:hAnsi="Verdana"/>
          <w:b/>
          <w:color w:val="auto"/>
          <w:sz w:val="22"/>
          <w:szCs w:val="22"/>
        </w:rPr>
        <w:t xml:space="preserve"> </w:t>
      </w:r>
      <w:r>
        <w:rPr>
          <w:rFonts w:ascii="Verdana" w:hAnsi="Verdana"/>
          <w:b/>
          <w:color w:val="auto"/>
          <w:sz w:val="22"/>
          <w:szCs w:val="22"/>
        </w:rPr>
        <w:t>Constitution</w:t>
      </w:r>
      <w:r w:rsidRPr="00E16A94">
        <w:rPr>
          <w:rFonts w:ascii="Verdana" w:hAnsi="Verdana"/>
          <w:color w:val="auto"/>
          <w:sz w:val="22"/>
          <w:szCs w:val="22"/>
        </w:rPr>
        <w:t xml:space="preserve"> means the constitution of RSL Australia in force from time to time.</w:t>
      </w:r>
      <w:r w:rsidRPr="00861A54">
        <w:rPr>
          <w:rFonts w:ascii="Verdana" w:hAnsi="Verdana"/>
          <w:color w:val="auto"/>
          <w:sz w:val="22"/>
          <w:szCs w:val="22"/>
        </w:rPr>
        <w:t xml:space="preserve"> </w:t>
      </w:r>
    </w:p>
    <w:p w14:paraId="09E576AD" w14:textId="77777777" w:rsidR="005A6620" w:rsidRPr="00861A54" w:rsidRDefault="005A6620" w:rsidP="005B41E8">
      <w:pPr>
        <w:pStyle w:val="PFLevel1"/>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851"/>
        <w:jc w:val="both"/>
        <w:rPr>
          <w:rFonts w:ascii="Verdana" w:hAnsi="Verdana"/>
          <w:color w:val="auto"/>
          <w:sz w:val="22"/>
          <w:szCs w:val="22"/>
        </w:rPr>
      </w:pPr>
      <w:r>
        <w:rPr>
          <w:rFonts w:ascii="Verdana" w:hAnsi="Verdana"/>
          <w:b/>
          <w:color w:val="auto"/>
          <w:sz w:val="22"/>
          <w:szCs w:val="22"/>
        </w:rPr>
        <w:t>RSL Queensland</w:t>
      </w:r>
      <w:r w:rsidRPr="00861A54">
        <w:rPr>
          <w:rFonts w:ascii="Verdana" w:hAnsi="Verdana"/>
          <w:b/>
          <w:color w:val="auto"/>
          <w:sz w:val="22"/>
          <w:szCs w:val="22"/>
        </w:rPr>
        <w:t xml:space="preserve"> </w:t>
      </w:r>
      <w:r w:rsidRPr="00861A54">
        <w:rPr>
          <w:rFonts w:ascii="Verdana" w:hAnsi="Verdana"/>
          <w:color w:val="auto"/>
          <w:sz w:val="22"/>
          <w:szCs w:val="22"/>
        </w:rPr>
        <w:t>means Returned &amp; Services League of Australia (Queensland Branch).</w:t>
      </w:r>
    </w:p>
    <w:p w14:paraId="7451B403" w14:textId="75EA4C52" w:rsidR="005A6620" w:rsidRPr="00861A54" w:rsidRDefault="005A6620" w:rsidP="005B41E8">
      <w:pPr>
        <w:pStyle w:val="PFLevel1"/>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851"/>
        <w:jc w:val="both"/>
        <w:rPr>
          <w:rFonts w:ascii="Verdana" w:hAnsi="Verdana"/>
          <w:color w:val="auto"/>
          <w:sz w:val="22"/>
          <w:szCs w:val="22"/>
        </w:rPr>
      </w:pPr>
      <w:r>
        <w:rPr>
          <w:rFonts w:ascii="Verdana" w:hAnsi="Verdana"/>
          <w:b/>
          <w:color w:val="auto"/>
          <w:sz w:val="22"/>
          <w:szCs w:val="22"/>
        </w:rPr>
        <w:t>RSL Queensland</w:t>
      </w:r>
      <w:r w:rsidRPr="00861A54">
        <w:rPr>
          <w:rFonts w:ascii="Verdana" w:hAnsi="Verdana"/>
          <w:b/>
          <w:color w:val="auto"/>
          <w:sz w:val="22"/>
          <w:szCs w:val="22"/>
        </w:rPr>
        <w:t xml:space="preserve"> AGM </w:t>
      </w:r>
      <w:r w:rsidRPr="00861A54">
        <w:rPr>
          <w:rFonts w:ascii="Verdana" w:hAnsi="Verdana"/>
          <w:color w:val="auto"/>
          <w:sz w:val="22"/>
          <w:szCs w:val="22"/>
        </w:rPr>
        <w:t xml:space="preserve">means the annual general meeting of </w:t>
      </w:r>
      <w:r w:rsidR="00497148">
        <w:rPr>
          <w:rFonts w:ascii="Verdana" w:hAnsi="Verdana"/>
          <w:color w:val="auto"/>
          <w:sz w:val="22"/>
          <w:szCs w:val="22"/>
        </w:rPr>
        <w:t>RSL Queensland</w:t>
      </w:r>
      <w:r w:rsidRPr="00861A54">
        <w:rPr>
          <w:rFonts w:ascii="Verdana" w:hAnsi="Verdana"/>
          <w:color w:val="auto"/>
          <w:sz w:val="22"/>
          <w:szCs w:val="22"/>
        </w:rPr>
        <w:t xml:space="preserve"> (also known as </w:t>
      </w:r>
      <w:r w:rsidRPr="009A400E">
        <w:rPr>
          <w:rFonts w:ascii="Verdana" w:hAnsi="Verdana"/>
          <w:b/>
          <w:bCs/>
          <w:color w:val="auto"/>
          <w:sz w:val="22"/>
          <w:szCs w:val="22"/>
        </w:rPr>
        <w:t>State Congress</w:t>
      </w:r>
      <w:r w:rsidRPr="00861A54">
        <w:rPr>
          <w:rFonts w:ascii="Verdana" w:hAnsi="Verdana"/>
          <w:color w:val="auto"/>
          <w:sz w:val="22"/>
          <w:szCs w:val="22"/>
        </w:rPr>
        <w:t>).</w:t>
      </w:r>
    </w:p>
    <w:p w14:paraId="713585FF" w14:textId="77777777" w:rsidR="00222F3B" w:rsidRDefault="00222F3B" w:rsidP="005B41E8">
      <w:pPr>
        <w:pStyle w:val="PFNumLevel4"/>
        <w:tabs>
          <w:tab w:val="left" w:pos="720"/>
        </w:tabs>
        <w:spacing w:line="240" w:lineRule="auto"/>
        <w:ind w:left="851" w:firstLine="0"/>
        <w:jc w:val="both"/>
        <w:rPr>
          <w:rFonts w:ascii="Verdana" w:hAnsi="Verdana"/>
          <w:bCs/>
          <w:color w:val="auto"/>
          <w:sz w:val="22"/>
          <w:szCs w:val="22"/>
        </w:rPr>
      </w:pPr>
      <w:r>
        <w:rPr>
          <w:rFonts w:ascii="Verdana" w:hAnsi="Verdana"/>
          <w:b/>
          <w:color w:val="auto"/>
          <w:sz w:val="22"/>
          <w:szCs w:val="22"/>
        </w:rPr>
        <w:t xml:space="preserve">RSL Queensland Board </w:t>
      </w:r>
      <w:r>
        <w:rPr>
          <w:rFonts w:ascii="Verdana" w:hAnsi="Verdana"/>
          <w:bCs/>
          <w:color w:val="auto"/>
          <w:sz w:val="22"/>
          <w:szCs w:val="22"/>
        </w:rPr>
        <w:t>means t</w:t>
      </w:r>
      <w:r>
        <w:rPr>
          <w:rFonts w:ascii="Verdana" w:hAnsi="Verdana"/>
          <w:color w:val="auto"/>
          <w:spacing w:val="-3"/>
          <w:sz w:val="22"/>
          <w:szCs w:val="22"/>
        </w:rPr>
        <w:t>he board of directors of RSL Queensland constituted by the RSL Queensland Constitution.</w:t>
      </w:r>
    </w:p>
    <w:p w14:paraId="7D73D8A3" w14:textId="387EEBD6" w:rsidR="005A6620" w:rsidRDefault="005A6620"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b/>
          <w:color w:val="auto"/>
          <w:sz w:val="22"/>
          <w:szCs w:val="22"/>
        </w:rPr>
      </w:pPr>
      <w:r>
        <w:rPr>
          <w:rFonts w:ascii="Verdana" w:hAnsi="Verdana"/>
          <w:b/>
          <w:color w:val="auto"/>
          <w:sz w:val="22"/>
          <w:szCs w:val="22"/>
        </w:rPr>
        <w:t>RSL Queensland</w:t>
      </w:r>
      <w:r w:rsidRPr="00861A54">
        <w:rPr>
          <w:rFonts w:ascii="Verdana" w:hAnsi="Verdana"/>
          <w:b/>
          <w:color w:val="auto"/>
          <w:sz w:val="22"/>
          <w:szCs w:val="22"/>
        </w:rPr>
        <w:t xml:space="preserve"> </w:t>
      </w:r>
      <w:r>
        <w:rPr>
          <w:rFonts w:ascii="Verdana" w:hAnsi="Verdana"/>
          <w:b/>
          <w:color w:val="auto"/>
          <w:sz w:val="22"/>
          <w:szCs w:val="22"/>
        </w:rPr>
        <w:t xml:space="preserve">By-Laws </w:t>
      </w:r>
      <w:r w:rsidRPr="00861A54">
        <w:rPr>
          <w:rFonts w:ascii="Verdana" w:hAnsi="Verdana"/>
          <w:color w:val="auto"/>
          <w:sz w:val="22"/>
          <w:szCs w:val="22"/>
        </w:rPr>
        <w:t xml:space="preserve">means the </w:t>
      </w:r>
      <w:r>
        <w:rPr>
          <w:rFonts w:ascii="Verdana" w:hAnsi="Verdana"/>
          <w:color w:val="auto"/>
          <w:sz w:val="22"/>
          <w:szCs w:val="22"/>
        </w:rPr>
        <w:t>by-laws</w:t>
      </w:r>
      <w:r w:rsidRPr="00861A54">
        <w:rPr>
          <w:rFonts w:ascii="Verdana" w:hAnsi="Verdana"/>
          <w:color w:val="auto"/>
          <w:sz w:val="22"/>
          <w:szCs w:val="22"/>
        </w:rPr>
        <w:t xml:space="preserve"> of </w:t>
      </w:r>
      <w:r w:rsidR="00497148">
        <w:rPr>
          <w:rFonts w:ascii="Verdana" w:hAnsi="Verdana"/>
          <w:color w:val="auto"/>
          <w:sz w:val="22"/>
          <w:szCs w:val="22"/>
        </w:rPr>
        <w:t>RSL Queensland</w:t>
      </w:r>
      <w:r w:rsidRPr="00861A54">
        <w:rPr>
          <w:rFonts w:ascii="Verdana" w:hAnsi="Verdana"/>
          <w:color w:val="auto"/>
          <w:sz w:val="22"/>
          <w:szCs w:val="22"/>
        </w:rPr>
        <w:t xml:space="preserve"> in force from time to time</w:t>
      </w:r>
      <w:r>
        <w:rPr>
          <w:rFonts w:ascii="Verdana" w:hAnsi="Verdana"/>
          <w:color w:val="auto"/>
          <w:sz w:val="22"/>
          <w:szCs w:val="22"/>
        </w:rPr>
        <w:t>.</w:t>
      </w:r>
    </w:p>
    <w:p w14:paraId="604AE7AA" w14:textId="782A48EE" w:rsidR="005A6620" w:rsidRPr="00861A54" w:rsidRDefault="005A6620"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Pr>
          <w:rFonts w:ascii="Verdana" w:hAnsi="Verdana"/>
          <w:b/>
          <w:color w:val="auto"/>
          <w:sz w:val="22"/>
          <w:szCs w:val="22"/>
        </w:rPr>
        <w:lastRenderedPageBreak/>
        <w:t>RSL Queensland</w:t>
      </w:r>
      <w:r w:rsidRPr="00861A54">
        <w:rPr>
          <w:rFonts w:ascii="Verdana" w:hAnsi="Verdana"/>
          <w:b/>
          <w:color w:val="auto"/>
          <w:sz w:val="22"/>
          <w:szCs w:val="22"/>
        </w:rPr>
        <w:t xml:space="preserve"> </w:t>
      </w:r>
      <w:r w:rsidRPr="00E16A94">
        <w:rPr>
          <w:rFonts w:ascii="Verdana" w:hAnsi="Verdana"/>
          <w:b/>
          <w:color w:val="auto"/>
          <w:sz w:val="22"/>
          <w:szCs w:val="22"/>
        </w:rPr>
        <w:t>Constitution</w:t>
      </w:r>
      <w:r w:rsidRPr="00530FFD">
        <w:rPr>
          <w:rFonts w:ascii="Verdana" w:hAnsi="Verdana"/>
          <w:color w:val="auto"/>
          <w:sz w:val="22"/>
          <w:szCs w:val="22"/>
        </w:rPr>
        <w:t xml:space="preserve"> means the constitution of </w:t>
      </w:r>
      <w:r w:rsidR="00497148">
        <w:rPr>
          <w:rFonts w:ascii="Verdana" w:hAnsi="Verdana"/>
          <w:color w:val="auto"/>
          <w:sz w:val="22"/>
          <w:szCs w:val="22"/>
        </w:rPr>
        <w:t>RSL Queensland</w:t>
      </w:r>
      <w:r w:rsidRPr="00530FFD">
        <w:rPr>
          <w:rFonts w:ascii="Verdana" w:hAnsi="Verdana"/>
          <w:color w:val="auto"/>
          <w:sz w:val="22"/>
          <w:szCs w:val="22"/>
        </w:rPr>
        <w:t xml:space="preserve"> in force from time to time.</w:t>
      </w:r>
      <w:r w:rsidRPr="00861A54">
        <w:rPr>
          <w:rFonts w:ascii="Verdana" w:hAnsi="Verdana"/>
          <w:color w:val="auto"/>
          <w:sz w:val="22"/>
          <w:szCs w:val="22"/>
        </w:rPr>
        <w:t xml:space="preserve"> </w:t>
      </w:r>
    </w:p>
    <w:p w14:paraId="378E263C" w14:textId="50CB23EF" w:rsidR="005A6620" w:rsidRPr="00530FFD" w:rsidRDefault="005A6620" w:rsidP="005B41E8">
      <w:pPr>
        <w:pStyle w:val="PFLevel1"/>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851"/>
        <w:jc w:val="both"/>
        <w:rPr>
          <w:rFonts w:ascii="Verdana" w:hAnsi="Verdana"/>
          <w:color w:val="auto"/>
          <w:sz w:val="22"/>
          <w:szCs w:val="22"/>
        </w:rPr>
      </w:pPr>
      <w:r>
        <w:rPr>
          <w:rFonts w:ascii="Verdana" w:hAnsi="Verdana"/>
          <w:b/>
          <w:color w:val="auto"/>
          <w:sz w:val="22"/>
          <w:szCs w:val="22"/>
        </w:rPr>
        <w:t>RSL Queensland</w:t>
      </w:r>
      <w:r w:rsidRPr="0091203E">
        <w:rPr>
          <w:rFonts w:ascii="Verdana" w:hAnsi="Verdana"/>
          <w:b/>
          <w:color w:val="auto"/>
          <w:sz w:val="22"/>
          <w:szCs w:val="22"/>
        </w:rPr>
        <w:t xml:space="preserve"> Tribunal</w:t>
      </w:r>
      <w:r w:rsidRPr="0091203E">
        <w:rPr>
          <w:rFonts w:ascii="Verdana" w:hAnsi="Verdana"/>
          <w:color w:val="auto"/>
          <w:sz w:val="22"/>
          <w:szCs w:val="22"/>
        </w:rPr>
        <w:t xml:space="preserve"> means the tribunal </w:t>
      </w:r>
      <w:r w:rsidRPr="00530FFD">
        <w:rPr>
          <w:rFonts w:ascii="Verdana" w:hAnsi="Verdana"/>
          <w:color w:val="auto"/>
          <w:sz w:val="22"/>
          <w:szCs w:val="22"/>
        </w:rPr>
        <w:t xml:space="preserve">established by </w:t>
      </w:r>
      <w:r w:rsidR="00497148">
        <w:rPr>
          <w:rFonts w:ascii="Verdana" w:hAnsi="Verdana"/>
          <w:color w:val="auto"/>
          <w:sz w:val="22"/>
          <w:szCs w:val="22"/>
        </w:rPr>
        <w:t>RSL Queensland</w:t>
      </w:r>
      <w:r w:rsidRPr="00530FFD">
        <w:rPr>
          <w:rFonts w:ascii="Verdana" w:hAnsi="Verdana"/>
          <w:color w:val="auto"/>
          <w:sz w:val="22"/>
          <w:szCs w:val="22"/>
        </w:rPr>
        <w:t xml:space="preserve"> under the </w:t>
      </w:r>
      <w:r>
        <w:rPr>
          <w:rFonts w:ascii="Verdana" w:hAnsi="Verdana"/>
          <w:color w:val="auto"/>
          <w:sz w:val="22"/>
          <w:szCs w:val="22"/>
        </w:rPr>
        <w:t>RSL Queensland</w:t>
      </w:r>
      <w:r w:rsidRPr="00530FFD">
        <w:rPr>
          <w:rFonts w:ascii="Verdana" w:hAnsi="Verdana"/>
          <w:color w:val="auto"/>
          <w:sz w:val="22"/>
          <w:szCs w:val="22"/>
        </w:rPr>
        <w:t xml:space="preserve"> </w:t>
      </w:r>
      <w:r>
        <w:rPr>
          <w:rFonts w:ascii="Verdana" w:hAnsi="Verdana"/>
          <w:color w:val="auto"/>
          <w:sz w:val="22"/>
          <w:szCs w:val="22"/>
        </w:rPr>
        <w:t>Constitution</w:t>
      </w:r>
      <w:r w:rsidRPr="00530FFD">
        <w:rPr>
          <w:rFonts w:ascii="Verdana" w:hAnsi="Verdana"/>
          <w:color w:val="auto"/>
          <w:sz w:val="22"/>
          <w:szCs w:val="22"/>
        </w:rPr>
        <w:t>.</w:t>
      </w:r>
    </w:p>
    <w:p w14:paraId="6BC02ED4" w14:textId="740271BD" w:rsidR="00236055" w:rsidRDefault="00236055" w:rsidP="005B41E8">
      <w:pPr>
        <w:pStyle w:val="PFLevel1"/>
        <w:tabs>
          <w:tab w:val="left" w:pos="720"/>
        </w:tabs>
        <w:spacing w:line="240" w:lineRule="auto"/>
        <w:ind w:left="851"/>
        <w:jc w:val="both"/>
        <w:rPr>
          <w:rFonts w:ascii="Verdana" w:hAnsi="Verdana"/>
          <w:bCs/>
          <w:color w:val="auto"/>
          <w:sz w:val="22"/>
          <w:szCs w:val="22"/>
        </w:rPr>
      </w:pPr>
      <w:r w:rsidRPr="00CA5B7A">
        <w:rPr>
          <w:rFonts w:ascii="Verdana" w:hAnsi="Verdana"/>
          <w:b/>
          <w:color w:val="auto"/>
          <w:sz w:val="22"/>
          <w:szCs w:val="22"/>
        </w:rPr>
        <w:t xml:space="preserve">RSL Rules </w:t>
      </w:r>
      <w:r w:rsidRPr="00CA5B7A">
        <w:rPr>
          <w:rFonts w:ascii="Verdana" w:hAnsi="Verdana"/>
          <w:bCs/>
          <w:color w:val="auto"/>
          <w:sz w:val="22"/>
          <w:szCs w:val="22"/>
        </w:rPr>
        <w:t xml:space="preserve">means the RSL Queensland Constitution, the RSL Queensland By-Laws, the RSL National Constitution, the RSL National </w:t>
      </w:r>
      <w:r w:rsidR="00F30BD2" w:rsidRPr="00CA5B7A">
        <w:rPr>
          <w:rFonts w:ascii="Verdana" w:hAnsi="Verdana"/>
          <w:bCs/>
          <w:color w:val="auto"/>
          <w:sz w:val="22"/>
          <w:szCs w:val="22"/>
        </w:rPr>
        <w:t>B</w:t>
      </w:r>
      <w:r w:rsidRPr="00CA5B7A">
        <w:rPr>
          <w:rFonts w:ascii="Verdana" w:hAnsi="Verdana"/>
          <w:bCs/>
          <w:color w:val="auto"/>
          <w:sz w:val="22"/>
          <w:szCs w:val="22"/>
        </w:rPr>
        <w:t>y-</w:t>
      </w:r>
      <w:r w:rsidR="00F30BD2" w:rsidRPr="00CA5B7A">
        <w:rPr>
          <w:rFonts w:ascii="Verdana" w:hAnsi="Verdana"/>
          <w:bCs/>
          <w:color w:val="auto"/>
          <w:sz w:val="22"/>
          <w:szCs w:val="22"/>
        </w:rPr>
        <w:t>L</w:t>
      </w:r>
      <w:r w:rsidRPr="00CA5B7A">
        <w:rPr>
          <w:rFonts w:ascii="Verdana" w:hAnsi="Verdana"/>
          <w:bCs/>
          <w:color w:val="auto"/>
          <w:sz w:val="22"/>
          <w:szCs w:val="22"/>
        </w:rPr>
        <w:t>aws, the District Branch</w:t>
      </w:r>
      <w:r w:rsidR="00F30BD2" w:rsidRPr="00CA5B7A">
        <w:rPr>
          <w:rFonts w:ascii="Verdana" w:hAnsi="Verdana"/>
          <w:bCs/>
          <w:color w:val="auto"/>
          <w:sz w:val="22"/>
          <w:szCs w:val="22"/>
        </w:rPr>
        <w:t xml:space="preserve"> Rules and District Branch By-Laws</w:t>
      </w:r>
      <w:r w:rsidRPr="00CA5B7A">
        <w:rPr>
          <w:rFonts w:ascii="Verdana" w:hAnsi="Verdana"/>
          <w:bCs/>
          <w:color w:val="auto"/>
          <w:sz w:val="22"/>
          <w:szCs w:val="22"/>
        </w:rPr>
        <w:t xml:space="preserve">, this </w:t>
      </w:r>
      <w:r w:rsidR="00F30BD2" w:rsidRPr="00CA5B7A">
        <w:rPr>
          <w:rFonts w:ascii="Verdana" w:hAnsi="Verdana"/>
          <w:bCs/>
          <w:color w:val="auto"/>
          <w:sz w:val="22"/>
          <w:szCs w:val="22"/>
        </w:rPr>
        <w:t>C</w:t>
      </w:r>
      <w:r w:rsidRPr="00CA5B7A">
        <w:rPr>
          <w:rFonts w:ascii="Verdana" w:hAnsi="Verdana"/>
          <w:bCs/>
          <w:color w:val="auto"/>
          <w:sz w:val="22"/>
          <w:szCs w:val="22"/>
        </w:rPr>
        <w:t xml:space="preserve">onstitution and any </w:t>
      </w:r>
      <w:r w:rsidR="00F30BD2" w:rsidRPr="00CA5B7A">
        <w:rPr>
          <w:rFonts w:ascii="Verdana" w:hAnsi="Verdana"/>
          <w:bCs/>
          <w:color w:val="auto"/>
          <w:sz w:val="22"/>
          <w:szCs w:val="22"/>
        </w:rPr>
        <w:t>B</w:t>
      </w:r>
      <w:r w:rsidRPr="00CA5B7A">
        <w:rPr>
          <w:rFonts w:ascii="Verdana" w:hAnsi="Verdana"/>
          <w:bCs/>
          <w:color w:val="auto"/>
          <w:sz w:val="22"/>
          <w:szCs w:val="22"/>
        </w:rPr>
        <w:t>y-</w:t>
      </w:r>
      <w:r w:rsidR="00F30BD2" w:rsidRPr="00CA5B7A">
        <w:rPr>
          <w:rFonts w:ascii="Verdana" w:hAnsi="Verdana"/>
          <w:bCs/>
          <w:color w:val="auto"/>
          <w:sz w:val="22"/>
          <w:szCs w:val="22"/>
        </w:rPr>
        <w:t>L</w:t>
      </w:r>
      <w:r w:rsidRPr="00CA5B7A">
        <w:rPr>
          <w:rFonts w:ascii="Verdana" w:hAnsi="Verdana"/>
          <w:bCs/>
          <w:color w:val="auto"/>
          <w:sz w:val="22"/>
          <w:szCs w:val="22"/>
        </w:rPr>
        <w:t>aws, the RSL Queensland ‘Code of Conduct’.</w:t>
      </w:r>
      <w:r>
        <w:rPr>
          <w:rFonts w:ascii="Verdana" w:hAnsi="Verdana"/>
          <w:bCs/>
          <w:color w:val="auto"/>
          <w:sz w:val="22"/>
          <w:szCs w:val="22"/>
        </w:rPr>
        <w:t xml:space="preserve"> </w:t>
      </w:r>
    </w:p>
    <w:p w14:paraId="65FFDA4C" w14:textId="37C70E1F" w:rsidR="00AE1D15" w:rsidRPr="00AE1D15" w:rsidRDefault="006B691C" w:rsidP="005B41E8">
      <w:pPr>
        <w:pStyle w:val="PFLevel1"/>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851"/>
        <w:jc w:val="both"/>
        <w:rPr>
          <w:rFonts w:ascii="Verdana" w:hAnsi="Verdana"/>
          <w:bCs/>
          <w:color w:val="auto"/>
          <w:sz w:val="22"/>
          <w:szCs w:val="22"/>
        </w:rPr>
      </w:pPr>
      <w:r w:rsidRPr="00861A54">
        <w:rPr>
          <w:rFonts w:ascii="Verdana" w:hAnsi="Verdana"/>
          <w:b/>
          <w:color w:val="auto"/>
          <w:sz w:val="22"/>
          <w:szCs w:val="22"/>
        </w:rPr>
        <w:t>S</w:t>
      </w:r>
      <w:r w:rsidR="0092613F" w:rsidRPr="00861A54">
        <w:rPr>
          <w:rFonts w:ascii="Verdana" w:hAnsi="Verdana"/>
          <w:b/>
          <w:color w:val="auto"/>
          <w:sz w:val="22"/>
          <w:szCs w:val="22"/>
        </w:rPr>
        <w:t xml:space="preserve">ecretary </w:t>
      </w:r>
      <w:r w:rsidR="0092613F" w:rsidRPr="00861A54">
        <w:rPr>
          <w:rFonts w:ascii="Verdana" w:hAnsi="Verdana"/>
          <w:color w:val="auto"/>
          <w:sz w:val="22"/>
          <w:szCs w:val="22"/>
        </w:rPr>
        <w:t>means a person appointed</w:t>
      </w:r>
      <w:r w:rsidR="009A400E">
        <w:rPr>
          <w:rFonts w:ascii="Verdana" w:hAnsi="Verdana"/>
          <w:color w:val="auto"/>
          <w:sz w:val="22"/>
          <w:szCs w:val="22"/>
        </w:rPr>
        <w:t xml:space="preserve"> or elected</w:t>
      </w:r>
      <w:r w:rsidR="0092613F" w:rsidRPr="00861A54">
        <w:rPr>
          <w:rFonts w:ascii="Verdana" w:hAnsi="Verdana"/>
          <w:color w:val="auto"/>
          <w:sz w:val="22"/>
          <w:szCs w:val="22"/>
        </w:rPr>
        <w:t xml:space="preserve"> to perform the duties of a secretary of the </w:t>
      </w:r>
      <w:r w:rsidR="000267B5">
        <w:rPr>
          <w:rFonts w:ascii="Verdana" w:hAnsi="Verdana"/>
          <w:color w:val="auto"/>
          <w:sz w:val="22"/>
          <w:szCs w:val="22"/>
        </w:rPr>
        <w:t>Association</w:t>
      </w:r>
      <w:r w:rsidR="0092613F" w:rsidRPr="00861A54">
        <w:rPr>
          <w:rFonts w:ascii="Verdana" w:hAnsi="Verdana"/>
          <w:bCs/>
          <w:color w:val="auto"/>
          <w:sz w:val="22"/>
          <w:szCs w:val="22"/>
        </w:rPr>
        <w:t>.</w:t>
      </w:r>
    </w:p>
    <w:p w14:paraId="357F9FA8" w14:textId="0AEEFD98" w:rsidR="00010197" w:rsidRDefault="00010197"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Pr>
          <w:rFonts w:ascii="Verdana" w:hAnsi="Verdana"/>
          <w:b/>
          <w:color w:val="auto"/>
          <w:sz w:val="22"/>
          <w:szCs w:val="22"/>
        </w:rPr>
        <w:t xml:space="preserve">Service Member </w:t>
      </w:r>
      <w:r>
        <w:rPr>
          <w:rFonts w:ascii="Verdana" w:hAnsi="Verdana"/>
          <w:bCs/>
          <w:color w:val="auto"/>
          <w:sz w:val="22"/>
          <w:szCs w:val="22"/>
        </w:rPr>
        <w:t xml:space="preserve">mean </w:t>
      </w:r>
      <w:r w:rsidR="00CA6710">
        <w:rPr>
          <w:rFonts w:ascii="Verdana" w:hAnsi="Verdana"/>
          <w:bCs/>
          <w:color w:val="auto"/>
          <w:sz w:val="22"/>
          <w:szCs w:val="22"/>
        </w:rPr>
        <w:t>a person who fulfils</w:t>
      </w:r>
      <w:r w:rsidR="00CA6710" w:rsidRPr="00016F11">
        <w:rPr>
          <w:rFonts w:ascii="Verdana" w:hAnsi="Verdana"/>
          <w:bCs/>
          <w:color w:val="auto"/>
          <w:sz w:val="22"/>
          <w:szCs w:val="22"/>
        </w:rPr>
        <w:t xml:space="preserve"> </w:t>
      </w:r>
      <w:r w:rsidR="00CA6710">
        <w:rPr>
          <w:rFonts w:ascii="Verdana" w:hAnsi="Verdana"/>
          <w:bCs/>
          <w:color w:val="auto"/>
          <w:sz w:val="22"/>
          <w:szCs w:val="22"/>
        </w:rPr>
        <w:t xml:space="preserve">the </w:t>
      </w:r>
      <w:r w:rsidR="00CA6710" w:rsidRPr="00016F11">
        <w:rPr>
          <w:rFonts w:ascii="Verdana" w:hAnsi="Verdana"/>
          <w:bCs/>
          <w:color w:val="auto"/>
          <w:sz w:val="22"/>
          <w:szCs w:val="22"/>
        </w:rPr>
        <w:t>Membership Eligibility Criteria</w:t>
      </w:r>
      <w:r w:rsidR="00CA6710">
        <w:rPr>
          <w:rFonts w:ascii="Verdana" w:hAnsi="Verdana"/>
          <w:bCs/>
          <w:color w:val="auto"/>
          <w:sz w:val="22"/>
          <w:szCs w:val="22"/>
        </w:rPr>
        <w:t xml:space="preserve"> to be a service member and has been admitted as a </w:t>
      </w:r>
      <w:r w:rsidR="0033530D">
        <w:rPr>
          <w:rFonts w:ascii="Verdana" w:hAnsi="Verdana"/>
          <w:bCs/>
          <w:color w:val="auto"/>
          <w:sz w:val="22"/>
          <w:szCs w:val="22"/>
        </w:rPr>
        <w:t>M</w:t>
      </w:r>
      <w:r w:rsidR="00CA6710">
        <w:rPr>
          <w:rFonts w:ascii="Verdana" w:hAnsi="Verdana"/>
          <w:bCs/>
          <w:color w:val="auto"/>
          <w:sz w:val="22"/>
          <w:szCs w:val="22"/>
        </w:rPr>
        <w:t>ember in this category of membership and, where relevant, includes a Life Member.</w:t>
      </w:r>
    </w:p>
    <w:p w14:paraId="3790DE31" w14:textId="0FDA2563" w:rsidR="00346B40" w:rsidRPr="00A47EBF" w:rsidRDefault="00346B40"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Pr>
          <w:rFonts w:ascii="Verdana" w:hAnsi="Verdana"/>
          <w:b/>
          <w:color w:val="auto"/>
          <w:sz w:val="22"/>
          <w:szCs w:val="22"/>
        </w:rPr>
        <w:t xml:space="preserve">Social Members </w:t>
      </w:r>
      <w:r>
        <w:rPr>
          <w:rFonts w:ascii="Verdana" w:hAnsi="Verdana"/>
          <w:bCs/>
          <w:color w:val="auto"/>
          <w:sz w:val="22"/>
          <w:szCs w:val="22"/>
        </w:rPr>
        <w:t xml:space="preserve">mean </w:t>
      </w:r>
      <w:r w:rsidR="00CA6710">
        <w:rPr>
          <w:rFonts w:ascii="Verdana" w:hAnsi="Verdana"/>
          <w:bCs/>
          <w:color w:val="auto"/>
          <w:sz w:val="22"/>
          <w:szCs w:val="22"/>
        </w:rPr>
        <w:t>a person who fulfils</w:t>
      </w:r>
      <w:r w:rsidR="00CA6710" w:rsidRPr="00016F11">
        <w:rPr>
          <w:rFonts w:ascii="Verdana" w:hAnsi="Verdana"/>
          <w:bCs/>
          <w:color w:val="auto"/>
          <w:sz w:val="22"/>
          <w:szCs w:val="22"/>
        </w:rPr>
        <w:t xml:space="preserve"> </w:t>
      </w:r>
      <w:r w:rsidR="00CA6710">
        <w:rPr>
          <w:rFonts w:ascii="Verdana" w:hAnsi="Verdana"/>
          <w:bCs/>
          <w:color w:val="auto"/>
          <w:sz w:val="22"/>
          <w:szCs w:val="22"/>
        </w:rPr>
        <w:t xml:space="preserve">the </w:t>
      </w:r>
      <w:r w:rsidR="00CA6710" w:rsidRPr="00016F11">
        <w:rPr>
          <w:rFonts w:ascii="Verdana" w:hAnsi="Verdana"/>
          <w:bCs/>
          <w:color w:val="auto"/>
          <w:sz w:val="22"/>
          <w:szCs w:val="22"/>
        </w:rPr>
        <w:t>Membership Eligibility Criteria</w:t>
      </w:r>
      <w:r w:rsidR="00CA6710">
        <w:rPr>
          <w:rFonts w:ascii="Verdana" w:hAnsi="Verdana"/>
          <w:bCs/>
          <w:color w:val="auto"/>
          <w:sz w:val="22"/>
          <w:szCs w:val="22"/>
        </w:rPr>
        <w:t xml:space="preserve"> to be a </w:t>
      </w:r>
      <w:r w:rsidR="00F207C7">
        <w:rPr>
          <w:rFonts w:ascii="Verdana" w:hAnsi="Verdana"/>
          <w:bCs/>
          <w:color w:val="auto"/>
          <w:sz w:val="22"/>
          <w:szCs w:val="22"/>
        </w:rPr>
        <w:t>social</w:t>
      </w:r>
      <w:r w:rsidR="00CA6710">
        <w:rPr>
          <w:rFonts w:ascii="Verdana" w:hAnsi="Verdana"/>
          <w:bCs/>
          <w:color w:val="auto"/>
          <w:sz w:val="22"/>
          <w:szCs w:val="22"/>
        </w:rPr>
        <w:t xml:space="preserve"> member and has been admitted as a </w:t>
      </w:r>
      <w:r w:rsidR="006F1A2E">
        <w:rPr>
          <w:rFonts w:ascii="Verdana" w:hAnsi="Verdana"/>
          <w:bCs/>
          <w:color w:val="auto"/>
          <w:sz w:val="22"/>
          <w:szCs w:val="22"/>
        </w:rPr>
        <w:t>M</w:t>
      </w:r>
      <w:r w:rsidR="00CA6710">
        <w:rPr>
          <w:rFonts w:ascii="Verdana" w:hAnsi="Verdana"/>
          <w:bCs/>
          <w:color w:val="auto"/>
          <w:sz w:val="22"/>
          <w:szCs w:val="22"/>
        </w:rPr>
        <w:t xml:space="preserve">ember in </w:t>
      </w:r>
      <w:r w:rsidR="00CA6710" w:rsidRPr="00A47EBF">
        <w:rPr>
          <w:rFonts w:ascii="Verdana" w:hAnsi="Verdana"/>
          <w:bCs/>
          <w:color w:val="auto"/>
          <w:sz w:val="22"/>
          <w:szCs w:val="22"/>
        </w:rPr>
        <w:t>this category of membership</w:t>
      </w:r>
      <w:r w:rsidRPr="00A47EBF">
        <w:rPr>
          <w:rFonts w:ascii="Verdana" w:hAnsi="Verdana"/>
          <w:bCs/>
          <w:color w:val="auto"/>
          <w:sz w:val="22"/>
          <w:szCs w:val="22"/>
        </w:rPr>
        <w:t>.</w:t>
      </w:r>
    </w:p>
    <w:p w14:paraId="6E33996C" w14:textId="437EF5A1" w:rsidR="008A2CAD" w:rsidRPr="00A47EBF" w:rsidRDefault="008A2CAD" w:rsidP="005B41E8">
      <w:pPr>
        <w:pStyle w:val="PFLevel1"/>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851"/>
        <w:jc w:val="both"/>
        <w:rPr>
          <w:rFonts w:ascii="Verdana" w:hAnsi="Verdana"/>
          <w:b/>
          <w:color w:val="auto"/>
          <w:sz w:val="22"/>
          <w:szCs w:val="22"/>
        </w:rPr>
      </w:pPr>
      <w:r w:rsidRPr="00A47EBF">
        <w:rPr>
          <w:rFonts w:ascii="Verdana" w:hAnsi="Verdana"/>
          <w:b/>
          <w:color w:val="auto"/>
          <w:sz w:val="22"/>
          <w:szCs w:val="22"/>
        </w:rPr>
        <w:t xml:space="preserve">Social Member Director </w:t>
      </w:r>
      <w:r w:rsidRPr="00A47EBF">
        <w:rPr>
          <w:rFonts w:ascii="Verdana" w:hAnsi="Verdana"/>
          <w:bCs/>
          <w:color w:val="auto"/>
          <w:sz w:val="22"/>
          <w:szCs w:val="22"/>
        </w:rPr>
        <w:t>means</w:t>
      </w:r>
      <w:r w:rsidRPr="00A47EBF">
        <w:rPr>
          <w:rFonts w:ascii="Verdana" w:hAnsi="Verdana"/>
          <w:b/>
          <w:color w:val="auto"/>
          <w:sz w:val="22"/>
          <w:szCs w:val="22"/>
        </w:rPr>
        <w:t xml:space="preserve"> </w:t>
      </w:r>
      <w:r w:rsidRPr="00A47EBF">
        <w:rPr>
          <w:rFonts w:ascii="Verdana" w:hAnsi="Verdana"/>
          <w:sz w:val="22"/>
          <w:szCs w:val="22"/>
        </w:rPr>
        <w:t xml:space="preserve">a Social Member elected to the Board under rules </w:t>
      </w:r>
      <w:r w:rsidRPr="00A47EBF">
        <w:rPr>
          <w:rFonts w:ascii="Verdana" w:hAnsi="Verdana"/>
          <w:sz w:val="22"/>
          <w:szCs w:val="22"/>
        </w:rPr>
        <w:fldChar w:fldCharType="begin"/>
      </w:r>
      <w:r w:rsidRPr="00A47EBF">
        <w:rPr>
          <w:rFonts w:ascii="Verdana" w:hAnsi="Verdana"/>
          <w:sz w:val="22"/>
          <w:szCs w:val="22"/>
        </w:rPr>
        <w:instrText xml:space="preserve"> REF _Ref294619463 \w \h </w:instrText>
      </w:r>
      <w:r w:rsidR="00477762" w:rsidRPr="00A47EBF">
        <w:rPr>
          <w:rFonts w:ascii="Verdana" w:hAnsi="Verdana"/>
          <w:sz w:val="22"/>
          <w:szCs w:val="22"/>
        </w:rPr>
        <w:instrText xml:space="preserve"> \* MERGEFORMAT </w:instrText>
      </w:r>
      <w:r w:rsidRPr="00A47EBF">
        <w:rPr>
          <w:rFonts w:ascii="Verdana" w:hAnsi="Verdana"/>
          <w:sz w:val="22"/>
          <w:szCs w:val="22"/>
        </w:rPr>
      </w:r>
      <w:r w:rsidRPr="00A47EBF">
        <w:rPr>
          <w:rFonts w:ascii="Verdana" w:hAnsi="Verdana"/>
          <w:sz w:val="22"/>
          <w:szCs w:val="22"/>
        </w:rPr>
        <w:fldChar w:fldCharType="separate"/>
      </w:r>
      <w:r w:rsidR="004E1700">
        <w:rPr>
          <w:rFonts w:ascii="Verdana" w:hAnsi="Verdana"/>
          <w:sz w:val="22"/>
          <w:szCs w:val="22"/>
        </w:rPr>
        <w:t>9.2.1(b)</w:t>
      </w:r>
      <w:r w:rsidRPr="00A47EBF">
        <w:rPr>
          <w:rFonts w:ascii="Verdana" w:hAnsi="Verdana"/>
          <w:sz w:val="22"/>
          <w:szCs w:val="22"/>
        </w:rPr>
        <w:fldChar w:fldCharType="end"/>
      </w:r>
      <w:r w:rsidRPr="00A47EBF">
        <w:rPr>
          <w:rFonts w:ascii="Verdana" w:hAnsi="Verdana"/>
          <w:sz w:val="22"/>
          <w:szCs w:val="22"/>
        </w:rPr>
        <w:t xml:space="preserve"> and</w:t>
      </w:r>
      <w:r w:rsidR="00413E28" w:rsidRPr="00A47EBF">
        <w:rPr>
          <w:rFonts w:ascii="Verdana" w:hAnsi="Verdana"/>
          <w:sz w:val="22"/>
          <w:szCs w:val="22"/>
        </w:rPr>
        <w:t xml:space="preserve"> </w:t>
      </w:r>
      <w:r w:rsidR="00413E28" w:rsidRPr="00A47EBF">
        <w:rPr>
          <w:rFonts w:ascii="Verdana" w:hAnsi="Verdana"/>
          <w:sz w:val="22"/>
          <w:szCs w:val="22"/>
        </w:rPr>
        <w:fldChar w:fldCharType="begin"/>
      </w:r>
      <w:r w:rsidR="00413E28" w:rsidRPr="00A47EBF">
        <w:rPr>
          <w:rFonts w:ascii="Verdana" w:hAnsi="Verdana"/>
          <w:sz w:val="22"/>
          <w:szCs w:val="22"/>
        </w:rPr>
        <w:instrText xml:space="preserve"> REF _Ref147340579 \r \h </w:instrText>
      </w:r>
      <w:r w:rsidR="00A47EBF">
        <w:rPr>
          <w:rFonts w:ascii="Verdana" w:hAnsi="Verdana"/>
          <w:sz w:val="22"/>
          <w:szCs w:val="22"/>
        </w:rPr>
        <w:instrText xml:space="preserve"> \* MERGEFORMAT </w:instrText>
      </w:r>
      <w:r w:rsidR="00413E28" w:rsidRPr="00A47EBF">
        <w:rPr>
          <w:rFonts w:ascii="Verdana" w:hAnsi="Verdana"/>
          <w:sz w:val="22"/>
          <w:szCs w:val="22"/>
        </w:rPr>
      </w:r>
      <w:r w:rsidR="00413E28" w:rsidRPr="00A47EBF">
        <w:rPr>
          <w:rFonts w:ascii="Verdana" w:hAnsi="Verdana"/>
          <w:sz w:val="22"/>
          <w:szCs w:val="22"/>
        </w:rPr>
        <w:fldChar w:fldCharType="separate"/>
      </w:r>
      <w:r w:rsidR="004E1700">
        <w:rPr>
          <w:rFonts w:ascii="Verdana" w:hAnsi="Verdana"/>
          <w:sz w:val="22"/>
          <w:szCs w:val="22"/>
        </w:rPr>
        <w:t>9.4.2</w:t>
      </w:r>
      <w:r w:rsidR="00413E28" w:rsidRPr="00A47EBF">
        <w:rPr>
          <w:rFonts w:ascii="Verdana" w:hAnsi="Verdana"/>
          <w:sz w:val="22"/>
          <w:szCs w:val="22"/>
        </w:rPr>
        <w:fldChar w:fldCharType="end"/>
      </w:r>
      <w:r w:rsidR="002F014D" w:rsidRPr="00A47EBF">
        <w:rPr>
          <w:rFonts w:ascii="Verdana" w:hAnsi="Verdana"/>
          <w:sz w:val="22"/>
          <w:szCs w:val="22"/>
        </w:rPr>
        <w:t>.</w:t>
      </w:r>
    </w:p>
    <w:p w14:paraId="50E6E710" w14:textId="3A68684D" w:rsidR="00E46FB6" w:rsidRPr="00A47EBF" w:rsidRDefault="00E46FB6"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A47EBF">
        <w:rPr>
          <w:rFonts w:ascii="Verdana" w:hAnsi="Verdana"/>
          <w:b/>
          <w:color w:val="auto"/>
          <w:sz w:val="22"/>
          <w:szCs w:val="22"/>
        </w:rPr>
        <w:t>Sub-Branch</w:t>
      </w:r>
      <w:r w:rsidRPr="00A47EBF">
        <w:rPr>
          <w:rFonts w:ascii="Verdana" w:hAnsi="Verdana"/>
          <w:color w:val="auto"/>
          <w:sz w:val="22"/>
          <w:szCs w:val="22"/>
        </w:rPr>
        <w:t xml:space="preserve"> means </w:t>
      </w:r>
      <w:r w:rsidR="005D734B" w:rsidRPr="00A47EBF">
        <w:rPr>
          <w:rFonts w:ascii="Verdana" w:hAnsi="Verdana"/>
          <w:color w:val="auto"/>
          <w:sz w:val="22"/>
          <w:szCs w:val="22"/>
        </w:rPr>
        <w:t>a</w:t>
      </w:r>
      <w:r w:rsidRPr="00A47EBF">
        <w:rPr>
          <w:rFonts w:ascii="Verdana" w:hAnsi="Verdana"/>
          <w:color w:val="auto"/>
          <w:sz w:val="22"/>
          <w:szCs w:val="22"/>
        </w:rPr>
        <w:t xml:space="preserve"> sub-branch established by </w:t>
      </w:r>
      <w:r w:rsidR="00497148" w:rsidRPr="00A47EBF">
        <w:rPr>
          <w:rFonts w:ascii="Verdana" w:hAnsi="Verdana"/>
          <w:color w:val="auto"/>
          <w:sz w:val="22"/>
          <w:szCs w:val="22"/>
        </w:rPr>
        <w:t>RSL Queensland</w:t>
      </w:r>
      <w:r w:rsidRPr="00A47EBF">
        <w:rPr>
          <w:rFonts w:ascii="Verdana" w:hAnsi="Verdana"/>
          <w:color w:val="auto"/>
          <w:sz w:val="22"/>
          <w:szCs w:val="22"/>
        </w:rPr>
        <w:t xml:space="preserve"> by the granting of a charter</w:t>
      </w:r>
      <w:r w:rsidR="001908B6" w:rsidRPr="00A47EBF">
        <w:rPr>
          <w:rFonts w:ascii="Verdana" w:hAnsi="Verdana"/>
          <w:color w:val="auto"/>
          <w:sz w:val="22"/>
          <w:szCs w:val="22"/>
        </w:rPr>
        <w:t>.</w:t>
      </w:r>
      <w:r w:rsidRPr="00A47EBF">
        <w:rPr>
          <w:rFonts w:ascii="Verdana" w:hAnsi="Verdana"/>
          <w:color w:val="auto"/>
          <w:sz w:val="22"/>
          <w:szCs w:val="22"/>
        </w:rPr>
        <w:t xml:space="preserve">  </w:t>
      </w:r>
    </w:p>
    <w:p w14:paraId="7220C498" w14:textId="787B9F76" w:rsidR="00436836" w:rsidRPr="00A47EBF" w:rsidRDefault="00436836" w:rsidP="00436836">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sidRPr="00A47EBF">
        <w:rPr>
          <w:rFonts w:ascii="Verdana" w:hAnsi="Verdana"/>
          <w:b/>
          <w:sz w:val="22"/>
          <w:szCs w:val="22"/>
        </w:rPr>
        <w:t>Subcommittee</w:t>
      </w:r>
      <w:r w:rsidRPr="00A47EBF">
        <w:rPr>
          <w:rFonts w:ascii="Verdana" w:hAnsi="Verdana"/>
          <w:sz w:val="22"/>
          <w:szCs w:val="22"/>
        </w:rPr>
        <w:t xml:space="preserve"> means a subcommittee appointed under rule </w:t>
      </w:r>
      <w:r w:rsidR="00A47EBF" w:rsidRPr="00A47EBF">
        <w:rPr>
          <w:rFonts w:ascii="Verdana" w:hAnsi="Verdana"/>
          <w:sz w:val="22"/>
          <w:szCs w:val="22"/>
        </w:rPr>
        <w:fldChar w:fldCharType="begin"/>
      </w:r>
      <w:r w:rsidR="00A47EBF" w:rsidRPr="00A47EBF">
        <w:rPr>
          <w:rFonts w:ascii="Verdana" w:hAnsi="Verdana"/>
          <w:sz w:val="22"/>
          <w:szCs w:val="22"/>
        </w:rPr>
        <w:instrText xml:space="preserve"> REF _Ref151450086 \r \h </w:instrText>
      </w:r>
      <w:r w:rsidR="00A47EBF">
        <w:rPr>
          <w:rFonts w:ascii="Verdana" w:hAnsi="Verdana"/>
          <w:sz w:val="22"/>
          <w:szCs w:val="22"/>
        </w:rPr>
        <w:instrText xml:space="preserve"> \* MERGEFORMAT </w:instrText>
      </w:r>
      <w:r w:rsidR="00A47EBF" w:rsidRPr="00A47EBF">
        <w:rPr>
          <w:rFonts w:ascii="Verdana" w:hAnsi="Verdana"/>
          <w:sz w:val="22"/>
          <w:szCs w:val="22"/>
        </w:rPr>
      </w:r>
      <w:r w:rsidR="00A47EBF" w:rsidRPr="00A47EBF">
        <w:rPr>
          <w:rFonts w:ascii="Verdana" w:hAnsi="Verdana"/>
          <w:sz w:val="22"/>
          <w:szCs w:val="22"/>
        </w:rPr>
        <w:fldChar w:fldCharType="separate"/>
      </w:r>
      <w:r w:rsidR="004E1700">
        <w:rPr>
          <w:rFonts w:ascii="Verdana" w:hAnsi="Verdana"/>
          <w:sz w:val="22"/>
          <w:szCs w:val="22"/>
        </w:rPr>
        <w:t>12</w:t>
      </w:r>
      <w:r w:rsidR="00A47EBF" w:rsidRPr="00A47EBF">
        <w:rPr>
          <w:rFonts w:ascii="Verdana" w:hAnsi="Verdana"/>
          <w:sz w:val="22"/>
          <w:szCs w:val="22"/>
        </w:rPr>
        <w:fldChar w:fldCharType="end"/>
      </w:r>
      <w:r w:rsidRPr="00A47EBF">
        <w:rPr>
          <w:rFonts w:ascii="Verdana" w:hAnsi="Verdana"/>
          <w:sz w:val="22"/>
          <w:szCs w:val="22"/>
        </w:rPr>
        <w:t>.</w:t>
      </w:r>
    </w:p>
    <w:p w14:paraId="403585A6" w14:textId="346B2FC8" w:rsidR="00346B40" w:rsidRPr="00A47EBF" w:rsidRDefault="00346B40" w:rsidP="00436836">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sidRPr="00A47EBF">
        <w:rPr>
          <w:rFonts w:ascii="Verdana" w:hAnsi="Verdana"/>
          <w:b/>
          <w:color w:val="auto"/>
          <w:sz w:val="22"/>
          <w:szCs w:val="22"/>
        </w:rPr>
        <w:t xml:space="preserve">Temporary Members </w:t>
      </w:r>
      <w:r w:rsidRPr="00A47EBF">
        <w:rPr>
          <w:rFonts w:ascii="Verdana" w:hAnsi="Verdana"/>
          <w:bCs/>
          <w:color w:val="auto"/>
          <w:sz w:val="22"/>
          <w:szCs w:val="22"/>
        </w:rPr>
        <w:t xml:space="preserve">mean </w:t>
      </w:r>
      <w:r w:rsidR="00FB1A97" w:rsidRPr="00A47EBF">
        <w:rPr>
          <w:rFonts w:ascii="Verdana" w:hAnsi="Verdana"/>
          <w:bCs/>
          <w:color w:val="auto"/>
          <w:sz w:val="22"/>
          <w:szCs w:val="22"/>
        </w:rPr>
        <w:t xml:space="preserve">a person who fulfils the Membership Eligibility Criteria to be a temporary member and has been admitted as a </w:t>
      </w:r>
      <w:r w:rsidR="006F1A2E" w:rsidRPr="00A47EBF">
        <w:rPr>
          <w:rFonts w:ascii="Verdana" w:hAnsi="Verdana"/>
          <w:bCs/>
          <w:color w:val="auto"/>
          <w:sz w:val="22"/>
          <w:szCs w:val="22"/>
        </w:rPr>
        <w:t>M</w:t>
      </w:r>
      <w:r w:rsidR="00FB1A97" w:rsidRPr="00A47EBF">
        <w:rPr>
          <w:rFonts w:ascii="Verdana" w:hAnsi="Verdana"/>
          <w:bCs/>
          <w:color w:val="auto"/>
          <w:sz w:val="22"/>
          <w:szCs w:val="22"/>
        </w:rPr>
        <w:t>ember in this category of membership.</w:t>
      </w:r>
    </w:p>
    <w:p w14:paraId="2BBC333C" w14:textId="6F94879C" w:rsidR="00436836" w:rsidRDefault="00436836" w:rsidP="00436836">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b/>
          <w:color w:val="auto"/>
          <w:sz w:val="22"/>
          <w:szCs w:val="22"/>
        </w:rPr>
      </w:pPr>
      <w:r w:rsidRPr="00A47EBF">
        <w:rPr>
          <w:rFonts w:ascii="Verdana" w:hAnsi="Verdana"/>
          <w:b/>
          <w:sz w:val="22"/>
          <w:szCs w:val="22"/>
        </w:rPr>
        <w:t xml:space="preserve">Treasurer </w:t>
      </w:r>
      <w:r w:rsidRPr="00A47EBF">
        <w:rPr>
          <w:rFonts w:ascii="Verdana" w:hAnsi="Verdana"/>
          <w:sz w:val="22"/>
          <w:szCs w:val="22"/>
        </w:rPr>
        <w:t xml:space="preserve">means the treasurer of the </w:t>
      </w:r>
      <w:r w:rsidR="00A47EBF" w:rsidRPr="00A47EBF">
        <w:rPr>
          <w:rFonts w:ascii="Verdana" w:hAnsi="Verdana"/>
          <w:sz w:val="22"/>
          <w:szCs w:val="22"/>
        </w:rPr>
        <w:t>A</w:t>
      </w:r>
      <w:r w:rsidRPr="00A47EBF">
        <w:rPr>
          <w:rFonts w:ascii="Verdana" w:hAnsi="Verdana"/>
          <w:sz w:val="22"/>
          <w:szCs w:val="22"/>
        </w:rPr>
        <w:t>ssociation</w:t>
      </w:r>
      <w:r w:rsidR="00A47EBF" w:rsidRPr="00A47EBF">
        <w:rPr>
          <w:rFonts w:ascii="Verdana" w:hAnsi="Verdana"/>
          <w:sz w:val="22"/>
          <w:szCs w:val="22"/>
        </w:rPr>
        <w:t>, elected to the Board in accordance with this Constitution.</w:t>
      </w:r>
    </w:p>
    <w:p w14:paraId="50E6E711" w14:textId="53F15346" w:rsidR="00DF2BE5" w:rsidRPr="00861A54" w:rsidRDefault="009D2EA9"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6063F0">
        <w:rPr>
          <w:rFonts w:ascii="Verdana" w:hAnsi="Verdana"/>
          <w:b/>
          <w:color w:val="auto"/>
          <w:sz w:val="22"/>
          <w:szCs w:val="22"/>
        </w:rPr>
        <w:t xml:space="preserve">Unattached List of Members </w:t>
      </w:r>
      <w:r w:rsidR="00305D52" w:rsidRPr="006063F0">
        <w:rPr>
          <w:rFonts w:ascii="Verdana" w:hAnsi="Verdana"/>
          <w:color w:val="auto"/>
          <w:sz w:val="22"/>
          <w:szCs w:val="22"/>
        </w:rPr>
        <w:t xml:space="preserve">is the register known by that name which is kept and maintained by </w:t>
      </w:r>
      <w:r w:rsidR="00497148" w:rsidRPr="006063F0">
        <w:rPr>
          <w:rFonts w:ascii="Verdana" w:hAnsi="Verdana"/>
          <w:color w:val="auto"/>
          <w:sz w:val="22"/>
          <w:szCs w:val="22"/>
        </w:rPr>
        <w:t>RSL Queensland</w:t>
      </w:r>
      <w:r w:rsidR="00305D52" w:rsidRPr="006063F0">
        <w:rPr>
          <w:rFonts w:ascii="Verdana" w:hAnsi="Verdana"/>
          <w:color w:val="auto"/>
          <w:sz w:val="22"/>
          <w:szCs w:val="22"/>
        </w:rPr>
        <w:t xml:space="preserve"> </w:t>
      </w:r>
      <w:r w:rsidR="005C3D0C" w:rsidRPr="006063F0">
        <w:rPr>
          <w:rFonts w:ascii="Verdana" w:hAnsi="Verdana"/>
          <w:bCs/>
          <w:color w:val="auto"/>
          <w:sz w:val="22"/>
          <w:szCs w:val="22"/>
        </w:rPr>
        <w:t xml:space="preserve">pursuant to the </w:t>
      </w:r>
      <w:r w:rsidR="00497148" w:rsidRPr="006063F0">
        <w:rPr>
          <w:rFonts w:ascii="Verdana" w:hAnsi="Verdana"/>
          <w:bCs/>
          <w:color w:val="auto"/>
          <w:sz w:val="22"/>
          <w:szCs w:val="22"/>
        </w:rPr>
        <w:t>RSL Queensland</w:t>
      </w:r>
      <w:r w:rsidR="005C3D0C" w:rsidRPr="006063F0">
        <w:rPr>
          <w:rFonts w:ascii="Verdana" w:hAnsi="Verdana"/>
          <w:bCs/>
          <w:color w:val="auto"/>
          <w:sz w:val="22"/>
          <w:szCs w:val="22"/>
        </w:rPr>
        <w:t xml:space="preserve"> </w:t>
      </w:r>
      <w:r w:rsidR="00530FFD" w:rsidRPr="006063F0">
        <w:rPr>
          <w:rFonts w:ascii="Verdana" w:hAnsi="Verdana"/>
          <w:bCs/>
          <w:color w:val="auto"/>
          <w:sz w:val="22"/>
          <w:szCs w:val="22"/>
        </w:rPr>
        <w:t>Constitution</w:t>
      </w:r>
      <w:r w:rsidR="0031037A" w:rsidRPr="006063F0">
        <w:rPr>
          <w:rFonts w:ascii="Verdana" w:hAnsi="Verdana"/>
          <w:bCs/>
          <w:color w:val="auto"/>
          <w:sz w:val="22"/>
          <w:szCs w:val="22"/>
        </w:rPr>
        <w:t xml:space="preserve">, </w:t>
      </w:r>
      <w:r w:rsidR="00ED3B57" w:rsidRPr="006063F0">
        <w:rPr>
          <w:rFonts w:ascii="Verdana" w:hAnsi="Verdana"/>
          <w:bCs/>
          <w:color w:val="auto"/>
          <w:sz w:val="22"/>
          <w:szCs w:val="22"/>
        </w:rPr>
        <w:t xml:space="preserve">which details </w:t>
      </w:r>
      <w:r w:rsidR="007D42B5" w:rsidRPr="006063F0">
        <w:rPr>
          <w:rFonts w:ascii="Verdana" w:hAnsi="Verdana"/>
          <w:bCs/>
          <w:color w:val="auto"/>
          <w:sz w:val="22"/>
          <w:szCs w:val="22"/>
        </w:rPr>
        <w:t xml:space="preserve">members of </w:t>
      </w:r>
      <w:r w:rsidR="00497148" w:rsidRPr="006063F0">
        <w:rPr>
          <w:rFonts w:ascii="Verdana" w:hAnsi="Verdana"/>
          <w:bCs/>
          <w:color w:val="auto"/>
          <w:sz w:val="22"/>
          <w:szCs w:val="22"/>
        </w:rPr>
        <w:t>RSL Queensland</w:t>
      </w:r>
      <w:r w:rsidR="007D42B5" w:rsidRPr="006063F0">
        <w:rPr>
          <w:rFonts w:ascii="Verdana" w:hAnsi="Verdana"/>
          <w:bCs/>
          <w:color w:val="auto"/>
          <w:sz w:val="22"/>
          <w:szCs w:val="22"/>
        </w:rPr>
        <w:t xml:space="preserve"> who are not members of a Sub-Branch</w:t>
      </w:r>
      <w:r w:rsidR="00305D52" w:rsidRPr="006063F0">
        <w:rPr>
          <w:rFonts w:ascii="Verdana" w:hAnsi="Verdana"/>
          <w:color w:val="auto"/>
          <w:sz w:val="22"/>
          <w:szCs w:val="22"/>
        </w:rPr>
        <w:t>.</w:t>
      </w:r>
    </w:p>
    <w:p w14:paraId="50E6E712" w14:textId="00DE7716" w:rsidR="00307690" w:rsidRPr="00861A54" w:rsidRDefault="00307690" w:rsidP="005B41E8">
      <w:pPr>
        <w:pStyle w:val="PFLevel1"/>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851"/>
        <w:jc w:val="both"/>
        <w:rPr>
          <w:rFonts w:ascii="Verdana" w:hAnsi="Verdana"/>
          <w:color w:val="auto"/>
          <w:sz w:val="22"/>
        </w:rPr>
      </w:pPr>
      <w:r w:rsidRPr="00861A54">
        <w:rPr>
          <w:rFonts w:ascii="Verdana" w:hAnsi="Verdana"/>
          <w:b/>
          <w:color w:val="auto"/>
          <w:sz w:val="22"/>
        </w:rPr>
        <w:t>Voting Member</w:t>
      </w:r>
      <w:r w:rsidRPr="00861A54">
        <w:rPr>
          <w:rFonts w:ascii="Verdana" w:hAnsi="Verdana"/>
          <w:color w:val="auto"/>
          <w:sz w:val="22"/>
        </w:rPr>
        <w:t xml:space="preserve"> means a person </w:t>
      </w:r>
      <w:r w:rsidR="00546204" w:rsidRPr="00861A54">
        <w:rPr>
          <w:rFonts w:ascii="Verdana" w:hAnsi="Verdana"/>
          <w:color w:val="auto"/>
          <w:sz w:val="22"/>
        </w:rPr>
        <w:t xml:space="preserve">properly admitted to one of the categories of Voting Membership permitted by </w:t>
      </w:r>
      <w:r w:rsidR="00546204" w:rsidRPr="00B101A7">
        <w:rPr>
          <w:rFonts w:ascii="Verdana" w:hAnsi="Verdana"/>
          <w:color w:val="auto"/>
          <w:sz w:val="22"/>
          <w:szCs w:val="22"/>
        </w:rPr>
        <w:t xml:space="preserve">rule </w:t>
      </w:r>
      <w:r w:rsidR="006E1331" w:rsidRPr="00B101A7">
        <w:rPr>
          <w:rFonts w:ascii="Verdana" w:hAnsi="Verdana"/>
          <w:sz w:val="22"/>
          <w:szCs w:val="22"/>
        </w:rPr>
        <w:fldChar w:fldCharType="begin"/>
      </w:r>
      <w:r w:rsidR="006E1331" w:rsidRPr="00B101A7">
        <w:rPr>
          <w:rFonts w:ascii="Verdana" w:hAnsi="Verdana"/>
          <w:sz w:val="22"/>
          <w:szCs w:val="22"/>
        </w:rPr>
        <w:instrText xml:space="preserve"> REF _Ref307227210 \w \h  \* MERGEFORMAT </w:instrText>
      </w:r>
      <w:r w:rsidR="006E1331" w:rsidRPr="00B101A7">
        <w:rPr>
          <w:rFonts w:ascii="Verdana" w:hAnsi="Verdana"/>
          <w:sz w:val="22"/>
          <w:szCs w:val="22"/>
        </w:rPr>
      </w:r>
      <w:r w:rsidR="006E1331" w:rsidRPr="00B101A7">
        <w:rPr>
          <w:rFonts w:ascii="Verdana" w:hAnsi="Verdana"/>
          <w:sz w:val="22"/>
          <w:szCs w:val="22"/>
        </w:rPr>
        <w:fldChar w:fldCharType="separate"/>
      </w:r>
      <w:r w:rsidR="004E1700" w:rsidRPr="004E1700">
        <w:rPr>
          <w:rFonts w:ascii="Verdana" w:hAnsi="Verdana"/>
          <w:color w:val="auto"/>
          <w:sz w:val="22"/>
          <w:szCs w:val="22"/>
        </w:rPr>
        <w:t>6.2.1</w:t>
      </w:r>
      <w:r w:rsidR="004E1700">
        <w:rPr>
          <w:rFonts w:ascii="Verdana" w:hAnsi="Verdana"/>
          <w:sz w:val="22"/>
          <w:szCs w:val="22"/>
        </w:rPr>
        <w:t>(a)</w:t>
      </w:r>
      <w:r w:rsidR="006E1331" w:rsidRPr="00B101A7">
        <w:rPr>
          <w:rFonts w:ascii="Verdana" w:hAnsi="Verdana"/>
          <w:sz w:val="22"/>
          <w:szCs w:val="22"/>
        </w:rPr>
        <w:fldChar w:fldCharType="end"/>
      </w:r>
      <w:r w:rsidRPr="00B101A7">
        <w:rPr>
          <w:rFonts w:ascii="Verdana" w:hAnsi="Verdana"/>
          <w:color w:val="auto"/>
          <w:sz w:val="22"/>
          <w:szCs w:val="22"/>
        </w:rPr>
        <w:t>.</w:t>
      </w:r>
    </w:p>
    <w:p w14:paraId="4D7C941D" w14:textId="6DFB395D" w:rsidR="00AC73A7" w:rsidRPr="00E16A94" w:rsidRDefault="00AC73A7" w:rsidP="005B41E8">
      <w:pPr>
        <w:pStyle w:val="RSL2"/>
        <w:rPr>
          <w:b/>
          <w:bCs/>
        </w:rPr>
      </w:pPr>
      <w:r w:rsidRPr="00E16A94">
        <w:rPr>
          <w:b/>
          <w:bCs/>
        </w:rPr>
        <w:t>Interpretation</w:t>
      </w:r>
    </w:p>
    <w:p w14:paraId="50E6E714" w14:textId="4183FC83" w:rsidR="00913FCF" w:rsidRPr="00861A54" w:rsidRDefault="00913FCF" w:rsidP="005B41E8">
      <w:pPr>
        <w:pStyle w:val="RSL2"/>
        <w:numPr>
          <w:ilvl w:val="0"/>
          <w:numId w:val="0"/>
        </w:numPr>
        <w:ind w:left="851"/>
      </w:pPr>
      <w:r w:rsidRPr="00861A54">
        <w:t xml:space="preserve">A word or expression that is not defined in </w:t>
      </w:r>
      <w:r w:rsidR="005940B9">
        <w:t>this Constitution</w:t>
      </w:r>
      <w:r w:rsidRPr="00861A54">
        <w:t>, but is defined in the Act has, if the context permits, the meaning given by the Act.</w:t>
      </w:r>
    </w:p>
    <w:p w14:paraId="50E6E715" w14:textId="77777777" w:rsidR="00913FCF" w:rsidRPr="00861A54" w:rsidRDefault="00913FCF" w:rsidP="005B41E8">
      <w:pPr>
        <w:pStyle w:val="RSL1"/>
      </w:pPr>
      <w:bookmarkStart w:id="3" w:name="_Toc319402899"/>
      <w:bookmarkStart w:id="4" w:name="_Toc47080304"/>
      <w:bookmarkStart w:id="5" w:name="_Toc151450099"/>
      <w:r w:rsidRPr="00861A54">
        <w:t>Name</w:t>
      </w:r>
      <w:bookmarkEnd w:id="3"/>
      <w:bookmarkEnd w:id="4"/>
      <w:bookmarkEnd w:id="5"/>
    </w:p>
    <w:p w14:paraId="50E6E716" w14:textId="54425DBC" w:rsidR="00913FCF" w:rsidRPr="00861A54" w:rsidRDefault="00D32414" w:rsidP="005B41E8">
      <w:pPr>
        <w:pStyle w:val="RSL2"/>
      </w:pPr>
      <w:bookmarkStart w:id="6" w:name="_Ref284580219"/>
      <w:r>
        <w:t>*</w:t>
      </w:r>
      <w:r w:rsidR="00913FCF" w:rsidRPr="00861A54">
        <w:t xml:space="preserve">The name of the incorporated association is </w:t>
      </w:r>
      <w:r w:rsidR="00786756" w:rsidRPr="00861A54">
        <w:t>Returned &amp; Services League</w:t>
      </w:r>
      <w:r w:rsidR="00B17A39" w:rsidRPr="00861A54">
        <w:t xml:space="preserve"> of Australia</w:t>
      </w:r>
      <w:r w:rsidR="00786756" w:rsidRPr="00861A54">
        <w:t xml:space="preserve"> (Queensland Branch) </w:t>
      </w:r>
      <w:r w:rsidR="000F4123" w:rsidRPr="00861A54">
        <w:t>[</w:t>
      </w:r>
      <w:r w:rsidR="000F4123" w:rsidRPr="00861A54">
        <w:rPr>
          <w:highlight w:val="yellow"/>
        </w:rPr>
        <w:t>name</w:t>
      </w:r>
      <w:r w:rsidR="000F4123" w:rsidRPr="00861A54">
        <w:t>]</w:t>
      </w:r>
      <w:r w:rsidR="00786756" w:rsidRPr="00861A54">
        <w:t xml:space="preserve"> </w:t>
      </w:r>
      <w:r>
        <w:t>Sub-</w:t>
      </w:r>
      <w:r w:rsidR="00786756" w:rsidRPr="00861A54">
        <w:t>Branch</w:t>
      </w:r>
      <w:r w:rsidR="0039386B" w:rsidRPr="00861A54">
        <w:t xml:space="preserve"> </w:t>
      </w:r>
      <w:r>
        <w:t>[</w:t>
      </w:r>
      <w:r w:rsidR="0039386B" w:rsidRPr="00D32414">
        <w:rPr>
          <w:highlight w:val="yellow"/>
        </w:rPr>
        <w:t>Incorporated</w:t>
      </w:r>
      <w:r w:rsidRPr="00D32414">
        <w:rPr>
          <w:highlight w:val="yellow"/>
        </w:rPr>
        <w:t>/Inc</w:t>
      </w:r>
      <w:r>
        <w:t>]</w:t>
      </w:r>
      <w:r w:rsidR="00913FCF" w:rsidRPr="00861A54">
        <w:t>.</w:t>
      </w:r>
      <w:bookmarkEnd w:id="6"/>
    </w:p>
    <w:p w14:paraId="50E6E717" w14:textId="321C7711" w:rsidR="00913FCF" w:rsidRPr="00861A54" w:rsidRDefault="00722DCA" w:rsidP="005B41E8">
      <w:pPr>
        <w:pStyle w:val="RSL1"/>
      </w:pPr>
      <w:bookmarkStart w:id="7" w:name="_Toc319402900"/>
      <w:bookmarkStart w:id="8" w:name="_Toc47080305"/>
      <w:bookmarkStart w:id="9" w:name="_Ref144122319"/>
      <w:bookmarkStart w:id="10" w:name="_Ref145327477"/>
      <w:bookmarkStart w:id="11" w:name="_Toc151450100"/>
      <w:r>
        <w:lastRenderedPageBreak/>
        <w:t>*</w:t>
      </w:r>
      <w:r w:rsidR="00913FCF" w:rsidRPr="00861A54">
        <w:t>Objects</w:t>
      </w:r>
      <w:bookmarkEnd w:id="7"/>
      <w:bookmarkEnd w:id="8"/>
      <w:bookmarkEnd w:id="9"/>
      <w:bookmarkEnd w:id="10"/>
      <w:bookmarkEnd w:id="11"/>
    </w:p>
    <w:p w14:paraId="50BBEE16" w14:textId="19044108" w:rsidR="00766D83" w:rsidRDefault="00766D83" w:rsidP="005B41E8">
      <w:pPr>
        <w:pStyle w:val="RSL2"/>
        <w:keepNext/>
        <w:numPr>
          <w:ilvl w:val="0"/>
          <w:numId w:val="0"/>
        </w:numPr>
      </w:pPr>
      <w:r w:rsidRPr="00E16A94">
        <w:rPr>
          <w:highlight w:val="yellow"/>
        </w:rPr>
        <w:t>[#OPTION A – TRADITIONAL OBJECTS]</w:t>
      </w:r>
    </w:p>
    <w:p w14:paraId="50E6E718" w14:textId="038C681A" w:rsidR="006B1AF8" w:rsidRPr="000D7586" w:rsidRDefault="006B1AF8" w:rsidP="005B41E8">
      <w:pPr>
        <w:pStyle w:val="RSL2"/>
        <w:keepNext/>
      </w:pPr>
      <w:bookmarkStart w:id="12" w:name="_Ref147732723"/>
      <w:r w:rsidRPr="000D7586">
        <w:t xml:space="preserve">The objects for which the </w:t>
      </w:r>
      <w:r w:rsidR="00D530C8">
        <w:t>A</w:t>
      </w:r>
      <w:r w:rsidRPr="000D7586">
        <w:t>ssociation is established are:</w:t>
      </w:r>
      <w:bookmarkEnd w:id="12"/>
      <w:r w:rsidRPr="000D7586">
        <w:t xml:space="preserve"> </w:t>
      </w:r>
    </w:p>
    <w:p w14:paraId="50E6E719" w14:textId="77777777" w:rsidR="00BF603C" w:rsidRPr="00DF157C" w:rsidRDefault="00D26AEB" w:rsidP="005B41E8">
      <w:pPr>
        <w:pStyle w:val="RSL3"/>
      </w:pPr>
      <w:bookmarkStart w:id="13" w:name="_Ref436746543"/>
      <w:r w:rsidRPr="00DF157C">
        <w:t>p</w:t>
      </w:r>
      <w:r w:rsidR="006B1AF8" w:rsidRPr="00DF157C">
        <w:t>rovide for the sick, helpless, wounded, aged, vulnerable, destitute and needy among those who are serving or who have served in the Australian Defence Forces</w:t>
      </w:r>
      <w:r w:rsidR="00E274C4" w:rsidRPr="00DF157C">
        <w:t xml:space="preserve"> and their dependants</w:t>
      </w:r>
      <w:r w:rsidR="00B22F39" w:rsidRPr="00DF157C">
        <w:t>;</w:t>
      </w:r>
      <w:bookmarkEnd w:id="13"/>
    </w:p>
    <w:p w14:paraId="50E6E71A" w14:textId="77777777" w:rsidR="00BF603C" w:rsidRPr="00DF157C" w:rsidRDefault="00D26AEB" w:rsidP="005B41E8">
      <w:pPr>
        <w:pStyle w:val="RSL3"/>
      </w:pPr>
      <w:r w:rsidRPr="00DF157C">
        <w:t>p</w:t>
      </w:r>
      <w:r w:rsidR="006B1AF8" w:rsidRPr="00DF157C">
        <w:t xml:space="preserve">erpetuate the close and kindly ties of friendship created by a mutual service in the Australian Defence Force or in the forces of nations traditionally allied with Australia and the recollections associated with that experience; </w:t>
      </w:r>
    </w:p>
    <w:p w14:paraId="50E6E71B" w14:textId="77777777" w:rsidR="00BF603C" w:rsidRPr="00DF157C" w:rsidRDefault="00D26AEB" w:rsidP="005B41E8">
      <w:pPr>
        <w:pStyle w:val="RSL3"/>
      </w:pPr>
      <w:r w:rsidRPr="00DF157C">
        <w:t>m</w:t>
      </w:r>
      <w:r w:rsidR="006B1AF8" w:rsidRPr="00DF157C">
        <w:t>aintain a proper standard of dignity and honour among all past and present members of the Defence Forces of the nation and to set an example of public spirit and noble hearted endeavour;</w:t>
      </w:r>
    </w:p>
    <w:p w14:paraId="50E6E71C" w14:textId="77777777" w:rsidR="00BF603C" w:rsidRPr="00DF157C" w:rsidRDefault="00D26AEB" w:rsidP="005B41E8">
      <w:pPr>
        <w:pStyle w:val="RSL3"/>
      </w:pPr>
      <w:r w:rsidRPr="00DF157C">
        <w:t>p</w:t>
      </w:r>
      <w:r w:rsidR="006B1AF8" w:rsidRPr="00DF157C">
        <w:t>reserve the memory and the records of those who suffered and died for Australia, erect monuments to their valour, provide them with suitable burial places, and establish and preserve, in their honour, the annual commemoration day</w:t>
      </w:r>
      <w:r w:rsidR="00E274C4" w:rsidRPr="00DF157C">
        <w:t>s</w:t>
      </w:r>
      <w:r w:rsidR="006B1AF8" w:rsidRPr="00DF157C">
        <w:t xml:space="preserve"> known as ANZAC Day</w:t>
      </w:r>
      <w:r w:rsidR="00E274C4" w:rsidRPr="00DF157C">
        <w:t>, Remembrance Day</w:t>
      </w:r>
      <w:r w:rsidR="00475919" w:rsidRPr="00DF157C">
        <w:t xml:space="preserve"> and other comm</w:t>
      </w:r>
      <w:r w:rsidR="00E71EE0" w:rsidRPr="00DF157C">
        <w:t>em</w:t>
      </w:r>
      <w:r w:rsidR="00475919" w:rsidRPr="00DF157C">
        <w:t>orative days</w:t>
      </w:r>
      <w:r w:rsidR="006B1AF8" w:rsidRPr="00DF157C">
        <w:t xml:space="preserve">; </w:t>
      </w:r>
    </w:p>
    <w:p w14:paraId="50E6E71D" w14:textId="77777777" w:rsidR="00BF603C" w:rsidRPr="00DF157C" w:rsidRDefault="00D26AEB" w:rsidP="005B41E8">
      <w:pPr>
        <w:pStyle w:val="RSL3"/>
      </w:pPr>
      <w:r w:rsidRPr="00DF157C">
        <w:t>e</w:t>
      </w:r>
      <w:r w:rsidR="006B1AF8" w:rsidRPr="00DF157C">
        <w:t>ncourage loyalty to Australia and secure patriotic service in the interests of Australia;</w:t>
      </w:r>
    </w:p>
    <w:p w14:paraId="50E6E71E" w14:textId="77777777" w:rsidR="00BF603C" w:rsidRPr="00DF157C" w:rsidRDefault="00D26AEB" w:rsidP="005B41E8">
      <w:pPr>
        <w:pStyle w:val="RSL3"/>
      </w:pPr>
      <w:r w:rsidRPr="00DF157C">
        <w:t>p</w:t>
      </w:r>
      <w:r w:rsidR="006B1AF8" w:rsidRPr="00DF157C">
        <w:t xml:space="preserve">rotect the good name and preserve the interests and standing of members of the Australian Defence Force; </w:t>
      </w:r>
    </w:p>
    <w:p w14:paraId="50E6E71F" w14:textId="77777777" w:rsidR="00BF603C" w:rsidRPr="00DF157C" w:rsidRDefault="00D26AEB" w:rsidP="005B41E8">
      <w:pPr>
        <w:pStyle w:val="RSL3"/>
      </w:pPr>
      <w:r w:rsidRPr="00DF157C">
        <w:t>e</w:t>
      </w:r>
      <w:r w:rsidR="006B1AF8" w:rsidRPr="00DF157C">
        <w:t xml:space="preserve">ncourage a </w:t>
      </w:r>
      <w:r w:rsidR="00B22F39" w:rsidRPr="00DF157C">
        <w:t xml:space="preserve">Service or Life </w:t>
      </w:r>
      <w:r w:rsidR="006B1AF8" w:rsidRPr="00DF157C">
        <w:t>Member</w:t>
      </w:r>
      <w:r w:rsidR="00B31CC8" w:rsidRPr="00DF157C">
        <w:t>,</w:t>
      </w:r>
      <w:r w:rsidR="006B1AF8" w:rsidRPr="00DF157C">
        <w:t xml:space="preserve"> as a citizen, to serve Australia with that spirit of self-sacrifice and loyalty with which they served as members of the Australian Defence Forces; and </w:t>
      </w:r>
    </w:p>
    <w:p w14:paraId="50E6E720" w14:textId="77777777" w:rsidR="00BF603C" w:rsidRPr="00DF157C" w:rsidRDefault="00D26AEB" w:rsidP="005B41E8">
      <w:pPr>
        <w:pStyle w:val="RSL3"/>
      </w:pPr>
      <w:r w:rsidRPr="00DF157C">
        <w:t>p</w:t>
      </w:r>
      <w:r w:rsidR="006B1AF8" w:rsidRPr="00DF157C">
        <w:t>rovid</w:t>
      </w:r>
      <w:r w:rsidR="00B22F39" w:rsidRPr="00DF157C">
        <w:t>e</w:t>
      </w:r>
      <w:r w:rsidR="006B1AF8" w:rsidRPr="00DF157C">
        <w:t xml:space="preserve"> welfare to the sick, helpless, wounded, vulnerable, aged, destitute and needy.</w:t>
      </w:r>
    </w:p>
    <w:p w14:paraId="50E6E721" w14:textId="5F987E2D" w:rsidR="006B1AF8" w:rsidRPr="00861A54" w:rsidRDefault="006B1AF8" w:rsidP="005B41E8">
      <w:pPr>
        <w:pStyle w:val="RSL2"/>
      </w:pPr>
      <w:r w:rsidRPr="00861A54">
        <w:t xml:space="preserve">In furtherance of the objects, the </w:t>
      </w:r>
      <w:r w:rsidR="000267B5">
        <w:t>Association</w:t>
      </w:r>
      <w:r w:rsidRPr="00861A54">
        <w:t xml:space="preserve"> may do any or all of the following:</w:t>
      </w:r>
    </w:p>
    <w:p w14:paraId="50E6E722" w14:textId="77777777" w:rsidR="00BF603C" w:rsidRPr="00861A54" w:rsidRDefault="006B1AF8" w:rsidP="005B41E8">
      <w:pPr>
        <w:pStyle w:val="RSL3"/>
      </w:pPr>
      <w:r w:rsidRPr="007D42B5">
        <w:t xml:space="preserve">be part of a national association </w:t>
      </w:r>
      <w:r w:rsidR="00B22F39" w:rsidRPr="007D42B5">
        <w:t xml:space="preserve">known as the League </w:t>
      </w:r>
      <w:r w:rsidRPr="007D42B5">
        <w:t>which</w:t>
      </w:r>
      <w:r w:rsidRPr="00861A54">
        <w:t xml:space="preserve"> is non sectarian, and in relation to party politics, non partisan;</w:t>
      </w:r>
    </w:p>
    <w:p w14:paraId="50E6E723" w14:textId="6A433DA1" w:rsidR="00BF603C" w:rsidRPr="00861A54" w:rsidRDefault="006B1AF8" w:rsidP="005B41E8">
      <w:pPr>
        <w:pStyle w:val="RSL3"/>
      </w:pPr>
      <w:r w:rsidRPr="00861A54">
        <w:t>establish and accept trusts having for their object</w:t>
      </w:r>
      <w:r w:rsidR="00B22F39" w:rsidRPr="00861A54">
        <w:t>s</w:t>
      </w:r>
      <w:r w:rsidRPr="00861A54">
        <w:t xml:space="preserve"> the welfare and benefit of members of the League</w:t>
      </w:r>
      <w:r w:rsidR="00542A18">
        <w:t>,</w:t>
      </w:r>
      <w:r w:rsidRPr="00861A54">
        <w:t xml:space="preserve"> its </w:t>
      </w:r>
      <w:r w:rsidR="00157EB2">
        <w:t>State Branches</w:t>
      </w:r>
      <w:r w:rsidRPr="00861A54">
        <w:t>, or Sub-Branches, or of any member, or ex</w:t>
      </w:r>
      <w:r w:rsidRPr="00861A54">
        <w:noBreakHyphen/>
        <w:t>member, of the Australian Defence Force, or their dependants</w:t>
      </w:r>
      <w:r w:rsidR="00B22F39" w:rsidRPr="00861A54">
        <w:t>;</w:t>
      </w:r>
    </w:p>
    <w:p w14:paraId="50E6E724" w14:textId="25746A53" w:rsidR="00BF603C" w:rsidRPr="00861A54" w:rsidRDefault="006B1AF8" w:rsidP="005B41E8">
      <w:pPr>
        <w:pStyle w:val="RSL3"/>
      </w:pPr>
      <w:r w:rsidRPr="009F286F">
        <w:t>establish Auxiliary</w:t>
      </w:r>
      <w:r w:rsidRPr="00861A54">
        <w:t xml:space="preserve"> branches of </w:t>
      </w:r>
      <w:r w:rsidR="00F30BD2">
        <w:t xml:space="preserve">RSL National </w:t>
      </w:r>
      <w:r w:rsidRPr="00861A54">
        <w:t xml:space="preserve"> throughout the State of Queensland and in such other places as the </w:t>
      </w:r>
      <w:r w:rsidR="000267B5">
        <w:t>Association</w:t>
      </w:r>
      <w:r w:rsidRPr="00861A54">
        <w:t xml:space="preserve"> may, from time to time determine;</w:t>
      </w:r>
    </w:p>
    <w:p w14:paraId="50E6E725" w14:textId="77777777" w:rsidR="00BF603C" w:rsidRPr="00861A54" w:rsidRDefault="006B1AF8" w:rsidP="005B41E8">
      <w:pPr>
        <w:pStyle w:val="RSL3"/>
      </w:pPr>
      <w:r w:rsidRPr="00861A54">
        <w:t>seek the cooperation of like associations, corporations and/or other persons to further the principal and commemorative/patriotic objects;</w:t>
      </w:r>
    </w:p>
    <w:p w14:paraId="50E6E726" w14:textId="77777777" w:rsidR="00BF603C" w:rsidRPr="00861A54" w:rsidRDefault="006B1AF8" w:rsidP="005B41E8">
      <w:pPr>
        <w:pStyle w:val="RSL3"/>
      </w:pPr>
      <w:r w:rsidRPr="00861A54">
        <w:t>undertake all manner of charitable or other work to further the objects and to accept any specific or general gifts or bequests for such charitable or other purposes, whether conditional or not;</w:t>
      </w:r>
    </w:p>
    <w:p w14:paraId="50E6E727" w14:textId="52E26D1B" w:rsidR="00BF603C" w:rsidRPr="00861A54" w:rsidRDefault="006B1AF8" w:rsidP="005B41E8">
      <w:pPr>
        <w:pStyle w:val="RSL3"/>
      </w:pPr>
      <w:r w:rsidRPr="00861A54">
        <w:lastRenderedPageBreak/>
        <w:t xml:space="preserve">make grants to and give assistance to such persons, trusts, groups, associations, societies, institutions or other organisations and authorities and to establish such scholarships as the </w:t>
      </w:r>
      <w:r w:rsidR="000267B5">
        <w:t>Association</w:t>
      </w:r>
      <w:r w:rsidRPr="00861A54">
        <w:t xml:space="preserve"> may, from time to time, determine;</w:t>
      </w:r>
    </w:p>
    <w:p w14:paraId="50E6E728" w14:textId="056E578A" w:rsidR="00BF603C" w:rsidRPr="00861A54" w:rsidRDefault="006B1AF8" w:rsidP="005B41E8">
      <w:pPr>
        <w:pStyle w:val="RSL3"/>
      </w:pPr>
      <w:r w:rsidRPr="00861A54">
        <w:t xml:space="preserve">receive any funds and to distribute these funds in a manner that best attains the objects of the </w:t>
      </w:r>
      <w:r w:rsidR="000267B5">
        <w:t>Association</w:t>
      </w:r>
      <w:r w:rsidRPr="00861A54">
        <w:t>;</w:t>
      </w:r>
    </w:p>
    <w:p w14:paraId="50E6E729" w14:textId="278C806A" w:rsidR="00BF603C" w:rsidRPr="00861A54" w:rsidRDefault="006B1AF8" w:rsidP="005B41E8">
      <w:pPr>
        <w:pStyle w:val="RSL3"/>
      </w:pPr>
      <w:r w:rsidRPr="00861A54">
        <w:t>rais</w:t>
      </w:r>
      <w:r w:rsidR="005D734B" w:rsidRPr="00861A54">
        <w:t>e</w:t>
      </w:r>
      <w:r w:rsidRPr="00861A54">
        <w:t xml:space="preserve"> money to further the aims of the </w:t>
      </w:r>
      <w:r w:rsidR="000267B5">
        <w:t>Association</w:t>
      </w:r>
      <w:r w:rsidRPr="00861A54">
        <w:t xml:space="preserve"> and to secure sufficient funds for the purposes of the </w:t>
      </w:r>
      <w:r w:rsidR="000267B5">
        <w:t>Association</w:t>
      </w:r>
      <w:r w:rsidRPr="00861A54">
        <w:t>;</w:t>
      </w:r>
    </w:p>
    <w:p w14:paraId="50E6E72A" w14:textId="77777777" w:rsidR="00BF603C" w:rsidRPr="00861A54" w:rsidRDefault="000534CC" w:rsidP="005B41E8">
      <w:pPr>
        <w:pStyle w:val="RSL3"/>
      </w:pPr>
      <w:r w:rsidRPr="00861A54">
        <w:t>maintain sub-branch premises;</w:t>
      </w:r>
    </w:p>
    <w:p w14:paraId="50E6E72B" w14:textId="784302DD" w:rsidR="00BF603C" w:rsidRPr="00861A54" w:rsidRDefault="000534CC" w:rsidP="005B41E8">
      <w:pPr>
        <w:pStyle w:val="RSL3"/>
      </w:pPr>
      <w:r w:rsidRPr="00861A54">
        <w:t xml:space="preserve">apply for and maintain such necessary licenses, authorities and permits to carry out </w:t>
      </w:r>
      <w:r w:rsidR="00F47088" w:rsidRPr="00861A54">
        <w:t xml:space="preserve">the </w:t>
      </w:r>
      <w:r w:rsidR="000267B5">
        <w:t>Association</w:t>
      </w:r>
      <w:r w:rsidR="00F47088" w:rsidRPr="00861A54">
        <w:t>’s</w:t>
      </w:r>
      <w:r w:rsidRPr="00861A54">
        <w:t xml:space="preserve"> activities;</w:t>
      </w:r>
      <w:r w:rsidR="00F47088" w:rsidRPr="00861A54">
        <w:t xml:space="preserve"> and</w:t>
      </w:r>
    </w:p>
    <w:p w14:paraId="3F42A0C3" w14:textId="16F4CF04" w:rsidR="00766D83" w:rsidRDefault="006B1AF8" w:rsidP="005B41E8">
      <w:pPr>
        <w:pStyle w:val="RSL3"/>
      </w:pPr>
      <w:r w:rsidRPr="00861A54">
        <w:t>d</w:t>
      </w:r>
      <w:r w:rsidR="005D734B" w:rsidRPr="00861A54">
        <w:t>o</w:t>
      </w:r>
      <w:r w:rsidRPr="00861A54">
        <w:t xml:space="preserve"> all such things as are incidental, convenient or conducive to the attainment of all or any of the objects of the </w:t>
      </w:r>
      <w:r w:rsidR="000267B5">
        <w:t>Association</w:t>
      </w:r>
      <w:r w:rsidRPr="00861A54">
        <w:t xml:space="preserve">. </w:t>
      </w:r>
    </w:p>
    <w:p w14:paraId="7A716D6D" w14:textId="4BEBEE32" w:rsidR="00766D83" w:rsidRPr="00E16A94" w:rsidRDefault="00766D83" w:rsidP="005B41E8">
      <w:pPr>
        <w:pStyle w:val="RSL3"/>
        <w:numPr>
          <w:ilvl w:val="0"/>
          <w:numId w:val="0"/>
        </w:numPr>
        <w:rPr>
          <w:highlight w:val="yellow"/>
        </w:rPr>
      </w:pPr>
      <w:r w:rsidRPr="00E16A94">
        <w:rPr>
          <w:highlight w:val="yellow"/>
        </w:rPr>
        <w:t>[END OF OPTION A</w:t>
      </w:r>
      <w:r w:rsidR="009B0B28" w:rsidRPr="00E16A94">
        <w:rPr>
          <w:highlight w:val="yellow"/>
        </w:rPr>
        <w:t>#]</w:t>
      </w:r>
    </w:p>
    <w:p w14:paraId="2CD6A0D5" w14:textId="1FC7DA06" w:rsidR="009B0B28" w:rsidRDefault="009B0B28" w:rsidP="005B41E8">
      <w:pPr>
        <w:pStyle w:val="RSL3"/>
        <w:numPr>
          <w:ilvl w:val="0"/>
          <w:numId w:val="0"/>
        </w:numPr>
      </w:pPr>
      <w:r w:rsidRPr="00E16A94">
        <w:rPr>
          <w:highlight w:val="yellow"/>
        </w:rPr>
        <w:t>[#</w:t>
      </w:r>
      <w:r w:rsidR="0041695B">
        <w:rPr>
          <w:highlight w:val="yellow"/>
        </w:rPr>
        <w:t>#</w:t>
      </w:r>
      <w:r w:rsidRPr="00E16A94">
        <w:rPr>
          <w:highlight w:val="yellow"/>
        </w:rPr>
        <w:t>OPTION B - PUBLICLY BENEVOLENT OBJECTS]</w:t>
      </w:r>
    </w:p>
    <w:p w14:paraId="58D3F429" w14:textId="23339B3F" w:rsidR="004809EF" w:rsidRPr="00E16A94" w:rsidRDefault="004809EF" w:rsidP="005B41E8">
      <w:pPr>
        <w:pStyle w:val="RSL2"/>
        <w:numPr>
          <w:ilvl w:val="1"/>
          <w:numId w:val="34"/>
        </w:numPr>
      </w:pPr>
      <w:bookmarkStart w:id="14" w:name="_Ref137818316"/>
      <w:r>
        <w:t>The</w:t>
      </w:r>
      <w:r w:rsidRPr="00E16A94">
        <w:t xml:space="preserve"> </w:t>
      </w:r>
      <w:r>
        <w:t>main</w:t>
      </w:r>
      <w:r w:rsidRPr="00E16A94">
        <w:t xml:space="preserve"> </w:t>
      </w:r>
      <w:r>
        <w:t>object</w:t>
      </w:r>
      <w:r w:rsidRPr="00E16A94">
        <w:t xml:space="preserve"> </w:t>
      </w:r>
      <w:r>
        <w:t>for</w:t>
      </w:r>
      <w:r w:rsidRPr="00E16A94">
        <w:t xml:space="preserve"> </w:t>
      </w:r>
      <w:r>
        <w:t>which</w:t>
      </w:r>
      <w:r w:rsidRPr="00E16A94">
        <w:t xml:space="preserve"> </w:t>
      </w:r>
      <w:r>
        <w:t xml:space="preserve">the </w:t>
      </w:r>
      <w:r w:rsidR="000267B5">
        <w:t>A</w:t>
      </w:r>
      <w:r w:rsidR="00002CFE">
        <w:t>ssociation</w:t>
      </w:r>
      <w:r>
        <w:t xml:space="preserve"> is</w:t>
      </w:r>
      <w:r w:rsidRPr="00E16A94">
        <w:t xml:space="preserve"> </w:t>
      </w:r>
      <w:r>
        <w:t>established is</w:t>
      </w:r>
      <w:r w:rsidRPr="00E16A94">
        <w:t xml:space="preserve"> </w:t>
      </w:r>
      <w:r>
        <w:t>to relieve the distress and poverty suffered by the sick, helpless, wounded, aged, vulnerable, destitute and needy among those who are serving or who have served in the Australian Defence Forces and their dependants.</w:t>
      </w:r>
      <w:bookmarkEnd w:id="14"/>
    </w:p>
    <w:p w14:paraId="564AA894" w14:textId="0249A20F" w:rsidR="004809EF" w:rsidRDefault="008E288D" w:rsidP="005B41E8">
      <w:pPr>
        <w:pStyle w:val="RSL2"/>
      </w:pPr>
      <w:r>
        <w:t xml:space="preserve">The </w:t>
      </w:r>
      <w:r w:rsidR="000267B5">
        <w:t>A</w:t>
      </w:r>
      <w:r>
        <w:t>ssociation</w:t>
      </w:r>
      <w:r w:rsidR="004809EF">
        <w:t xml:space="preserve"> achieves this object by implementing and connecting</w:t>
      </w:r>
      <w:r w:rsidR="004809EF" w:rsidRPr="00E16A94">
        <w:t xml:space="preserve"> </w:t>
      </w:r>
      <w:r w:rsidR="004809EF">
        <w:t>those</w:t>
      </w:r>
      <w:r w:rsidR="004809EF" w:rsidRPr="00E16A94">
        <w:t xml:space="preserve"> </w:t>
      </w:r>
      <w:r w:rsidR="004809EF">
        <w:t>in</w:t>
      </w:r>
      <w:r w:rsidR="004809EF" w:rsidRPr="00E16A94">
        <w:t xml:space="preserve"> </w:t>
      </w:r>
      <w:r w:rsidR="004809EF">
        <w:t>need</w:t>
      </w:r>
      <w:r w:rsidR="004809EF" w:rsidRPr="00E16A94">
        <w:t xml:space="preserve"> </w:t>
      </w:r>
      <w:r w:rsidR="004809EF">
        <w:t>with</w:t>
      </w:r>
      <w:r w:rsidR="004809EF" w:rsidRPr="00E16A94">
        <w:t xml:space="preserve"> </w:t>
      </w:r>
      <w:r w:rsidR="004809EF">
        <w:t>programs</w:t>
      </w:r>
      <w:r w:rsidR="004809EF" w:rsidRPr="00E16A94">
        <w:t xml:space="preserve"> </w:t>
      </w:r>
      <w:r w:rsidR="004809EF">
        <w:t>and</w:t>
      </w:r>
      <w:r w:rsidR="004809EF" w:rsidRPr="00E16A94">
        <w:t xml:space="preserve"> </w:t>
      </w:r>
      <w:r w:rsidR="004809EF">
        <w:t>services</w:t>
      </w:r>
      <w:r w:rsidR="004809EF" w:rsidRPr="00E16A94">
        <w:t xml:space="preserve"> </w:t>
      </w:r>
      <w:r w:rsidR="004809EF">
        <w:t>to</w:t>
      </w:r>
      <w:r w:rsidR="004809EF" w:rsidRPr="00E16A94">
        <w:t xml:space="preserve"> </w:t>
      </w:r>
      <w:r w:rsidR="004809EF">
        <w:t>assist</w:t>
      </w:r>
      <w:r w:rsidR="004809EF" w:rsidRPr="00E16A94">
        <w:t xml:space="preserve"> </w:t>
      </w:r>
      <w:r w:rsidR="004809EF">
        <w:t>in</w:t>
      </w:r>
      <w:r w:rsidR="004809EF" w:rsidRPr="00E16A94">
        <w:t xml:space="preserve"> </w:t>
      </w:r>
      <w:r w:rsidR="004809EF">
        <w:t>the</w:t>
      </w:r>
      <w:r w:rsidR="004809EF" w:rsidRPr="00E16A94">
        <w:t xml:space="preserve"> </w:t>
      </w:r>
      <w:r w:rsidR="004809EF">
        <w:t>relief</w:t>
      </w:r>
      <w:r w:rsidR="004809EF" w:rsidRPr="00E16A94">
        <w:t xml:space="preserve"> </w:t>
      </w:r>
      <w:r w:rsidR="004809EF">
        <w:t xml:space="preserve">of their distress and suffering and, these programs, services and activities may include the following, provided that they are conducted in aid and furtherance of its main object in </w:t>
      </w:r>
      <w:r w:rsidR="003A3625">
        <w:t>rule</w:t>
      </w:r>
      <w:r w:rsidR="004809EF">
        <w:t xml:space="preserve"> </w:t>
      </w:r>
      <w:r w:rsidR="004809EF">
        <w:fldChar w:fldCharType="begin"/>
      </w:r>
      <w:r w:rsidR="004809EF">
        <w:instrText xml:space="preserve"> REF _Ref137818316 \r \h </w:instrText>
      </w:r>
      <w:r w:rsidR="00356EE5">
        <w:instrText xml:space="preserve"> \* MERGEFORMAT </w:instrText>
      </w:r>
      <w:r w:rsidR="004809EF">
        <w:fldChar w:fldCharType="separate"/>
      </w:r>
      <w:r w:rsidR="004E1700">
        <w:t>3.1</w:t>
      </w:r>
      <w:r w:rsidR="004809EF">
        <w:fldChar w:fldCharType="end"/>
      </w:r>
      <w:r w:rsidR="004809EF">
        <w:t xml:space="preserve">: </w:t>
      </w:r>
    </w:p>
    <w:p w14:paraId="09320DE3" w14:textId="77777777" w:rsidR="004809EF" w:rsidRDefault="004809EF" w:rsidP="005B41E8">
      <w:pPr>
        <w:pStyle w:val="RSL3"/>
      </w:pPr>
      <w:r>
        <w:t>relieve mental health issues and isolation experienced by past and present members of the Defence Forces and encourage their transition to civilian life by:</w:t>
      </w:r>
    </w:p>
    <w:p w14:paraId="604B61F4" w14:textId="77777777" w:rsidR="004809EF" w:rsidRDefault="004809EF" w:rsidP="005B41E8">
      <w:pPr>
        <w:pStyle w:val="RSL4"/>
      </w:pPr>
      <w:r>
        <w:t>facilitating the close and kindly ties of friendship created by a mutual service in the Australian Defence Force or in the forces of nations traditionally allied with Australia and the recollections associated with that experience;</w:t>
      </w:r>
    </w:p>
    <w:p w14:paraId="46F9B916" w14:textId="77777777" w:rsidR="004809EF" w:rsidRDefault="004809EF" w:rsidP="005B41E8">
      <w:pPr>
        <w:pStyle w:val="RSL4"/>
      </w:pPr>
      <w:r>
        <w:t>maintaining a proper standard of dignity and honour among</w:t>
      </w:r>
      <w:r w:rsidRPr="00E16A94">
        <w:t xml:space="preserve"> </w:t>
      </w:r>
      <w:r>
        <w:t>all</w:t>
      </w:r>
      <w:r w:rsidRPr="00E16A94">
        <w:t xml:space="preserve"> </w:t>
      </w:r>
      <w:r>
        <w:t>past</w:t>
      </w:r>
      <w:r w:rsidRPr="00E16A94">
        <w:t xml:space="preserve"> </w:t>
      </w:r>
      <w:r>
        <w:t>and</w:t>
      </w:r>
      <w:r w:rsidRPr="00E16A94">
        <w:t xml:space="preserve"> </w:t>
      </w:r>
      <w:r>
        <w:t>present</w:t>
      </w:r>
      <w:r w:rsidRPr="00E16A94">
        <w:t xml:space="preserve"> </w:t>
      </w:r>
      <w:r>
        <w:t>members</w:t>
      </w:r>
      <w:r w:rsidRPr="00E16A94">
        <w:t xml:space="preserve"> </w:t>
      </w:r>
      <w:r>
        <w:t>of</w:t>
      </w:r>
      <w:r w:rsidRPr="00E16A94">
        <w:t xml:space="preserve"> </w:t>
      </w:r>
      <w:r>
        <w:t>the</w:t>
      </w:r>
      <w:r w:rsidRPr="00E16A94">
        <w:t xml:space="preserve"> </w:t>
      </w:r>
      <w:r>
        <w:t>Defence</w:t>
      </w:r>
      <w:r w:rsidRPr="00E16A94">
        <w:t xml:space="preserve"> </w:t>
      </w:r>
      <w:r>
        <w:t>Forces of the nation and setting an example of public spirit and noble hearted endeavour;</w:t>
      </w:r>
    </w:p>
    <w:p w14:paraId="753E6CF6" w14:textId="77777777" w:rsidR="004809EF" w:rsidRDefault="004809EF" w:rsidP="005B41E8">
      <w:pPr>
        <w:pStyle w:val="RSL4"/>
      </w:pPr>
      <w:r>
        <w:t>protecting the good name and preserve the interests and standing</w:t>
      </w:r>
      <w:r w:rsidRPr="00E16A94">
        <w:t xml:space="preserve"> </w:t>
      </w:r>
      <w:r>
        <w:t>of</w:t>
      </w:r>
      <w:r w:rsidRPr="00E16A94">
        <w:t xml:space="preserve"> </w:t>
      </w:r>
      <w:r>
        <w:t>members</w:t>
      </w:r>
      <w:r w:rsidRPr="00E16A94">
        <w:t xml:space="preserve"> </w:t>
      </w:r>
      <w:r>
        <w:t>of</w:t>
      </w:r>
      <w:r w:rsidRPr="00E16A94">
        <w:t xml:space="preserve"> </w:t>
      </w:r>
      <w:r>
        <w:t>the</w:t>
      </w:r>
      <w:r w:rsidRPr="00E16A94">
        <w:t xml:space="preserve"> </w:t>
      </w:r>
      <w:r>
        <w:t>Australian</w:t>
      </w:r>
      <w:r w:rsidRPr="00E16A94">
        <w:t xml:space="preserve"> </w:t>
      </w:r>
      <w:r>
        <w:t>Defence</w:t>
      </w:r>
      <w:r w:rsidRPr="00E16A94">
        <w:t xml:space="preserve"> </w:t>
      </w:r>
      <w:r>
        <w:t>Force;</w:t>
      </w:r>
      <w:r w:rsidRPr="00E16A94">
        <w:t xml:space="preserve"> </w:t>
      </w:r>
      <w:r>
        <w:t>and</w:t>
      </w:r>
    </w:p>
    <w:p w14:paraId="76E70FC0" w14:textId="77777777" w:rsidR="004809EF" w:rsidRDefault="004809EF" w:rsidP="005B41E8">
      <w:pPr>
        <w:pStyle w:val="RSL4"/>
      </w:pPr>
      <w:r>
        <w:t>encouraging Members, as citizens, to serve Australia with that spirit of self-sacrifice and loyalty with which they served as members of the Australian Defence Forces;</w:t>
      </w:r>
    </w:p>
    <w:p w14:paraId="195438A8" w14:textId="77777777" w:rsidR="004809EF" w:rsidRDefault="004809EF" w:rsidP="005B41E8">
      <w:pPr>
        <w:pStyle w:val="RSL4"/>
      </w:pPr>
      <w:r>
        <w:t>encouraging loyalty to Australia and secure patriotic service in the interests of Australia;</w:t>
      </w:r>
    </w:p>
    <w:p w14:paraId="4F0E3AE7" w14:textId="77777777" w:rsidR="004809EF" w:rsidRDefault="004809EF" w:rsidP="005B41E8">
      <w:pPr>
        <w:pStyle w:val="RSL3"/>
      </w:pPr>
      <w:r>
        <w:t>assist in the preservation of the memory and the records of those who suffered and died for Australia, erect monuments to their valour,</w:t>
      </w:r>
      <w:r w:rsidRPr="00E16A94">
        <w:t xml:space="preserve"> </w:t>
      </w:r>
      <w:r>
        <w:t>provide</w:t>
      </w:r>
      <w:r w:rsidRPr="00E16A94">
        <w:t xml:space="preserve"> </w:t>
      </w:r>
      <w:r>
        <w:t>them</w:t>
      </w:r>
      <w:r w:rsidRPr="00E16A94">
        <w:t xml:space="preserve"> </w:t>
      </w:r>
      <w:r>
        <w:t>with</w:t>
      </w:r>
      <w:r w:rsidRPr="00E16A94">
        <w:t xml:space="preserve"> </w:t>
      </w:r>
      <w:r>
        <w:t>suitable</w:t>
      </w:r>
      <w:r w:rsidRPr="00E16A94">
        <w:t xml:space="preserve"> </w:t>
      </w:r>
      <w:r>
        <w:t>burial</w:t>
      </w:r>
      <w:r w:rsidRPr="00E16A94">
        <w:t xml:space="preserve"> </w:t>
      </w:r>
      <w:r>
        <w:t>places,</w:t>
      </w:r>
      <w:r w:rsidRPr="00E16A94">
        <w:t xml:space="preserve"> </w:t>
      </w:r>
      <w:r>
        <w:t>and</w:t>
      </w:r>
      <w:r w:rsidRPr="00E16A94">
        <w:t xml:space="preserve"> </w:t>
      </w:r>
      <w:r>
        <w:t>establish</w:t>
      </w:r>
      <w:r w:rsidRPr="00E16A94">
        <w:t xml:space="preserve"> </w:t>
      </w:r>
      <w:r>
        <w:t xml:space="preserve">and </w:t>
      </w:r>
      <w:r>
        <w:lastRenderedPageBreak/>
        <w:t>preserve,</w:t>
      </w:r>
      <w:r w:rsidRPr="00E16A94">
        <w:t xml:space="preserve"> </w:t>
      </w:r>
      <w:r>
        <w:t>in</w:t>
      </w:r>
      <w:r w:rsidRPr="00E16A94">
        <w:t xml:space="preserve"> </w:t>
      </w:r>
      <w:r>
        <w:t>their</w:t>
      </w:r>
      <w:r w:rsidRPr="00E16A94">
        <w:t xml:space="preserve"> </w:t>
      </w:r>
      <w:r>
        <w:t>honour,</w:t>
      </w:r>
      <w:r w:rsidRPr="00E16A94">
        <w:t xml:space="preserve"> </w:t>
      </w:r>
      <w:r>
        <w:t>the</w:t>
      </w:r>
      <w:r w:rsidRPr="00E16A94">
        <w:t xml:space="preserve"> </w:t>
      </w:r>
      <w:r>
        <w:t>annual</w:t>
      </w:r>
      <w:r w:rsidRPr="00E16A94">
        <w:t xml:space="preserve"> </w:t>
      </w:r>
      <w:r>
        <w:t>commemoration</w:t>
      </w:r>
      <w:r w:rsidRPr="00E16A94">
        <w:t xml:space="preserve"> </w:t>
      </w:r>
      <w:r>
        <w:t>days</w:t>
      </w:r>
      <w:r w:rsidRPr="00E16A94">
        <w:t xml:space="preserve"> </w:t>
      </w:r>
      <w:r>
        <w:t xml:space="preserve">known as ANZAC Day, Remembrance Day and other commemorative </w:t>
      </w:r>
      <w:r w:rsidRPr="00E16A94">
        <w:t>days;</w:t>
      </w:r>
    </w:p>
    <w:p w14:paraId="6FF6A0C2" w14:textId="77777777" w:rsidR="004809EF" w:rsidRDefault="004809EF" w:rsidP="005B41E8">
      <w:pPr>
        <w:pStyle w:val="RSL3"/>
      </w:pPr>
      <w:r>
        <w:t>providing</w:t>
      </w:r>
      <w:r w:rsidRPr="00E16A94">
        <w:t xml:space="preserve"> </w:t>
      </w:r>
      <w:r>
        <w:t>welfare</w:t>
      </w:r>
      <w:r w:rsidRPr="00E16A94">
        <w:t xml:space="preserve"> </w:t>
      </w:r>
      <w:r>
        <w:t>to</w:t>
      </w:r>
      <w:r w:rsidRPr="00E16A94">
        <w:t xml:space="preserve"> </w:t>
      </w:r>
      <w:r>
        <w:t>the</w:t>
      </w:r>
      <w:r w:rsidRPr="00E16A94">
        <w:t xml:space="preserve"> </w:t>
      </w:r>
      <w:r>
        <w:t>sick,</w:t>
      </w:r>
      <w:r w:rsidRPr="00E16A94">
        <w:t xml:space="preserve"> </w:t>
      </w:r>
      <w:r>
        <w:t>helpless,</w:t>
      </w:r>
      <w:r w:rsidRPr="00E16A94">
        <w:t xml:space="preserve"> </w:t>
      </w:r>
      <w:r>
        <w:t>wounded,</w:t>
      </w:r>
      <w:r w:rsidRPr="00E16A94">
        <w:t xml:space="preserve"> </w:t>
      </w:r>
      <w:r>
        <w:t>vulnerable,</w:t>
      </w:r>
      <w:r w:rsidRPr="00E16A94">
        <w:t xml:space="preserve"> </w:t>
      </w:r>
      <w:r>
        <w:t>aged, destitute and needy;</w:t>
      </w:r>
    </w:p>
    <w:p w14:paraId="63822172" w14:textId="77777777" w:rsidR="004809EF" w:rsidRDefault="004809EF" w:rsidP="005B41E8">
      <w:pPr>
        <w:pStyle w:val="RSL3"/>
      </w:pPr>
      <w:r>
        <w:t xml:space="preserve">support serving Australian Defence Force members at home and abroad and actively assist them in their transition to civilian life, especially if they are detrimentally affected by their defence </w:t>
      </w:r>
      <w:r w:rsidRPr="00E16A94">
        <w:t>service;</w:t>
      </w:r>
    </w:p>
    <w:p w14:paraId="1249ECB5" w14:textId="77777777" w:rsidR="004809EF" w:rsidRPr="007C6091" w:rsidRDefault="004809EF" w:rsidP="005B41E8">
      <w:pPr>
        <w:pStyle w:val="RSL3"/>
      </w:pPr>
      <w:r>
        <w:t xml:space="preserve">be part of a national association which is non sectarian, and in </w:t>
      </w:r>
      <w:r w:rsidRPr="007C6091">
        <w:t>relation to party politics, non partisan;</w:t>
      </w:r>
    </w:p>
    <w:p w14:paraId="390A8A83" w14:textId="68A98F65" w:rsidR="004809EF" w:rsidRPr="007C6091" w:rsidRDefault="004809EF" w:rsidP="005B41E8">
      <w:pPr>
        <w:pStyle w:val="RSL3"/>
      </w:pPr>
      <w:r w:rsidRPr="007C6091">
        <w:t>establish</w:t>
      </w:r>
      <w:r w:rsidRPr="00E16A94">
        <w:t xml:space="preserve"> </w:t>
      </w:r>
      <w:r w:rsidRPr="007C6091">
        <w:t>and</w:t>
      </w:r>
      <w:r w:rsidRPr="00E16A94">
        <w:t xml:space="preserve"> </w:t>
      </w:r>
      <w:r w:rsidRPr="007C6091">
        <w:t>accept</w:t>
      </w:r>
      <w:r w:rsidRPr="00E16A94">
        <w:t xml:space="preserve"> </w:t>
      </w:r>
      <w:r w:rsidRPr="007C6091">
        <w:t>trusts</w:t>
      </w:r>
      <w:r w:rsidRPr="00E16A94">
        <w:t xml:space="preserve"> </w:t>
      </w:r>
      <w:r w:rsidRPr="007C6091">
        <w:t>having</w:t>
      </w:r>
      <w:r w:rsidRPr="00E16A94">
        <w:t xml:space="preserve"> </w:t>
      </w:r>
      <w:r w:rsidRPr="007C6091">
        <w:t>for</w:t>
      </w:r>
      <w:r w:rsidRPr="00E16A94">
        <w:t xml:space="preserve"> </w:t>
      </w:r>
      <w:r w:rsidRPr="007C6091">
        <w:t>their</w:t>
      </w:r>
      <w:r w:rsidRPr="00E16A94">
        <w:t xml:space="preserve"> </w:t>
      </w:r>
      <w:r w:rsidRPr="007C6091">
        <w:t>objects</w:t>
      </w:r>
      <w:r w:rsidRPr="00E16A94">
        <w:t xml:space="preserve"> </w:t>
      </w:r>
      <w:r w:rsidRPr="007C6091">
        <w:t>the</w:t>
      </w:r>
      <w:r w:rsidRPr="00E16A94">
        <w:t xml:space="preserve"> </w:t>
      </w:r>
      <w:r w:rsidRPr="007C6091">
        <w:t>welfare</w:t>
      </w:r>
      <w:r w:rsidRPr="00E16A94">
        <w:t xml:space="preserve"> </w:t>
      </w:r>
      <w:r w:rsidRPr="007C6091">
        <w:t>and benefit</w:t>
      </w:r>
      <w:r w:rsidRPr="00E16A94">
        <w:t xml:space="preserve"> </w:t>
      </w:r>
      <w:r w:rsidRPr="007C6091">
        <w:t>of</w:t>
      </w:r>
      <w:r w:rsidRPr="00E16A94">
        <w:t xml:space="preserve"> </w:t>
      </w:r>
      <w:r w:rsidRPr="007C6091">
        <w:t>members</w:t>
      </w:r>
      <w:r w:rsidRPr="00E16A94">
        <w:t xml:space="preserve"> </w:t>
      </w:r>
      <w:r w:rsidRPr="007C6091">
        <w:t>of</w:t>
      </w:r>
      <w:r w:rsidRPr="00E16A94">
        <w:t xml:space="preserve"> </w:t>
      </w:r>
      <w:r w:rsidR="00F30BD2">
        <w:t>RSL National</w:t>
      </w:r>
      <w:r w:rsidRPr="007C6091">
        <w:t>,</w:t>
      </w:r>
      <w:r w:rsidRPr="00E16A94">
        <w:t xml:space="preserve"> </w:t>
      </w:r>
      <w:r w:rsidRPr="007C6091">
        <w:t>its</w:t>
      </w:r>
      <w:r w:rsidRPr="00E16A94">
        <w:t xml:space="preserve"> </w:t>
      </w:r>
      <w:r w:rsidR="00157EB2">
        <w:t>State Branches</w:t>
      </w:r>
      <w:r w:rsidRPr="007C6091">
        <w:t>,</w:t>
      </w:r>
      <w:r w:rsidRPr="00E16A94">
        <w:t xml:space="preserve"> </w:t>
      </w:r>
      <w:r w:rsidRPr="007C6091">
        <w:t>or</w:t>
      </w:r>
      <w:r w:rsidRPr="00E16A94">
        <w:t xml:space="preserve"> </w:t>
      </w:r>
      <w:r w:rsidRPr="007C6091">
        <w:t>Sub-Branches, or</w:t>
      </w:r>
      <w:r w:rsidRPr="00E16A94">
        <w:t xml:space="preserve"> </w:t>
      </w:r>
      <w:r w:rsidRPr="007C6091">
        <w:t>of</w:t>
      </w:r>
      <w:r w:rsidRPr="00E16A94">
        <w:t xml:space="preserve"> </w:t>
      </w:r>
      <w:r w:rsidRPr="007C6091">
        <w:t>any</w:t>
      </w:r>
      <w:r w:rsidRPr="00E16A94">
        <w:t xml:space="preserve"> </w:t>
      </w:r>
      <w:r w:rsidRPr="007C6091">
        <w:t>member,</w:t>
      </w:r>
      <w:r w:rsidRPr="00E16A94">
        <w:t xml:space="preserve"> </w:t>
      </w:r>
      <w:r w:rsidRPr="007C6091">
        <w:t>or</w:t>
      </w:r>
      <w:r w:rsidRPr="00E16A94">
        <w:t xml:space="preserve"> </w:t>
      </w:r>
      <w:r w:rsidRPr="007C6091">
        <w:t>ex-member,</w:t>
      </w:r>
      <w:r w:rsidRPr="00E16A94">
        <w:t xml:space="preserve"> </w:t>
      </w:r>
      <w:r w:rsidRPr="007C6091">
        <w:t>of</w:t>
      </w:r>
      <w:r w:rsidRPr="00E16A94">
        <w:t xml:space="preserve"> </w:t>
      </w:r>
      <w:r w:rsidRPr="007C6091">
        <w:t>the</w:t>
      </w:r>
      <w:r w:rsidRPr="00E16A94">
        <w:t xml:space="preserve"> </w:t>
      </w:r>
      <w:r w:rsidRPr="007C6091">
        <w:t>Australian</w:t>
      </w:r>
      <w:r w:rsidRPr="00E16A94">
        <w:t xml:space="preserve"> </w:t>
      </w:r>
      <w:r w:rsidRPr="007C6091">
        <w:t>Defence</w:t>
      </w:r>
      <w:r w:rsidRPr="00E16A94">
        <w:t xml:space="preserve"> </w:t>
      </w:r>
      <w:r w:rsidRPr="007C6091">
        <w:t>Force, or their dependants;</w:t>
      </w:r>
    </w:p>
    <w:p w14:paraId="64708440" w14:textId="4BEEFD2B" w:rsidR="004809EF" w:rsidRDefault="004809EF" w:rsidP="005B41E8">
      <w:pPr>
        <w:pStyle w:val="RSL3"/>
      </w:pPr>
      <w:r w:rsidRPr="007C6091">
        <w:t xml:space="preserve">establish Auxiliary branches of </w:t>
      </w:r>
      <w:r w:rsidR="00F30BD2">
        <w:t>RSL National</w:t>
      </w:r>
      <w:r w:rsidRPr="007C6091">
        <w:t xml:space="preserve"> throughout the State of Queensland and in such other places as </w:t>
      </w:r>
      <w:r w:rsidR="00DC1EE3" w:rsidRPr="007C6091">
        <w:t xml:space="preserve">the </w:t>
      </w:r>
      <w:r w:rsidR="000267B5">
        <w:t>A</w:t>
      </w:r>
      <w:r w:rsidR="00DC1EE3" w:rsidRPr="007C6091">
        <w:t>ssociation</w:t>
      </w:r>
      <w:r w:rsidRPr="007C6091">
        <w:t xml:space="preserve"> may, from time to time determine</w:t>
      </w:r>
      <w:r>
        <w:t>;</w:t>
      </w:r>
    </w:p>
    <w:p w14:paraId="4B8E8216" w14:textId="4D6DBBD6" w:rsidR="004809EF" w:rsidRDefault="004809EF" w:rsidP="005B41E8">
      <w:pPr>
        <w:pStyle w:val="RSL3"/>
      </w:pPr>
      <w:r>
        <w:t>seek</w:t>
      </w:r>
      <w:r w:rsidRPr="00E16A94">
        <w:t xml:space="preserve"> </w:t>
      </w:r>
      <w:r>
        <w:t>the</w:t>
      </w:r>
      <w:r w:rsidRPr="00E16A94">
        <w:t xml:space="preserve"> </w:t>
      </w:r>
      <w:r>
        <w:t>cooperation</w:t>
      </w:r>
      <w:r w:rsidRPr="00E16A94">
        <w:t xml:space="preserve"> </w:t>
      </w:r>
      <w:r>
        <w:t>of</w:t>
      </w:r>
      <w:r w:rsidRPr="00E16A94">
        <w:t xml:space="preserve"> </w:t>
      </w:r>
      <w:r>
        <w:t>like</w:t>
      </w:r>
      <w:r w:rsidRPr="00E16A94">
        <w:t xml:space="preserve"> </w:t>
      </w:r>
      <w:r>
        <w:t>associations,</w:t>
      </w:r>
      <w:r w:rsidRPr="00E16A94">
        <w:t xml:space="preserve"> </w:t>
      </w:r>
      <w:r>
        <w:t>corporations</w:t>
      </w:r>
      <w:r w:rsidRPr="00E16A94">
        <w:t xml:space="preserve"> </w:t>
      </w:r>
      <w:r>
        <w:t>and/or</w:t>
      </w:r>
      <w:r w:rsidRPr="00E16A94">
        <w:t xml:space="preserve"> </w:t>
      </w:r>
      <w:r>
        <w:t xml:space="preserve">other persons to further </w:t>
      </w:r>
      <w:r w:rsidR="00DC1EE3">
        <w:t xml:space="preserve">the </w:t>
      </w:r>
      <w:r w:rsidR="000267B5">
        <w:t>A</w:t>
      </w:r>
      <w:r w:rsidR="00DC1EE3">
        <w:t xml:space="preserve">ssociation's </w:t>
      </w:r>
      <w:r>
        <w:t>objects;</w:t>
      </w:r>
    </w:p>
    <w:p w14:paraId="352162FB" w14:textId="77777777" w:rsidR="004809EF" w:rsidRDefault="004809EF" w:rsidP="005B41E8">
      <w:pPr>
        <w:pStyle w:val="RSL3"/>
      </w:pPr>
      <w:r>
        <w:t>undertake all manner of charitable or other work to further the objects and to accept any specific or general gifts or bequests for such charitable or other purposes, whether conditional or</w:t>
      </w:r>
      <w:r w:rsidRPr="00E16A94">
        <w:t xml:space="preserve"> </w:t>
      </w:r>
      <w:r>
        <w:t>not;</w:t>
      </w:r>
    </w:p>
    <w:p w14:paraId="5CDEFA9E" w14:textId="52498355" w:rsidR="004809EF" w:rsidRDefault="004809EF" w:rsidP="005B41E8">
      <w:pPr>
        <w:pStyle w:val="RSL3"/>
      </w:pPr>
      <w:r>
        <w:t>make</w:t>
      </w:r>
      <w:r w:rsidRPr="00E16A94">
        <w:t xml:space="preserve"> </w:t>
      </w:r>
      <w:r>
        <w:t>grants</w:t>
      </w:r>
      <w:r w:rsidRPr="00E16A94">
        <w:t xml:space="preserve"> </w:t>
      </w:r>
      <w:r>
        <w:t>to</w:t>
      </w:r>
      <w:r w:rsidRPr="00E16A94">
        <w:t xml:space="preserve"> </w:t>
      </w:r>
      <w:r>
        <w:t>and</w:t>
      </w:r>
      <w:r w:rsidRPr="00E16A94">
        <w:t xml:space="preserve"> </w:t>
      </w:r>
      <w:r>
        <w:t>give</w:t>
      </w:r>
      <w:r w:rsidRPr="00E16A94">
        <w:t xml:space="preserve"> </w:t>
      </w:r>
      <w:r>
        <w:t>assistance</w:t>
      </w:r>
      <w:r w:rsidRPr="00E16A94">
        <w:t xml:space="preserve"> </w:t>
      </w:r>
      <w:r>
        <w:t>to</w:t>
      </w:r>
      <w:r w:rsidRPr="00E16A94">
        <w:t xml:space="preserve"> </w:t>
      </w:r>
      <w:r>
        <w:t>such</w:t>
      </w:r>
      <w:r w:rsidRPr="00E16A94">
        <w:t xml:space="preserve"> </w:t>
      </w:r>
      <w:r>
        <w:t>persons,</w:t>
      </w:r>
      <w:r w:rsidRPr="00E16A94">
        <w:t xml:space="preserve"> </w:t>
      </w:r>
      <w:r>
        <w:t>trusts,</w:t>
      </w:r>
      <w:r w:rsidRPr="00E16A94">
        <w:t xml:space="preserve"> </w:t>
      </w:r>
      <w:r>
        <w:t xml:space="preserve">groups, associations, societies, institutions or other organisations and authorities having objects similar to those of </w:t>
      </w:r>
      <w:r w:rsidR="00D007D8">
        <w:t xml:space="preserve">the </w:t>
      </w:r>
      <w:r w:rsidR="000267B5">
        <w:t>A</w:t>
      </w:r>
      <w:r w:rsidR="00D007D8">
        <w:t>ssociation</w:t>
      </w:r>
      <w:r>
        <w:t xml:space="preserve"> and to establish such scholarships as</w:t>
      </w:r>
      <w:r w:rsidR="00EB268A">
        <w:t xml:space="preserve"> the </w:t>
      </w:r>
      <w:r w:rsidR="000267B5">
        <w:t>A</w:t>
      </w:r>
      <w:r w:rsidR="00EB268A">
        <w:t>ssociation</w:t>
      </w:r>
      <w:r>
        <w:t xml:space="preserve"> may, from time to time, determine;</w:t>
      </w:r>
    </w:p>
    <w:p w14:paraId="71416B84" w14:textId="2638060E" w:rsidR="004809EF" w:rsidRDefault="004809EF" w:rsidP="005B41E8">
      <w:pPr>
        <w:pStyle w:val="RSL3"/>
      </w:pPr>
      <w:r>
        <w:t xml:space="preserve">raise money to further the aims of the </w:t>
      </w:r>
      <w:r w:rsidR="000267B5">
        <w:t>A</w:t>
      </w:r>
      <w:r w:rsidR="0076759B">
        <w:t xml:space="preserve">ssociation </w:t>
      </w:r>
      <w:r>
        <w:t>and to secure sufficient funds for the purposes of the</w:t>
      </w:r>
      <w:r w:rsidR="0076759B">
        <w:t xml:space="preserve"> </w:t>
      </w:r>
      <w:r w:rsidR="000267B5">
        <w:t>A</w:t>
      </w:r>
      <w:r w:rsidR="0076759B">
        <w:t>ssociation</w:t>
      </w:r>
      <w:r>
        <w:t>;</w:t>
      </w:r>
    </w:p>
    <w:p w14:paraId="75C6AB46" w14:textId="19CABB78" w:rsidR="004809EF" w:rsidRDefault="004809EF" w:rsidP="005B41E8">
      <w:pPr>
        <w:pStyle w:val="RSL3"/>
      </w:pPr>
      <w:r>
        <w:t>receive any funds and to distribute these funds in a manner that best attains the objects of the</w:t>
      </w:r>
      <w:r w:rsidR="007E12DC">
        <w:t xml:space="preserve"> </w:t>
      </w:r>
      <w:r w:rsidR="000267B5">
        <w:t>A</w:t>
      </w:r>
      <w:r w:rsidR="007E12DC">
        <w:t>ssociation</w:t>
      </w:r>
      <w:r>
        <w:t>;</w:t>
      </w:r>
    </w:p>
    <w:p w14:paraId="61A5943D" w14:textId="1D820F2B" w:rsidR="004809EF" w:rsidRDefault="004809EF" w:rsidP="005B41E8">
      <w:pPr>
        <w:pStyle w:val="RSL3"/>
      </w:pPr>
      <w:r>
        <w:t>conduct commercial, marketing and sponsorship activities consistent</w:t>
      </w:r>
      <w:r w:rsidRPr="00E16A94">
        <w:t xml:space="preserve"> </w:t>
      </w:r>
      <w:r>
        <w:t>with</w:t>
      </w:r>
      <w:r w:rsidRPr="00E16A94">
        <w:t xml:space="preserve"> </w:t>
      </w:r>
      <w:r>
        <w:t>relevant</w:t>
      </w:r>
      <w:r w:rsidRPr="00E16A94">
        <w:t xml:space="preserve"> </w:t>
      </w:r>
      <w:r>
        <w:t>legislation</w:t>
      </w:r>
      <w:r w:rsidRPr="00E16A94">
        <w:t xml:space="preserve"> </w:t>
      </w:r>
      <w:r>
        <w:t>and</w:t>
      </w:r>
      <w:r w:rsidRPr="00E16A94">
        <w:t xml:space="preserve"> </w:t>
      </w:r>
      <w:r w:rsidR="007E12DC">
        <w:t xml:space="preserve">the </w:t>
      </w:r>
      <w:r w:rsidR="000267B5">
        <w:t>A</w:t>
      </w:r>
      <w:r w:rsidR="007E12DC">
        <w:t>ssociation’s</w:t>
      </w:r>
      <w:r>
        <w:t xml:space="preserve"> objects; and</w:t>
      </w:r>
    </w:p>
    <w:p w14:paraId="2834D316" w14:textId="6ED3ABAF" w:rsidR="004809EF" w:rsidRDefault="004809EF" w:rsidP="005B41E8">
      <w:pPr>
        <w:pStyle w:val="RSL3"/>
      </w:pPr>
      <w:r>
        <w:t>all such things that further, are in aid of, or are ancillary or incidental to the attainment of all or any</w:t>
      </w:r>
      <w:r w:rsidRPr="00E16A94">
        <w:t xml:space="preserve"> </w:t>
      </w:r>
      <w:r>
        <w:t xml:space="preserve">of the objects of </w:t>
      </w:r>
      <w:r w:rsidR="00010389">
        <w:t xml:space="preserve">the </w:t>
      </w:r>
      <w:r w:rsidR="000267B5">
        <w:t>A</w:t>
      </w:r>
      <w:r w:rsidR="00010389">
        <w:t>ssociation</w:t>
      </w:r>
      <w:r>
        <w:t>.</w:t>
      </w:r>
    </w:p>
    <w:p w14:paraId="5CCFA75C" w14:textId="2AF0E01B" w:rsidR="009B0B28" w:rsidRPr="00861A54" w:rsidRDefault="00F33C64" w:rsidP="005B41E8">
      <w:pPr>
        <w:pStyle w:val="RSL3"/>
        <w:numPr>
          <w:ilvl w:val="0"/>
          <w:numId w:val="0"/>
        </w:numPr>
        <w:ind w:left="101"/>
      </w:pPr>
      <w:r w:rsidRPr="005F114C">
        <w:rPr>
          <w:highlight w:val="yellow"/>
        </w:rPr>
        <w:t xml:space="preserve">[END OF OPTION </w:t>
      </w:r>
      <w:r>
        <w:rPr>
          <w:highlight w:val="yellow"/>
        </w:rPr>
        <w:t>B</w:t>
      </w:r>
      <w:r w:rsidR="008D2185">
        <w:rPr>
          <w:highlight w:val="yellow"/>
        </w:rPr>
        <w:t>#</w:t>
      </w:r>
      <w:r w:rsidRPr="005F114C">
        <w:rPr>
          <w:highlight w:val="yellow"/>
        </w:rPr>
        <w:t>#]</w:t>
      </w:r>
    </w:p>
    <w:p w14:paraId="50E6E72D" w14:textId="5D11E78A" w:rsidR="004F3140" w:rsidRPr="00861A54" w:rsidRDefault="004F3140" w:rsidP="005B41E8">
      <w:pPr>
        <w:pStyle w:val="RSL1"/>
      </w:pPr>
      <w:bookmarkStart w:id="15" w:name="_Ref286651921"/>
      <w:bookmarkStart w:id="16" w:name="_Toc319402901"/>
      <w:bookmarkStart w:id="17" w:name="_Toc47080306"/>
      <w:bookmarkStart w:id="18" w:name="_Ref150516242"/>
      <w:bookmarkStart w:id="19" w:name="_Toc151450101"/>
      <w:r w:rsidRPr="00861A54">
        <w:t>Association</w:t>
      </w:r>
      <w:r w:rsidR="00741A01" w:rsidRPr="00861A54">
        <w:t>’</w:t>
      </w:r>
      <w:r w:rsidRPr="00861A54">
        <w:t xml:space="preserve">s relationship with </w:t>
      </w:r>
      <w:r w:rsidR="00497148">
        <w:t>RSL Queensland</w:t>
      </w:r>
      <w:r w:rsidRPr="00861A54">
        <w:t xml:space="preserve"> and </w:t>
      </w:r>
      <w:bookmarkEnd w:id="15"/>
      <w:bookmarkEnd w:id="16"/>
      <w:bookmarkEnd w:id="17"/>
      <w:r w:rsidR="00E54B85">
        <w:t>the League</w:t>
      </w:r>
      <w:bookmarkEnd w:id="18"/>
      <w:bookmarkEnd w:id="19"/>
    </w:p>
    <w:p w14:paraId="50E6E72E" w14:textId="1D0C3EF4" w:rsidR="00B141E1" w:rsidRPr="00861A54" w:rsidRDefault="00497148" w:rsidP="005B41E8">
      <w:pPr>
        <w:pStyle w:val="RSL2"/>
      </w:pPr>
      <w:bookmarkStart w:id="20" w:name="_Ref150513495"/>
      <w:r>
        <w:t>RSL Queensland</w:t>
      </w:r>
      <w:r w:rsidR="00B141E1" w:rsidRPr="00861A54">
        <w:t xml:space="preserve"> </w:t>
      </w:r>
      <w:r w:rsidR="002F1DE9">
        <w:t>has</w:t>
      </w:r>
      <w:r w:rsidR="00B141E1" w:rsidRPr="00861A54">
        <w:t xml:space="preserve"> jurisdiction over all Sub-Branches within its State or Territory, which for the avoidance of doubt includes the </w:t>
      </w:r>
      <w:r w:rsidR="000267B5">
        <w:t>Association</w:t>
      </w:r>
      <w:r w:rsidR="00B141E1" w:rsidRPr="00861A54">
        <w:t>.</w:t>
      </w:r>
      <w:bookmarkEnd w:id="20"/>
    </w:p>
    <w:p w14:paraId="67CCCD2E" w14:textId="0BE7B0A7" w:rsidR="00B40FAA" w:rsidRPr="00601C3F" w:rsidRDefault="004F3140" w:rsidP="005B41E8">
      <w:pPr>
        <w:pStyle w:val="RSL2"/>
      </w:pPr>
      <w:r w:rsidRPr="00296219">
        <w:lastRenderedPageBreak/>
        <w:t>The</w:t>
      </w:r>
      <w:r w:rsidR="00C41810" w:rsidRPr="00296219">
        <w:t xml:space="preserve"> Association must</w:t>
      </w:r>
      <w:r w:rsidR="0068316A" w:rsidRPr="00296219">
        <w:t xml:space="preserve"> comply with</w:t>
      </w:r>
      <w:r w:rsidR="008B4F6E" w:rsidRPr="00296219">
        <w:t xml:space="preserve">, and ensure that its </w:t>
      </w:r>
      <w:r w:rsidR="0068316A" w:rsidRPr="00296219">
        <w:t>Members</w:t>
      </w:r>
      <w:r w:rsidR="00C41810" w:rsidRPr="00296219">
        <w:t xml:space="preserve"> comply </w:t>
      </w:r>
      <w:r w:rsidR="00C41810" w:rsidRPr="00601C3F">
        <w:t>with</w:t>
      </w:r>
      <w:r w:rsidR="00B40FAA" w:rsidRPr="00601C3F">
        <w:t xml:space="preserve"> the following, in order of precedence:</w:t>
      </w:r>
    </w:p>
    <w:p w14:paraId="4DF13EFA" w14:textId="5DD0BB61" w:rsidR="00B40FAA" w:rsidRPr="00601C3F" w:rsidRDefault="00530FFD" w:rsidP="005B41E8">
      <w:pPr>
        <w:pStyle w:val="RSL3"/>
      </w:pPr>
      <w:r w:rsidRPr="00601C3F">
        <w:t xml:space="preserve">the </w:t>
      </w:r>
      <w:r w:rsidR="00F30BD2">
        <w:t>RSL National</w:t>
      </w:r>
      <w:r w:rsidRPr="00601C3F">
        <w:t xml:space="preserve"> Constitution</w:t>
      </w:r>
      <w:r w:rsidR="00B40FAA" w:rsidRPr="00601C3F">
        <w:t xml:space="preserve"> and </w:t>
      </w:r>
      <w:r w:rsidR="00F30BD2">
        <w:t>RSL National</w:t>
      </w:r>
      <w:r w:rsidRPr="00601C3F">
        <w:t xml:space="preserve"> </w:t>
      </w:r>
      <w:r w:rsidR="00B40FAA" w:rsidRPr="00601C3F">
        <w:t>By-Laws;</w:t>
      </w:r>
    </w:p>
    <w:p w14:paraId="51D36F64" w14:textId="3981EC87" w:rsidR="00B40FAA" w:rsidRPr="00601C3F" w:rsidRDefault="00530FFD" w:rsidP="005B41E8">
      <w:pPr>
        <w:pStyle w:val="RSL3"/>
      </w:pPr>
      <w:r w:rsidRPr="00601C3F">
        <w:t xml:space="preserve">the </w:t>
      </w:r>
      <w:r w:rsidR="00497148" w:rsidRPr="00601C3F">
        <w:t>RSL Queensland</w:t>
      </w:r>
      <w:r w:rsidR="006A0131" w:rsidRPr="00601C3F">
        <w:t xml:space="preserve"> </w:t>
      </w:r>
      <w:r w:rsidRPr="00601C3F">
        <w:t>Constitution</w:t>
      </w:r>
      <w:r w:rsidR="001C49A8" w:rsidRPr="00601C3F">
        <w:t xml:space="preserve"> and </w:t>
      </w:r>
      <w:r w:rsidR="00497148" w:rsidRPr="00601C3F">
        <w:t>RSL Queensland</w:t>
      </w:r>
      <w:r w:rsidR="001C49A8" w:rsidRPr="00601C3F">
        <w:t xml:space="preserve"> </w:t>
      </w:r>
      <w:r w:rsidR="00F76747" w:rsidRPr="00601C3F">
        <w:t>B</w:t>
      </w:r>
      <w:r w:rsidR="004F3140" w:rsidRPr="00601C3F">
        <w:t>y-</w:t>
      </w:r>
      <w:r w:rsidR="00F76747" w:rsidRPr="00601C3F">
        <w:t>L</w:t>
      </w:r>
      <w:r w:rsidR="004F3140" w:rsidRPr="00601C3F">
        <w:t>aws</w:t>
      </w:r>
      <w:r w:rsidR="00B40FAA" w:rsidRPr="00601C3F">
        <w:t>;</w:t>
      </w:r>
      <w:r w:rsidR="004F3140" w:rsidRPr="00601C3F">
        <w:t xml:space="preserve">  </w:t>
      </w:r>
    </w:p>
    <w:p w14:paraId="2DDF09A9" w14:textId="4C170636" w:rsidR="0064252A" w:rsidRPr="00601C3F" w:rsidRDefault="004F3140" w:rsidP="005B41E8">
      <w:pPr>
        <w:pStyle w:val="RSL3"/>
      </w:pPr>
      <w:r w:rsidRPr="00601C3F">
        <w:t xml:space="preserve">any </w:t>
      </w:r>
      <w:r w:rsidR="00A74E2F" w:rsidRPr="00601C3F">
        <w:t xml:space="preserve">District </w:t>
      </w:r>
      <w:r w:rsidR="00485F6A" w:rsidRPr="00601C3F">
        <w:t xml:space="preserve">Branch </w:t>
      </w:r>
      <w:r w:rsidR="00530FFD" w:rsidRPr="00601C3F">
        <w:t>Constitution</w:t>
      </w:r>
      <w:r w:rsidR="00A74E2F" w:rsidRPr="00601C3F">
        <w:t xml:space="preserve"> and </w:t>
      </w:r>
      <w:r w:rsidRPr="00601C3F">
        <w:t>District Branch</w:t>
      </w:r>
      <w:r w:rsidR="00451A88" w:rsidRPr="00601C3F">
        <w:t xml:space="preserve"> By-Laws</w:t>
      </w:r>
      <w:r w:rsidR="0064252A" w:rsidRPr="00601C3F">
        <w:t>; and</w:t>
      </w:r>
    </w:p>
    <w:p w14:paraId="5753995D" w14:textId="7516427F" w:rsidR="00DD7388" w:rsidRPr="002860AE" w:rsidRDefault="0064252A" w:rsidP="005B41E8">
      <w:pPr>
        <w:pStyle w:val="RSL3"/>
      </w:pPr>
      <w:r w:rsidRPr="00601C3F">
        <w:t>this Constitution and any By-Laws</w:t>
      </w:r>
      <w:r w:rsidR="004F3140" w:rsidRPr="00601C3F">
        <w:t>.</w:t>
      </w:r>
    </w:p>
    <w:p w14:paraId="50E6E739" w14:textId="20228BA5" w:rsidR="00D07CA7" w:rsidRPr="00861A54" w:rsidRDefault="00D07CA7" w:rsidP="005B41E8">
      <w:pPr>
        <w:pStyle w:val="RSL2"/>
      </w:pPr>
      <w:r w:rsidRPr="00601C3F">
        <w:t xml:space="preserve">For the avoidance of doubt, </w:t>
      </w:r>
      <w:r w:rsidR="00497148" w:rsidRPr="00601C3F">
        <w:t>RSL Queensland</w:t>
      </w:r>
      <w:r w:rsidRPr="00601C3F">
        <w:t xml:space="preserve"> </w:t>
      </w:r>
      <w:r w:rsidR="002F1DE9" w:rsidRPr="00601C3F">
        <w:t>will</w:t>
      </w:r>
      <w:r w:rsidRPr="00601C3F">
        <w:t xml:space="preserve"> not be responsible for the liabilities of the </w:t>
      </w:r>
      <w:r w:rsidR="000267B5" w:rsidRPr="00601C3F">
        <w:t>Association</w:t>
      </w:r>
      <w:r w:rsidRPr="00601C3F">
        <w:t xml:space="preserve"> unless such liability is expressly taken over by </w:t>
      </w:r>
      <w:r w:rsidR="00CE2862" w:rsidRPr="00601C3F">
        <w:t xml:space="preserve">a </w:t>
      </w:r>
      <w:r w:rsidRPr="00601C3F">
        <w:t xml:space="preserve">resolution </w:t>
      </w:r>
      <w:r w:rsidR="00CE2862" w:rsidRPr="00601C3F">
        <w:t>at</w:t>
      </w:r>
      <w:r w:rsidRPr="00601C3F">
        <w:t xml:space="preserve"> the </w:t>
      </w:r>
      <w:r w:rsidR="00497148" w:rsidRPr="00601C3F">
        <w:t>RSL Queensland</w:t>
      </w:r>
      <w:r w:rsidR="006A0131" w:rsidRPr="00601C3F">
        <w:t xml:space="preserve"> AGM</w:t>
      </w:r>
      <w:r w:rsidRPr="00601C3F">
        <w:t xml:space="preserve"> or </w:t>
      </w:r>
      <w:r w:rsidR="00CE2862" w:rsidRPr="00601C3F">
        <w:t xml:space="preserve">a resolution of </w:t>
      </w:r>
      <w:r w:rsidR="00B22F39" w:rsidRPr="00601C3F">
        <w:t xml:space="preserve">the </w:t>
      </w:r>
      <w:r w:rsidR="00497148" w:rsidRPr="00601C3F">
        <w:t>RSL Queensland</w:t>
      </w:r>
      <w:r w:rsidR="006063F0">
        <w:t xml:space="preserve"> Board</w:t>
      </w:r>
      <w:r w:rsidRPr="00601C3F">
        <w:t>.</w:t>
      </w:r>
    </w:p>
    <w:p w14:paraId="50E6E73A" w14:textId="77777777" w:rsidR="00913FCF" w:rsidRPr="00861A54" w:rsidRDefault="00913FCF" w:rsidP="005B41E8">
      <w:pPr>
        <w:pStyle w:val="RSL1"/>
      </w:pPr>
      <w:bookmarkStart w:id="21" w:name="_Toc319402902"/>
      <w:bookmarkStart w:id="22" w:name="_Toc47080307"/>
      <w:bookmarkStart w:id="23" w:name="_Toc151450102"/>
      <w:r w:rsidRPr="00861A54">
        <w:t>Powers</w:t>
      </w:r>
      <w:bookmarkEnd w:id="21"/>
      <w:bookmarkEnd w:id="22"/>
      <w:bookmarkEnd w:id="23"/>
    </w:p>
    <w:p w14:paraId="50E6E73B" w14:textId="5EF3EFFD" w:rsidR="00913FCF" w:rsidRPr="00861A54" w:rsidRDefault="00066FC2" w:rsidP="005B41E8">
      <w:pPr>
        <w:pStyle w:val="RSL2"/>
      </w:pPr>
      <w:r w:rsidRPr="00861A54">
        <w:t xml:space="preserve">Subject to </w:t>
      </w:r>
      <w:r w:rsidRPr="00F40A89">
        <w:t>rule</w:t>
      </w:r>
      <w:r w:rsidR="003962CE" w:rsidRPr="00861A54">
        <w:t xml:space="preserve">s </w:t>
      </w:r>
      <w:r w:rsidR="006E1331">
        <w:fldChar w:fldCharType="begin"/>
      </w:r>
      <w:r w:rsidR="006E1331">
        <w:instrText xml:space="preserve"> REF _Ref286651921 \r \h  \* MERGEFORMAT </w:instrText>
      </w:r>
      <w:r w:rsidR="006E1331">
        <w:fldChar w:fldCharType="separate"/>
      </w:r>
      <w:r w:rsidR="004E1700">
        <w:t>4</w:t>
      </w:r>
      <w:r w:rsidR="006E1331">
        <w:fldChar w:fldCharType="end"/>
      </w:r>
      <w:r w:rsidR="003962CE" w:rsidRPr="00861A54">
        <w:t xml:space="preserve"> and</w:t>
      </w:r>
      <w:r w:rsidRPr="00861A54">
        <w:t xml:space="preserve"> </w:t>
      </w:r>
      <w:r w:rsidR="006E1331">
        <w:fldChar w:fldCharType="begin"/>
      </w:r>
      <w:r w:rsidR="006E1331">
        <w:instrText xml:space="preserve"> REF _Ref284582292 \r \h  \* MERGEFORMAT </w:instrText>
      </w:r>
      <w:r w:rsidR="006E1331">
        <w:fldChar w:fldCharType="separate"/>
      </w:r>
      <w:r w:rsidR="004E1700">
        <w:t>5.2</w:t>
      </w:r>
      <w:r w:rsidR="006E1331">
        <w:fldChar w:fldCharType="end"/>
      </w:r>
      <w:r w:rsidRPr="00861A54">
        <w:t>, t</w:t>
      </w:r>
      <w:r w:rsidR="00913FCF" w:rsidRPr="00861A54">
        <w:t xml:space="preserve">he </w:t>
      </w:r>
      <w:r w:rsidR="000267B5">
        <w:t>Association</w:t>
      </w:r>
      <w:r w:rsidR="00913FCF" w:rsidRPr="00861A54">
        <w:t xml:space="preserve"> has the powers of an individual.</w:t>
      </w:r>
      <w:r w:rsidR="00964536" w:rsidRPr="00861A54">
        <w:t xml:space="preserve"> </w:t>
      </w:r>
      <w:r w:rsidR="00913FCF" w:rsidRPr="00861A54">
        <w:t xml:space="preserve">The </w:t>
      </w:r>
      <w:r w:rsidR="000267B5">
        <w:t>Association</w:t>
      </w:r>
      <w:r w:rsidR="00913FCF" w:rsidRPr="00861A54">
        <w:t xml:space="preserve"> may, for example</w:t>
      </w:r>
      <w:r w:rsidR="002C6157" w:rsidRPr="00861A54">
        <w:t>:</w:t>
      </w:r>
    </w:p>
    <w:p w14:paraId="50E6E73C" w14:textId="77777777" w:rsidR="00BF603C" w:rsidRPr="00861A54" w:rsidRDefault="00913FCF" w:rsidP="005B41E8">
      <w:pPr>
        <w:pStyle w:val="RSL3"/>
      </w:pPr>
      <w:r w:rsidRPr="00861A54">
        <w:t xml:space="preserve">enter into contracts; </w:t>
      </w:r>
    </w:p>
    <w:p w14:paraId="50E6E73D" w14:textId="77777777" w:rsidR="00BF603C" w:rsidRPr="00861A54" w:rsidRDefault="00913FCF" w:rsidP="005B41E8">
      <w:pPr>
        <w:pStyle w:val="RSL3"/>
      </w:pPr>
      <w:r w:rsidRPr="00861A54">
        <w:t xml:space="preserve">acquire, hold, deal with and dispose of property; </w:t>
      </w:r>
    </w:p>
    <w:p w14:paraId="50E6E73E" w14:textId="77777777" w:rsidR="00BF603C" w:rsidRPr="00861A54" w:rsidRDefault="00913FCF" w:rsidP="005B41E8">
      <w:pPr>
        <w:pStyle w:val="RSL3"/>
      </w:pPr>
      <w:r w:rsidRPr="00861A54">
        <w:t>make charges for services and facilities it supplies; and</w:t>
      </w:r>
    </w:p>
    <w:p w14:paraId="50E6E73F" w14:textId="77777777" w:rsidR="00BF603C" w:rsidRPr="00861A54" w:rsidRDefault="00913FCF" w:rsidP="005B41E8">
      <w:pPr>
        <w:pStyle w:val="RSL3"/>
      </w:pPr>
      <w:r w:rsidRPr="00861A54">
        <w:t>do other things necessary or convenient to be done in carrying out its affairs.</w:t>
      </w:r>
    </w:p>
    <w:p w14:paraId="50E6E740" w14:textId="63E7267A" w:rsidR="00913FCF" w:rsidRPr="00861A54" w:rsidRDefault="6BAC1551" w:rsidP="005B41E8">
      <w:pPr>
        <w:pStyle w:val="RSL2"/>
      </w:pPr>
      <w:bookmarkStart w:id="24" w:name="_Ref284582292"/>
      <w:bookmarkStart w:id="25" w:name="_Ref284852163"/>
      <w:r>
        <w:t>Subject to the Association providing RSL Q</w:t>
      </w:r>
      <w:r w:rsidR="5C2A94FB">
        <w:t>u</w:t>
      </w:r>
      <w:r>
        <w:t xml:space="preserve">eensland with prior written notice, in the form required by RSL Queensland, </w:t>
      </w:r>
      <w:r w:rsidR="03F8163B">
        <w:t>t</w:t>
      </w:r>
      <w:r w:rsidR="00066FC2">
        <w:t xml:space="preserve">he </w:t>
      </w:r>
      <w:r w:rsidR="000267B5">
        <w:t>Association</w:t>
      </w:r>
      <w:bookmarkEnd w:id="24"/>
      <w:r w:rsidR="00964536">
        <w:t xml:space="preserve"> </w:t>
      </w:r>
      <w:r w:rsidR="00930C15">
        <w:t>may exercise the following powers</w:t>
      </w:r>
      <w:r w:rsidR="00B22324">
        <w:t xml:space="preserve"> </w:t>
      </w:r>
      <w:r w:rsidR="00483E64">
        <w:t>:</w:t>
      </w:r>
      <w:bookmarkEnd w:id="25"/>
    </w:p>
    <w:p w14:paraId="50E6E741" w14:textId="0898A978" w:rsidR="00BF603C" w:rsidRPr="00861A54" w:rsidRDefault="00E00ED4" w:rsidP="005B41E8">
      <w:pPr>
        <w:pStyle w:val="RSL3"/>
      </w:pPr>
      <w:r w:rsidRPr="00861A54">
        <w:t>purchase, sell, lease, mortgage, charge, exchange or otherwise acquire, dispose of or encumber any real property;</w:t>
      </w:r>
    </w:p>
    <w:p w14:paraId="50E6E742" w14:textId="0F85BADD" w:rsidR="00BF603C" w:rsidRPr="00861A54" w:rsidRDefault="00E00ED4" w:rsidP="005B41E8">
      <w:pPr>
        <w:pStyle w:val="RSL3"/>
      </w:pPr>
      <w:r w:rsidRPr="00861A54">
        <w:t xml:space="preserve">borrow or raise money in particular by mortgage or other securities upon all or any property of the </w:t>
      </w:r>
      <w:r w:rsidR="000267B5">
        <w:t>Association</w:t>
      </w:r>
      <w:r w:rsidRPr="00861A54">
        <w:t>, present or future;</w:t>
      </w:r>
      <w:r w:rsidR="006B1AF8" w:rsidRPr="00861A54">
        <w:t xml:space="preserve"> </w:t>
      </w:r>
    </w:p>
    <w:p w14:paraId="62405466" w14:textId="09D892BD" w:rsidR="00C860D0" w:rsidRPr="00861A54" w:rsidRDefault="006B1AF8" w:rsidP="00C860D0">
      <w:pPr>
        <w:pStyle w:val="RSL3"/>
      </w:pPr>
      <w:r w:rsidRPr="00861A54">
        <w:t xml:space="preserve">issue debentures and other securities, whether outright or as security for any debt, liability or obligation of the </w:t>
      </w:r>
      <w:r w:rsidR="000267B5">
        <w:t>Association</w:t>
      </w:r>
      <w:r w:rsidR="0090133D" w:rsidRPr="00861A54">
        <w:t>.</w:t>
      </w:r>
    </w:p>
    <w:p w14:paraId="7BEEF8CD" w14:textId="005FDD8F" w:rsidR="00662DEE" w:rsidRDefault="00662DEE" w:rsidP="005B41E8">
      <w:pPr>
        <w:pStyle w:val="RSL2"/>
      </w:pPr>
      <w:bookmarkStart w:id="26" w:name="_Ref147732707"/>
      <w:r w:rsidRPr="00861A54">
        <w:t xml:space="preserve">The </w:t>
      </w:r>
      <w:r>
        <w:t>Association</w:t>
      </w:r>
      <w:r w:rsidRPr="00861A54">
        <w:t xml:space="preserve"> </w:t>
      </w:r>
      <w:r w:rsidR="008645D9">
        <w:t>may only amend or alter this constitution</w:t>
      </w:r>
      <w:r w:rsidR="00C83F19">
        <w:t xml:space="preserve"> with the prior written consent of RSL Queensland</w:t>
      </w:r>
      <w:r w:rsidR="009E1E38">
        <w:t xml:space="preserve"> (see rule </w:t>
      </w:r>
      <w:r w:rsidR="009E1E38">
        <w:fldChar w:fldCharType="begin"/>
      </w:r>
      <w:r w:rsidR="009E1E38">
        <w:instrText xml:space="preserve"> REF _Ref201572762 \r \h </w:instrText>
      </w:r>
      <w:r w:rsidR="009E1E38">
        <w:fldChar w:fldCharType="separate"/>
      </w:r>
      <w:r w:rsidR="004E1700">
        <w:t>18</w:t>
      </w:r>
      <w:r w:rsidR="009E1E38">
        <w:fldChar w:fldCharType="end"/>
      </w:r>
      <w:r w:rsidR="009E1E38">
        <w:t>).</w:t>
      </w:r>
      <w:r w:rsidR="00C83F19">
        <w:t xml:space="preserve"> </w:t>
      </w:r>
    </w:p>
    <w:p w14:paraId="3F211695" w14:textId="362671F8" w:rsidR="008F0481" w:rsidRDefault="00930C15" w:rsidP="005B41E8">
      <w:pPr>
        <w:pStyle w:val="RSL2"/>
      </w:pPr>
      <w:r w:rsidRPr="00861A54">
        <w:t xml:space="preserve">*The </w:t>
      </w:r>
      <w:r w:rsidR="000267B5">
        <w:t>Association</w:t>
      </w:r>
      <w:r w:rsidRPr="00861A54">
        <w:t xml:space="preserve"> may take over funds,</w:t>
      </w:r>
      <w:r w:rsidR="002E13EB" w:rsidRPr="00861A54">
        <w:t xml:space="preserve"> assets and liabilities of [the unincorporated association known as [</w:t>
      </w:r>
      <w:r w:rsidR="002E13EB" w:rsidRPr="00861A54">
        <w:rPr>
          <w:highlight w:val="yellow"/>
        </w:rPr>
        <w:t>insert</w:t>
      </w:r>
      <w:r w:rsidR="002E13EB" w:rsidRPr="00861A54">
        <w:t>]/the incorporated entity known as [</w:t>
      </w:r>
      <w:r w:rsidR="002E13EB" w:rsidRPr="00861A54">
        <w:rPr>
          <w:highlight w:val="yellow"/>
        </w:rPr>
        <w:t>insert</w:t>
      </w:r>
      <w:r w:rsidR="002E13EB" w:rsidRPr="00861A54">
        <w:t>].</w:t>
      </w:r>
      <w:bookmarkEnd w:id="26"/>
      <w:r w:rsidR="002E13EB" w:rsidRPr="00861A54">
        <w:t xml:space="preserve"> </w:t>
      </w:r>
    </w:p>
    <w:p w14:paraId="3962DCC5" w14:textId="796F84F2" w:rsidR="00517F6E" w:rsidRPr="004D5D70" w:rsidRDefault="00B30FD7" w:rsidP="005B41E8">
      <w:pPr>
        <w:pStyle w:val="RSL2"/>
      </w:pPr>
      <w:r>
        <w:t>The</w:t>
      </w:r>
      <w:r w:rsidR="00CE38F9" w:rsidRPr="00CE38F9">
        <w:t xml:space="preserve"> income </w:t>
      </w:r>
      <w:r w:rsidR="00A33960">
        <w:t>and</w:t>
      </w:r>
      <w:r w:rsidR="00A33960" w:rsidRPr="00CE38F9">
        <w:t xml:space="preserve"> </w:t>
      </w:r>
      <w:r w:rsidR="00CE38F9" w:rsidRPr="00CE38F9">
        <w:t>property</w:t>
      </w:r>
      <w:r>
        <w:t xml:space="preserve"> of the </w:t>
      </w:r>
      <w:r w:rsidR="000267B5">
        <w:t>Association</w:t>
      </w:r>
      <w:r>
        <w:t xml:space="preserve"> </w:t>
      </w:r>
      <w:r w:rsidR="00A33960">
        <w:t>mus</w:t>
      </w:r>
      <w:r w:rsidR="00B75F9C">
        <w:t xml:space="preserve">t be applied solely to the purpose of promoting and </w:t>
      </w:r>
      <w:r w:rsidR="00B75F9C" w:rsidRPr="004D5D70">
        <w:t xml:space="preserve">fulfilling the objects contained in </w:t>
      </w:r>
      <w:r w:rsidR="00CE38F9" w:rsidRPr="004D5D70">
        <w:t>rule</w:t>
      </w:r>
      <w:r w:rsidR="000A78ED" w:rsidRPr="004D5D70">
        <w:t xml:space="preserve"> </w:t>
      </w:r>
      <w:r w:rsidR="00B47FEC" w:rsidRPr="004D5D70">
        <w:fldChar w:fldCharType="begin"/>
      </w:r>
      <w:r w:rsidR="00B47FEC" w:rsidRPr="004D5D70">
        <w:instrText xml:space="preserve"> REF _Ref145327477 \r \h </w:instrText>
      </w:r>
      <w:r w:rsidR="004D5D70">
        <w:instrText xml:space="preserve"> \* MERGEFORMAT </w:instrText>
      </w:r>
      <w:r w:rsidR="00B47FEC" w:rsidRPr="004D5D70">
        <w:fldChar w:fldCharType="separate"/>
      </w:r>
      <w:r w:rsidR="004E1700">
        <w:t>3</w:t>
      </w:r>
      <w:r w:rsidR="00B47FEC" w:rsidRPr="004D5D70">
        <w:fldChar w:fldCharType="end"/>
      </w:r>
      <w:r w:rsidR="00CE38F9" w:rsidRPr="004D5D70">
        <w:t>.</w:t>
      </w:r>
    </w:p>
    <w:p w14:paraId="4749DF8A" w14:textId="77777777" w:rsidR="00382325" w:rsidRDefault="00517F6E" w:rsidP="005B41E8">
      <w:pPr>
        <w:pStyle w:val="RSL2"/>
      </w:pPr>
      <w:bookmarkStart w:id="27" w:name="_Ref149920745"/>
      <w:r w:rsidRPr="004D5D70">
        <w:t xml:space="preserve">No </w:t>
      </w:r>
      <w:r w:rsidR="000628E9" w:rsidRPr="004D5D70">
        <w:t>part</w:t>
      </w:r>
      <w:r w:rsidRPr="004D5D70">
        <w:t xml:space="preserve"> of the income or property of the </w:t>
      </w:r>
      <w:r w:rsidR="000267B5" w:rsidRPr="004D5D70">
        <w:t>Association</w:t>
      </w:r>
      <w:r w:rsidRPr="004D5D70">
        <w:t xml:space="preserve"> </w:t>
      </w:r>
      <w:r w:rsidR="008319E6" w:rsidRPr="00E16A94">
        <w:t>is to</w:t>
      </w:r>
      <w:r w:rsidR="008319E6" w:rsidRPr="004D5D70">
        <w:t xml:space="preserve"> </w:t>
      </w:r>
      <w:r w:rsidRPr="004D5D70">
        <w:t xml:space="preserve">be paid or transferred directly or indirectly, by way of a dividend, bonus or </w:t>
      </w:r>
      <w:r w:rsidR="00A11583" w:rsidRPr="004D5D70">
        <w:t xml:space="preserve">other similar payment </w:t>
      </w:r>
      <w:r w:rsidRPr="004D5D70">
        <w:t xml:space="preserve">to any </w:t>
      </w:r>
      <w:r w:rsidR="00A11583" w:rsidRPr="004D5D70">
        <w:t>M</w:t>
      </w:r>
      <w:r w:rsidRPr="004D5D70">
        <w:t>ember.</w:t>
      </w:r>
      <w:bookmarkEnd w:id="27"/>
      <w:r w:rsidR="004F0D89" w:rsidRPr="00E16A94">
        <w:t xml:space="preserve"> </w:t>
      </w:r>
      <w:r w:rsidR="00636CC9" w:rsidRPr="00E16A94">
        <w:t xml:space="preserve"> </w:t>
      </w:r>
    </w:p>
    <w:p w14:paraId="5E4265BB" w14:textId="71575394" w:rsidR="00382325" w:rsidRDefault="00382325" w:rsidP="005B41E8">
      <w:pPr>
        <w:pStyle w:val="RSL2"/>
      </w:pPr>
      <w:r>
        <w:t xml:space="preserve">Nothing in rule </w:t>
      </w:r>
      <w:r>
        <w:fldChar w:fldCharType="begin"/>
      </w:r>
      <w:r>
        <w:instrText xml:space="preserve"> REF _Ref149920745 \r \h </w:instrText>
      </w:r>
      <w:r>
        <w:fldChar w:fldCharType="separate"/>
      </w:r>
      <w:r w:rsidR="004E1700">
        <w:t>5.6</w:t>
      </w:r>
      <w:r>
        <w:fldChar w:fldCharType="end"/>
      </w:r>
      <w:r>
        <w:t xml:space="preserve"> prevents the Association making a payment in good faith of any of the following, provided any such payment does not exceed the amount ordinarily payable by parties dealing at arm’s length in similar transactions:</w:t>
      </w:r>
    </w:p>
    <w:p w14:paraId="34459199" w14:textId="63A5F11C" w:rsidR="00382325" w:rsidRDefault="00382325" w:rsidP="005B41E8">
      <w:pPr>
        <w:pStyle w:val="RSL3"/>
      </w:pPr>
      <w:r>
        <w:lastRenderedPageBreak/>
        <w:t xml:space="preserve">remuneration to any officers or employees of the Association for services actually rendered to the Association; </w:t>
      </w:r>
    </w:p>
    <w:p w14:paraId="741D31B2" w14:textId="0FBF60DD" w:rsidR="00382325" w:rsidRDefault="00382325" w:rsidP="005B41E8">
      <w:pPr>
        <w:pStyle w:val="RSL3"/>
      </w:pPr>
      <w:r>
        <w:t xml:space="preserve">an amount to any Member in return for any services actually rendered to the Association or for goods supplied in the ordinary and usual course of business; </w:t>
      </w:r>
    </w:p>
    <w:p w14:paraId="1F086B68" w14:textId="2FC04118" w:rsidR="00382325" w:rsidRDefault="00382325" w:rsidP="005B41E8">
      <w:pPr>
        <w:pStyle w:val="RSL3"/>
      </w:pPr>
      <w:r>
        <w:t xml:space="preserve">reimbursement of expenses reasonably and properly incurred by any </w:t>
      </w:r>
      <w:r w:rsidR="0000404D">
        <w:t>M</w:t>
      </w:r>
      <w:r>
        <w:t xml:space="preserve">ember on the </w:t>
      </w:r>
      <w:r w:rsidR="0000404D">
        <w:t>A</w:t>
      </w:r>
      <w:r>
        <w:t>ssociation's behalf with the prior written consent of the Board</w:t>
      </w:r>
      <w:r w:rsidR="0000404D">
        <w:t>; or</w:t>
      </w:r>
    </w:p>
    <w:p w14:paraId="38A44BE6" w14:textId="118A2AE9" w:rsidR="00F47BCF" w:rsidRPr="004D5D70" w:rsidRDefault="00F47BCF" w:rsidP="005B41E8">
      <w:pPr>
        <w:pStyle w:val="RSL3"/>
      </w:pPr>
      <w:r w:rsidRPr="004D5D70">
        <w:t xml:space="preserve">making a payment or providing a benefit to a Member in </w:t>
      </w:r>
      <w:r w:rsidR="004D5D70" w:rsidRPr="004D5D70">
        <w:t xml:space="preserve">promoting and fulfilling the objects contained in rule </w:t>
      </w:r>
      <w:r w:rsidR="004D5D70" w:rsidRPr="004D5D70">
        <w:fldChar w:fldCharType="begin"/>
      </w:r>
      <w:r w:rsidR="004D5D70" w:rsidRPr="004D5D70">
        <w:instrText xml:space="preserve"> REF _Ref145327477 \r \h </w:instrText>
      </w:r>
      <w:r w:rsidR="004D5D70">
        <w:instrText xml:space="preserve"> \* MERGEFORMAT </w:instrText>
      </w:r>
      <w:r w:rsidR="004D5D70" w:rsidRPr="004D5D70">
        <w:fldChar w:fldCharType="separate"/>
      </w:r>
      <w:r w:rsidR="004E1700">
        <w:t>3</w:t>
      </w:r>
      <w:r w:rsidR="004D5D70" w:rsidRPr="004D5D70">
        <w:fldChar w:fldCharType="end"/>
      </w:r>
      <w:r w:rsidR="004D5D70" w:rsidRPr="004D5D70">
        <w:t>.</w:t>
      </w:r>
    </w:p>
    <w:p w14:paraId="4B390B2E" w14:textId="79DF8D34" w:rsidR="005D10A7" w:rsidRDefault="005D10A7" w:rsidP="005E3DB4">
      <w:pPr>
        <w:pStyle w:val="RSL1"/>
      </w:pPr>
      <w:bookmarkStart w:id="28" w:name="_Toc151450103"/>
      <w:bookmarkStart w:id="29" w:name="_Toc319402903"/>
      <w:bookmarkStart w:id="30" w:name="_Toc47080308"/>
      <w:r>
        <w:t>Membership</w:t>
      </w:r>
      <w:bookmarkEnd w:id="28"/>
    </w:p>
    <w:p w14:paraId="50E6E747" w14:textId="7626D7FD" w:rsidR="00913FCF" w:rsidRPr="003A14E5" w:rsidRDefault="00913FCF" w:rsidP="005E3DB4">
      <w:pPr>
        <w:pStyle w:val="RSL2"/>
        <w:keepNext/>
        <w:rPr>
          <w:bCs/>
        </w:rPr>
      </w:pPr>
      <w:r w:rsidRPr="003A14E5">
        <w:rPr>
          <w:b/>
          <w:bCs/>
        </w:rPr>
        <w:t>Classes of members</w:t>
      </w:r>
      <w:bookmarkEnd w:id="29"/>
      <w:bookmarkEnd w:id="30"/>
    </w:p>
    <w:p w14:paraId="50E6E748" w14:textId="15925345" w:rsidR="004E1C3C" w:rsidRPr="00861A54" w:rsidRDefault="00530561" w:rsidP="005E3DB4">
      <w:pPr>
        <w:pStyle w:val="RSL3"/>
        <w:keepNext/>
        <w:numPr>
          <w:ilvl w:val="0"/>
          <w:numId w:val="0"/>
        </w:numPr>
        <w:ind w:left="851"/>
      </w:pPr>
      <w:bookmarkStart w:id="31" w:name="_Ref160248600"/>
      <w:bookmarkStart w:id="32" w:name="_Ref161379036"/>
      <w:r w:rsidRPr="00861A54">
        <w:t xml:space="preserve">The </w:t>
      </w:r>
      <w:r w:rsidR="00497012">
        <w:t>M</w:t>
      </w:r>
      <w:r w:rsidRPr="00861A54">
        <w:t>embers are divided in to Voting and Non-</w:t>
      </w:r>
      <w:r w:rsidR="00C50B77" w:rsidRPr="00861A54">
        <w:t>v</w:t>
      </w:r>
      <w:r w:rsidRPr="00861A54">
        <w:t>oting Members</w:t>
      </w:r>
      <w:r w:rsidR="00F21CE6">
        <w:t>, as follows</w:t>
      </w:r>
      <w:bookmarkEnd w:id="31"/>
      <w:bookmarkEnd w:id="32"/>
      <w:r w:rsidR="00F21CE6">
        <w:t>:</w:t>
      </w:r>
    </w:p>
    <w:p w14:paraId="50E6E749" w14:textId="3F7E9C96" w:rsidR="00530561" w:rsidRPr="00861A54" w:rsidRDefault="00530561" w:rsidP="005B41E8">
      <w:pPr>
        <w:pStyle w:val="RSL3"/>
      </w:pPr>
      <w:bookmarkStart w:id="33" w:name="_Ref284592275"/>
      <w:r w:rsidRPr="00F21CE6">
        <w:rPr>
          <w:b/>
          <w:bCs/>
        </w:rPr>
        <w:t>Voting Members</w:t>
      </w:r>
      <w:r w:rsidRPr="00861A54">
        <w:t xml:space="preserve"> comprise natural persons who have all of the rights of </w:t>
      </w:r>
      <w:r w:rsidR="00497012">
        <w:t>M</w:t>
      </w:r>
      <w:r w:rsidR="00497012" w:rsidRPr="00861A54">
        <w:t xml:space="preserve">embers </w:t>
      </w:r>
      <w:r w:rsidRPr="00861A54">
        <w:t xml:space="preserve">under and in accordance with this </w:t>
      </w:r>
      <w:r w:rsidR="00613069">
        <w:t>C</w:t>
      </w:r>
      <w:r w:rsidRPr="00861A54">
        <w:t>onstitution, including the right</w:t>
      </w:r>
      <w:r w:rsidR="0047179D">
        <w:t xml:space="preserve"> to</w:t>
      </w:r>
      <w:r w:rsidRPr="00861A54">
        <w:t>:</w:t>
      </w:r>
      <w:bookmarkEnd w:id="33"/>
    </w:p>
    <w:p w14:paraId="50E6E74A" w14:textId="40E85998" w:rsidR="00BF603C" w:rsidRPr="00861A54" w:rsidRDefault="00530561" w:rsidP="005B41E8">
      <w:pPr>
        <w:pStyle w:val="RSL4"/>
      </w:pPr>
      <w:r w:rsidRPr="00861A54">
        <w:t xml:space="preserve">receive notice of general meetings of </w:t>
      </w:r>
      <w:r w:rsidR="004805B6">
        <w:t>M</w:t>
      </w:r>
      <w:r w:rsidRPr="00861A54">
        <w:t>embers;</w:t>
      </w:r>
    </w:p>
    <w:p w14:paraId="50E6E74B" w14:textId="3F4F5214" w:rsidR="00BF603C" w:rsidRPr="00861A54" w:rsidRDefault="00530561" w:rsidP="005B41E8">
      <w:pPr>
        <w:pStyle w:val="RSL4"/>
      </w:pPr>
      <w:r w:rsidRPr="00861A54">
        <w:t xml:space="preserve">vote at general meetings of </w:t>
      </w:r>
      <w:r w:rsidR="004805B6">
        <w:t>M</w:t>
      </w:r>
      <w:r w:rsidRPr="00861A54">
        <w:t>embers</w:t>
      </w:r>
      <w:r w:rsidR="002D6CED" w:rsidRPr="00861A54">
        <w:t xml:space="preserve">, subject to any limitations set out in this </w:t>
      </w:r>
      <w:r w:rsidR="004805B6">
        <w:t>C</w:t>
      </w:r>
      <w:r w:rsidR="002D6CED" w:rsidRPr="00861A54">
        <w:t>onstitution or at law</w:t>
      </w:r>
      <w:r w:rsidRPr="00861A54">
        <w:t>; and</w:t>
      </w:r>
    </w:p>
    <w:p w14:paraId="50E6E74C" w14:textId="3BAF21EE" w:rsidR="00BF603C" w:rsidRPr="00861A54" w:rsidRDefault="00530561" w:rsidP="005B41E8">
      <w:pPr>
        <w:pStyle w:val="RSL4"/>
      </w:pPr>
      <w:r w:rsidRPr="00861A54">
        <w:t xml:space="preserve">stand for election to the Board, subject to any limitations in this </w:t>
      </w:r>
      <w:r w:rsidR="004805B6">
        <w:t>C</w:t>
      </w:r>
      <w:r w:rsidRPr="00861A54">
        <w:t>onstitution or at law.</w:t>
      </w:r>
    </w:p>
    <w:p w14:paraId="50E6E74D" w14:textId="2BABDB19" w:rsidR="00530561" w:rsidRPr="00861A54" w:rsidRDefault="00530561" w:rsidP="005B41E8">
      <w:pPr>
        <w:pStyle w:val="RSL3"/>
      </w:pPr>
      <w:bookmarkStart w:id="34" w:name="_Ref161377610"/>
      <w:r w:rsidRPr="00601395">
        <w:rPr>
          <w:b/>
          <w:bCs/>
        </w:rPr>
        <w:t>Non-voting Members</w:t>
      </w:r>
      <w:r w:rsidRPr="00861A54">
        <w:t xml:space="preserve"> comprise a single class of membership and have the rights of </w:t>
      </w:r>
      <w:r w:rsidR="00E14194">
        <w:t>M</w:t>
      </w:r>
      <w:r w:rsidR="00E14194" w:rsidRPr="00861A54">
        <w:t xml:space="preserve">embers </w:t>
      </w:r>
      <w:r w:rsidRPr="00861A54">
        <w:t xml:space="preserve">provided in this </w:t>
      </w:r>
      <w:r w:rsidR="003660E4">
        <w:t>C</w:t>
      </w:r>
      <w:r w:rsidRPr="00861A54">
        <w:t xml:space="preserve">onstitution, </w:t>
      </w:r>
      <w:r w:rsidR="00107672">
        <w:t>excluding the following entitlements</w:t>
      </w:r>
      <w:r w:rsidRPr="00861A54">
        <w:t>:</w:t>
      </w:r>
      <w:bookmarkEnd w:id="34"/>
    </w:p>
    <w:p w14:paraId="50E6E74E" w14:textId="4BEF3A96" w:rsidR="00BF603C" w:rsidRPr="00861A54" w:rsidRDefault="00530561" w:rsidP="005B41E8">
      <w:pPr>
        <w:pStyle w:val="RSL4"/>
      </w:pPr>
      <w:r w:rsidRPr="00861A54">
        <w:t xml:space="preserve">vote at general meetings of </w:t>
      </w:r>
      <w:r w:rsidR="004805B6">
        <w:t>M</w:t>
      </w:r>
      <w:r w:rsidRPr="00861A54">
        <w:t>embers;</w:t>
      </w:r>
      <w:r w:rsidR="00981069">
        <w:t xml:space="preserve"> and</w:t>
      </w:r>
    </w:p>
    <w:p w14:paraId="380457F5" w14:textId="77777777" w:rsidR="007A6C4B" w:rsidRDefault="00530561" w:rsidP="005B41E8">
      <w:pPr>
        <w:pStyle w:val="RSL4"/>
      </w:pPr>
      <w:r w:rsidRPr="00861A54">
        <w:t>stand for election to the Board</w:t>
      </w:r>
      <w:r w:rsidR="007A6C4B">
        <w:t>,</w:t>
      </w:r>
    </w:p>
    <w:p w14:paraId="50E6E74F" w14:textId="0B28512F" w:rsidR="00BF603C" w:rsidRPr="00861A54" w:rsidRDefault="007A6C4B" w:rsidP="005B41E8">
      <w:pPr>
        <w:pStyle w:val="RSL3"/>
        <w:numPr>
          <w:ilvl w:val="0"/>
          <w:numId w:val="0"/>
        </w:numPr>
        <w:ind w:left="1628" w:firstLine="73"/>
      </w:pPr>
      <w:r>
        <w:t xml:space="preserve">unless otherwise specified in this </w:t>
      </w:r>
      <w:r w:rsidR="00A1264F">
        <w:t>C</w:t>
      </w:r>
      <w:r>
        <w:t>onstitution</w:t>
      </w:r>
      <w:r w:rsidR="00F84C87" w:rsidRPr="00861A54">
        <w:t>.</w:t>
      </w:r>
    </w:p>
    <w:p w14:paraId="50E6E751" w14:textId="77777777" w:rsidR="004E1C3C" w:rsidRPr="003A14E5" w:rsidRDefault="004E1C3C" w:rsidP="005B41E8">
      <w:pPr>
        <w:pStyle w:val="RSL2"/>
        <w:spacing w:before="240"/>
        <w:rPr>
          <w:b/>
          <w:bCs/>
        </w:rPr>
      </w:pPr>
      <w:bookmarkStart w:id="35" w:name="_Toc319402904"/>
      <w:bookmarkStart w:id="36" w:name="_Toc47080309"/>
      <w:r w:rsidRPr="003A14E5">
        <w:rPr>
          <w:b/>
          <w:bCs/>
        </w:rPr>
        <w:t>Categories of members</w:t>
      </w:r>
      <w:bookmarkEnd w:id="35"/>
      <w:bookmarkEnd w:id="36"/>
    </w:p>
    <w:p w14:paraId="50E6E753" w14:textId="119F879A" w:rsidR="0001095F" w:rsidRPr="00861A54" w:rsidRDefault="0001095F" w:rsidP="005B41E8">
      <w:pPr>
        <w:pStyle w:val="RSL3"/>
      </w:pPr>
      <w:bookmarkStart w:id="37" w:name="_Ref166827716"/>
      <w:bookmarkStart w:id="38" w:name="_Ref160238415"/>
      <w:r w:rsidRPr="00861A54">
        <w:t xml:space="preserve">The classes of </w:t>
      </w:r>
      <w:r w:rsidR="008A43FA">
        <w:t>M</w:t>
      </w:r>
      <w:r w:rsidRPr="00861A54">
        <w:t xml:space="preserve">embers are further broken down into the </w:t>
      </w:r>
      <w:r w:rsidR="0034105F">
        <w:t xml:space="preserve">following </w:t>
      </w:r>
      <w:r w:rsidRPr="00861A54">
        <w:t>categories of membership</w:t>
      </w:r>
      <w:r w:rsidR="0034105F">
        <w:t>:</w:t>
      </w:r>
      <w:bookmarkEnd w:id="37"/>
      <w:r w:rsidRPr="00861A54">
        <w:t xml:space="preserve"> </w:t>
      </w:r>
    </w:p>
    <w:p w14:paraId="50E6E754" w14:textId="77A5896C" w:rsidR="003B7F28" w:rsidRPr="00861A54" w:rsidRDefault="003A14E5" w:rsidP="005B41E8">
      <w:pPr>
        <w:pStyle w:val="RSL4"/>
      </w:pPr>
      <w:bookmarkStart w:id="39" w:name="_Ref307227210"/>
      <w:r>
        <w:t>D</w:t>
      </w:r>
      <w:r w:rsidR="003B7F28" w:rsidRPr="00861A54">
        <w:t xml:space="preserve">ifferent categories of </w:t>
      </w:r>
      <w:r w:rsidR="003B7F28" w:rsidRPr="000620BC">
        <w:rPr>
          <w:b/>
          <w:bCs/>
        </w:rPr>
        <w:t>Voting Membership</w:t>
      </w:r>
      <w:r w:rsidR="009B08F2">
        <w:t xml:space="preserve"> are as follows</w:t>
      </w:r>
      <w:r w:rsidR="003B7F28" w:rsidRPr="00861A54">
        <w:t>:</w:t>
      </w:r>
      <w:bookmarkEnd w:id="39"/>
    </w:p>
    <w:p w14:paraId="50E6E757" w14:textId="77777777" w:rsidR="003B7F28" w:rsidRPr="00861A54" w:rsidRDefault="003B7F28" w:rsidP="005B41E8">
      <w:pPr>
        <w:pStyle w:val="RSL4"/>
        <w:numPr>
          <w:ilvl w:val="4"/>
          <w:numId w:val="13"/>
        </w:numPr>
        <w:tabs>
          <w:tab w:val="clear" w:pos="2552"/>
        </w:tabs>
      </w:pPr>
      <w:r w:rsidRPr="00861A54">
        <w:t xml:space="preserve">Service Members; </w:t>
      </w:r>
    </w:p>
    <w:p w14:paraId="50E6E758" w14:textId="4FC9BF42" w:rsidR="004503B0" w:rsidRPr="008A0267" w:rsidRDefault="00643CFC" w:rsidP="005B41E8">
      <w:pPr>
        <w:pStyle w:val="RSL4"/>
        <w:numPr>
          <w:ilvl w:val="4"/>
          <w:numId w:val="13"/>
        </w:numPr>
      </w:pPr>
      <w:r w:rsidRPr="008A0267">
        <w:t>Life</w:t>
      </w:r>
      <w:r w:rsidR="006B1AF8" w:rsidRPr="008A0267">
        <w:t xml:space="preserve"> Members</w:t>
      </w:r>
      <w:r w:rsidR="002D6CED" w:rsidRPr="008A0267">
        <w:t xml:space="preserve">; </w:t>
      </w:r>
    </w:p>
    <w:p w14:paraId="50E6E759" w14:textId="2C14D6FE" w:rsidR="002D6CED" w:rsidRPr="008A0267" w:rsidRDefault="004503B0" w:rsidP="005B41E8">
      <w:pPr>
        <w:pStyle w:val="RSL4"/>
        <w:numPr>
          <w:ilvl w:val="4"/>
          <w:numId w:val="13"/>
        </w:numPr>
      </w:pPr>
      <w:r w:rsidRPr="008A0267">
        <w:t xml:space="preserve">voting Associate Members (depending on the election made by the </w:t>
      </w:r>
      <w:r w:rsidR="00334789">
        <w:t>Member</w:t>
      </w:r>
      <w:r w:rsidR="00E14194">
        <w:t xml:space="preserve"> </w:t>
      </w:r>
      <w:r w:rsidRPr="008A0267">
        <w:t xml:space="preserve">under rule </w:t>
      </w:r>
      <w:r w:rsidR="006E1331" w:rsidRPr="008A0267">
        <w:fldChar w:fldCharType="begin"/>
      </w:r>
      <w:r w:rsidR="006E1331" w:rsidRPr="008A0267">
        <w:instrText xml:space="preserve"> REF _Ref237078925 \r \h  \* MERGEFORMAT </w:instrText>
      </w:r>
      <w:r w:rsidR="006E1331" w:rsidRPr="008A0267">
        <w:fldChar w:fldCharType="separate"/>
      </w:r>
      <w:r w:rsidR="004E1700">
        <w:t>6.8.3</w:t>
      </w:r>
      <w:r w:rsidR="006E1331" w:rsidRPr="008A0267">
        <w:fldChar w:fldCharType="end"/>
      </w:r>
      <w:r w:rsidRPr="008A0267">
        <w:t xml:space="preserve">); </w:t>
      </w:r>
      <w:r w:rsidR="002D6CED" w:rsidRPr="008A0267">
        <w:t>and</w:t>
      </w:r>
    </w:p>
    <w:p w14:paraId="50E6E75A" w14:textId="30871629" w:rsidR="003B7F28" w:rsidRPr="008A0267" w:rsidRDefault="004359A6" w:rsidP="005B41E8">
      <w:pPr>
        <w:pStyle w:val="RSL4"/>
        <w:numPr>
          <w:ilvl w:val="4"/>
          <w:numId w:val="13"/>
        </w:numPr>
      </w:pPr>
      <w:bookmarkStart w:id="40" w:name="_Ref302394223"/>
      <w:r w:rsidRPr="008A0267">
        <w:t>Social</w:t>
      </w:r>
      <w:r w:rsidR="002D6CED" w:rsidRPr="008A0267">
        <w:t xml:space="preserve"> Members</w:t>
      </w:r>
      <w:r w:rsidR="00DF781E" w:rsidRPr="008A0267">
        <w:t xml:space="preserve"> but only to the extent provided for in </w:t>
      </w:r>
      <w:r w:rsidR="004503B0" w:rsidRPr="008A0267">
        <w:t>rule</w:t>
      </w:r>
      <w:r w:rsidR="004F43CA" w:rsidRPr="008A0267">
        <w:t xml:space="preserve"> </w:t>
      </w:r>
      <w:r w:rsidR="00D47F5A" w:rsidRPr="00E16A94">
        <w:fldChar w:fldCharType="begin"/>
      </w:r>
      <w:r w:rsidR="00D47F5A" w:rsidRPr="00E16A94">
        <w:instrText xml:space="preserve"> REF _Ref147340579 \r \h </w:instrText>
      </w:r>
      <w:r w:rsidR="008A0267">
        <w:instrText xml:space="preserve"> \* MERGEFORMAT </w:instrText>
      </w:r>
      <w:r w:rsidR="00D47F5A" w:rsidRPr="00E16A94">
        <w:fldChar w:fldCharType="separate"/>
      </w:r>
      <w:r w:rsidR="004E1700">
        <w:t>9.4.2</w:t>
      </w:r>
      <w:r w:rsidR="00D47F5A" w:rsidRPr="00E16A94">
        <w:fldChar w:fldCharType="end"/>
      </w:r>
      <w:r w:rsidR="006B1AF8" w:rsidRPr="008A0267">
        <w:t>.</w:t>
      </w:r>
      <w:bookmarkEnd w:id="40"/>
    </w:p>
    <w:p w14:paraId="429EC330" w14:textId="43D0BDC9" w:rsidR="008A759B" w:rsidRDefault="00892225" w:rsidP="005B41E8">
      <w:pPr>
        <w:pStyle w:val="RSL4"/>
      </w:pPr>
      <w:bookmarkStart w:id="41" w:name="_Ref295393446"/>
      <w:r>
        <w:t>D</w:t>
      </w:r>
      <w:r w:rsidR="00902F21">
        <w:t xml:space="preserve">ifferent Categories of </w:t>
      </w:r>
      <w:r w:rsidR="00902F21" w:rsidRPr="000620BC">
        <w:rPr>
          <w:b/>
          <w:bCs/>
        </w:rPr>
        <w:t>Non-</w:t>
      </w:r>
      <w:r w:rsidR="00E94B90" w:rsidRPr="000620BC">
        <w:rPr>
          <w:b/>
          <w:bCs/>
        </w:rPr>
        <w:t>v</w:t>
      </w:r>
      <w:r w:rsidR="00902F21" w:rsidRPr="000620BC">
        <w:rPr>
          <w:b/>
          <w:bCs/>
        </w:rPr>
        <w:t>oting Membership</w:t>
      </w:r>
      <w:r w:rsidR="008A759B">
        <w:t xml:space="preserve"> are as follows:</w:t>
      </w:r>
    </w:p>
    <w:p w14:paraId="46A720A7" w14:textId="323CCA93" w:rsidR="00A878DA" w:rsidRDefault="008A759B" w:rsidP="005B41E8">
      <w:pPr>
        <w:pStyle w:val="RSL4"/>
        <w:numPr>
          <w:ilvl w:val="4"/>
          <w:numId w:val="13"/>
        </w:numPr>
        <w:tabs>
          <w:tab w:val="clear" w:pos="2552"/>
        </w:tabs>
      </w:pPr>
      <w:r w:rsidRPr="00861A54">
        <w:lastRenderedPageBreak/>
        <w:t xml:space="preserve">non-voting Associate Members (depending on the election made by the </w:t>
      </w:r>
      <w:r w:rsidR="0007001C">
        <w:t>M</w:t>
      </w:r>
      <w:r w:rsidRPr="00861A54">
        <w:t xml:space="preserve">ember under rule </w:t>
      </w:r>
      <w:r>
        <w:fldChar w:fldCharType="begin"/>
      </w:r>
      <w:r>
        <w:instrText xml:space="preserve"> REF _Ref237078925 \r \h  \* MERGEFORMAT </w:instrText>
      </w:r>
      <w:r>
        <w:fldChar w:fldCharType="separate"/>
      </w:r>
      <w:r w:rsidR="004E1700">
        <w:t>6.8.3</w:t>
      </w:r>
      <w:r>
        <w:fldChar w:fldCharType="end"/>
      </w:r>
      <w:r w:rsidRPr="00861A54">
        <w:t>);</w:t>
      </w:r>
      <w:r w:rsidR="00750C09">
        <w:t xml:space="preserve"> </w:t>
      </w:r>
    </w:p>
    <w:p w14:paraId="26B34143" w14:textId="16DDE7AC" w:rsidR="008A759B" w:rsidRPr="00861A54" w:rsidRDefault="00A878DA" w:rsidP="005B41E8">
      <w:pPr>
        <w:pStyle w:val="RSL4"/>
        <w:numPr>
          <w:ilvl w:val="4"/>
          <w:numId w:val="13"/>
        </w:numPr>
        <w:tabs>
          <w:tab w:val="clear" w:pos="2552"/>
        </w:tabs>
      </w:pPr>
      <w:r>
        <w:t xml:space="preserve">Club Members; </w:t>
      </w:r>
    </w:p>
    <w:p w14:paraId="001D1191" w14:textId="77777777" w:rsidR="00972F20" w:rsidRDefault="008A759B" w:rsidP="005B41E8">
      <w:pPr>
        <w:pStyle w:val="RSL4"/>
        <w:numPr>
          <w:ilvl w:val="4"/>
          <w:numId w:val="13"/>
        </w:numPr>
      </w:pPr>
      <w:r w:rsidRPr="00861A54">
        <w:t>Temporary Members</w:t>
      </w:r>
      <w:bookmarkStart w:id="42" w:name="_Ref302473410"/>
      <w:r w:rsidR="00972F20">
        <w:t>; and</w:t>
      </w:r>
    </w:p>
    <w:p w14:paraId="3FFD98BA" w14:textId="36FE3BDD" w:rsidR="008A759B" w:rsidRPr="00861A54" w:rsidRDefault="00972F20" w:rsidP="005B41E8">
      <w:pPr>
        <w:pStyle w:val="RSL4"/>
        <w:numPr>
          <w:ilvl w:val="4"/>
          <w:numId w:val="13"/>
        </w:numPr>
      </w:pPr>
      <w:r>
        <w:t xml:space="preserve">Social Members (subject to rule </w:t>
      </w:r>
      <w:r>
        <w:fldChar w:fldCharType="begin"/>
      </w:r>
      <w:r>
        <w:instrText xml:space="preserve"> REF _Ref166827716 \r \h </w:instrText>
      </w:r>
      <w:r>
        <w:fldChar w:fldCharType="separate"/>
      </w:r>
      <w:r w:rsidR="004E1700">
        <w:t>6.2.1</w:t>
      </w:r>
      <w:r>
        <w:fldChar w:fldCharType="end"/>
      </w:r>
      <w:r>
        <w:fldChar w:fldCharType="begin"/>
      </w:r>
      <w:r>
        <w:instrText xml:space="preserve"> REF _Ref302394223 \r \h </w:instrText>
      </w:r>
      <w:r>
        <w:fldChar w:fldCharType="separate"/>
      </w:r>
      <w:r w:rsidR="004E1700">
        <w:t>(a)(iv)</w:t>
      </w:r>
      <w:r>
        <w:fldChar w:fldCharType="end"/>
      </w:r>
      <w:r>
        <w:t>)</w:t>
      </w:r>
      <w:r w:rsidR="008A759B" w:rsidRPr="00861A54">
        <w:t>.</w:t>
      </w:r>
      <w:bookmarkEnd w:id="42"/>
    </w:p>
    <w:p w14:paraId="79D9DC6D" w14:textId="3D83D8C7" w:rsidR="0001223D" w:rsidRDefault="00E517D8" w:rsidP="005B41E8">
      <w:pPr>
        <w:pStyle w:val="RSL3"/>
      </w:pPr>
      <w:r>
        <w:t>T</w:t>
      </w:r>
      <w:r w:rsidR="002E1DB6">
        <w:t xml:space="preserve">he Voting </w:t>
      </w:r>
      <w:r w:rsidR="0001223D">
        <w:t xml:space="preserve">Members may, by ordinary resolution at a general meeting of the </w:t>
      </w:r>
      <w:r w:rsidR="000267B5">
        <w:t>Association</w:t>
      </w:r>
      <w:r w:rsidR="00C67C24">
        <w:t xml:space="preserve">, </w:t>
      </w:r>
      <w:r w:rsidR="00C72881">
        <w:t>vary</w:t>
      </w:r>
      <w:r w:rsidR="0001223D">
        <w:t>:</w:t>
      </w:r>
    </w:p>
    <w:p w14:paraId="50E6E75B" w14:textId="585748E7" w:rsidR="00277D8A" w:rsidRPr="00861A54" w:rsidRDefault="00C72881" w:rsidP="005B41E8">
      <w:pPr>
        <w:pStyle w:val="RSL4"/>
      </w:pPr>
      <w:r>
        <w:t xml:space="preserve">the </w:t>
      </w:r>
      <w:r w:rsidR="0001223D">
        <w:t>d</w:t>
      </w:r>
      <w:r w:rsidR="00277D8A" w:rsidRPr="00861A54">
        <w:t>ifferent categories of Non-</w:t>
      </w:r>
      <w:r w:rsidR="00C50B77" w:rsidRPr="00861A54">
        <w:t>v</w:t>
      </w:r>
      <w:r w:rsidR="00277D8A" w:rsidRPr="00861A54">
        <w:t>oting Membership</w:t>
      </w:r>
      <w:r w:rsidR="003A48D2">
        <w:t>; and</w:t>
      </w:r>
      <w:bookmarkEnd w:id="41"/>
    </w:p>
    <w:p w14:paraId="013A3A80" w14:textId="1D9C8077" w:rsidR="00B7545D" w:rsidRPr="0049340E" w:rsidRDefault="00C72881" w:rsidP="005B41E8">
      <w:pPr>
        <w:pStyle w:val="RSL4"/>
      </w:pPr>
      <w:r>
        <w:t xml:space="preserve">the </w:t>
      </w:r>
      <w:r w:rsidR="00277D8A" w:rsidRPr="00861A54">
        <w:t xml:space="preserve">different criteria for admission or different entitlements </w:t>
      </w:r>
      <w:r w:rsidR="005351E3">
        <w:t xml:space="preserve">for Non-Voting Members </w:t>
      </w:r>
      <w:r w:rsidR="00277D8A" w:rsidRPr="00861A54">
        <w:t>(other than rights of Non-</w:t>
      </w:r>
      <w:r w:rsidR="004805B6">
        <w:t>V</w:t>
      </w:r>
      <w:r w:rsidR="00277D8A" w:rsidRPr="00861A54">
        <w:t xml:space="preserve">oting Members </w:t>
      </w:r>
      <w:r w:rsidR="00277D8A" w:rsidRPr="0049340E">
        <w:t xml:space="preserve">provided in this </w:t>
      </w:r>
      <w:r w:rsidR="0049340E">
        <w:t>C</w:t>
      </w:r>
      <w:r w:rsidR="00277D8A" w:rsidRPr="0049340E">
        <w:t xml:space="preserve">onstitution which </w:t>
      </w:r>
      <w:r w:rsidR="0007001C">
        <w:t>will</w:t>
      </w:r>
      <w:r w:rsidR="0007001C" w:rsidRPr="0049340E">
        <w:t xml:space="preserve"> </w:t>
      </w:r>
      <w:r w:rsidR="00277D8A" w:rsidRPr="0049340E">
        <w:t>prevail)</w:t>
      </w:r>
      <w:r w:rsidR="00B7545D" w:rsidRPr="0049340E">
        <w:t>,</w:t>
      </w:r>
    </w:p>
    <w:p w14:paraId="2906E669" w14:textId="51E2C3DB" w:rsidR="00AC57CF" w:rsidRDefault="0029735C" w:rsidP="005B41E8">
      <w:pPr>
        <w:pStyle w:val="RSL3"/>
        <w:numPr>
          <w:ilvl w:val="0"/>
          <w:numId w:val="0"/>
        </w:numPr>
        <w:ind w:left="1701"/>
      </w:pPr>
      <w:r w:rsidRPr="0049340E">
        <w:t xml:space="preserve">provided that </w:t>
      </w:r>
      <w:r w:rsidR="00E517D8" w:rsidRPr="0049340E">
        <w:t xml:space="preserve">the </w:t>
      </w:r>
      <w:r w:rsidR="000267B5" w:rsidRPr="00E16A94">
        <w:t>Association</w:t>
      </w:r>
      <w:r w:rsidR="00E517D8" w:rsidRPr="0049340E">
        <w:t xml:space="preserve"> obtains </w:t>
      </w:r>
      <w:r w:rsidR="00497148">
        <w:t>RSL Queensland</w:t>
      </w:r>
      <w:r w:rsidR="00E517D8" w:rsidRPr="0049340E">
        <w:t xml:space="preserve"> approval to</w:t>
      </w:r>
      <w:r w:rsidR="004B2C32" w:rsidRPr="0049340E">
        <w:t xml:space="preserve"> </w:t>
      </w:r>
      <w:r w:rsidR="00C72881" w:rsidRPr="00E16A94">
        <w:t>the variation.</w:t>
      </w:r>
    </w:p>
    <w:bookmarkEnd w:id="38"/>
    <w:p w14:paraId="50E6E763" w14:textId="77777777" w:rsidR="00913FCF" w:rsidRPr="00861A54" w:rsidRDefault="00913FCF" w:rsidP="005B41E8">
      <w:pPr>
        <w:pStyle w:val="RSL3"/>
      </w:pPr>
      <w:r w:rsidRPr="00861A54">
        <w:t xml:space="preserve">The number of </w:t>
      </w:r>
      <w:r w:rsidR="007035EB" w:rsidRPr="00861A54">
        <w:t>Voting M</w:t>
      </w:r>
      <w:r w:rsidRPr="00861A54">
        <w:t>embers is unlimited</w:t>
      </w:r>
      <w:r w:rsidR="007035EB" w:rsidRPr="00861A54">
        <w:t xml:space="preserve"> however the Board may limit the number of Non-voting Members</w:t>
      </w:r>
      <w:r w:rsidRPr="00861A54">
        <w:t>.</w:t>
      </w:r>
    </w:p>
    <w:p w14:paraId="5CF43085" w14:textId="77777777" w:rsidR="00D81A8E" w:rsidRPr="00C85C02" w:rsidRDefault="00D81A8E" w:rsidP="005B41E8">
      <w:pPr>
        <w:pStyle w:val="RSL2"/>
        <w:rPr>
          <w:b/>
          <w:bCs/>
        </w:rPr>
      </w:pPr>
      <w:bookmarkStart w:id="43" w:name="_Toc319402905"/>
      <w:bookmarkStart w:id="44" w:name="_Toc47080310"/>
      <w:r w:rsidRPr="00C85C02">
        <w:rPr>
          <w:b/>
          <w:bCs/>
        </w:rPr>
        <w:t>Liability of Members, Secretary or Directors</w:t>
      </w:r>
    </w:p>
    <w:p w14:paraId="1EF6444C" w14:textId="77777777" w:rsidR="00D81A8E" w:rsidRPr="00C85C02" w:rsidRDefault="00D81A8E" w:rsidP="005B41E8">
      <w:pPr>
        <w:pStyle w:val="RSL3"/>
        <w:numPr>
          <w:ilvl w:val="0"/>
          <w:numId w:val="0"/>
        </w:numPr>
        <w:ind w:left="851"/>
      </w:pPr>
      <w:r w:rsidRPr="00C85C02">
        <w:t xml:space="preserve">A Member, Secretary or Director is not personally liable to contribute towards the payment of the debts and liabilities of the Association or the costs, charges and expenses of a winding up of the Association. </w:t>
      </w:r>
    </w:p>
    <w:p w14:paraId="50E6E764" w14:textId="040E6CA8" w:rsidR="00913FCF" w:rsidRPr="003A14E5" w:rsidRDefault="00913FCF" w:rsidP="005B41E8">
      <w:pPr>
        <w:pStyle w:val="RSL2"/>
        <w:spacing w:before="240"/>
        <w:rPr>
          <w:b/>
          <w:bCs/>
        </w:rPr>
      </w:pPr>
      <w:r w:rsidRPr="003A14E5">
        <w:rPr>
          <w:b/>
          <w:bCs/>
        </w:rPr>
        <w:t>Automatic membership</w:t>
      </w:r>
      <w:bookmarkEnd w:id="43"/>
      <w:bookmarkEnd w:id="44"/>
    </w:p>
    <w:p w14:paraId="50E6E765" w14:textId="0627298A" w:rsidR="00913FCF" w:rsidRPr="00885D13" w:rsidRDefault="00913FCF" w:rsidP="005B41E8">
      <w:pPr>
        <w:pStyle w:val="RSL3"/>
        <w:numPr>
          <w:ilvl w:val="0"/>
          <w:numId w:val="0"/>
        </w:numPr>
        <w:ind w:left="851"/>
      </w:pPr>
      <w:r w:rsidRPr="00885D13">
        <w:t>A person who</w:t>
      </w:r>
      <w:r w:rsidR="00DE7BB9" w:rsidRPr="00885D13">
        <w:t xml:space="preserve"> is a </w:t>
      </w:r>
      <w:r w:rsidR="006063F0">
        <w:t>M</w:t>
      </w:r>
      <w:r w:rsidR="00DE7BB9" w:rsidRPr="00885D13">
        <w:t xml:space="preserve">ember </w:t>
      </w:r>
      <w:r w:rsidRPr="00885D13">
        <w:t xml:space="preserve">on the day the </w:t>
      </w:r>
      <w:r w:rsidR="000267B5">
        <w:t>Association</w:t>
      </w:r>
      <w:r w:rsidRPr="00885D13">
        <w:t xml:space="preserve"> </w:t>
      </w:r>
      <w:r w:rsidR="00530561" w:rsidRPr="00885D13">
        <w:t xml:space="preserve">adopts this </w:t>
      </w:r>
      <w:r w:rsidR="0049340E">
        <w:t>C</w:t>
      </w:r>
      <w:r w:rsidR="00530561" w:rsidRPr="00885D13">
        <w:t>onstitution</w:t>
      </w:r>
      <w:r w:rsidRPr="00885D13">
        <w:t xml:space="preserve"> </w:t>
      </w:r>
      <w:r w:rsidR="004B28EF">
        <w:t>will</w:t>
      </w:r>
      <w:r w:rsidR="00530561" w:rsidRPr="00885D13">
        <w:t>:</w:t>
      </w:r>
    </w:p>
    <w:p w14:paraId="50E6E766" w14:textId="303E65C4" w:rsidR="00BF603C" w:rsidRPr="00885D13" w:rsidRDefault="00DE7BB9" w:rsidP="005B41E8">
      <w:pPr>
        <w:pStyle w:val="RSL3"/>
      </w:pPr>
      <w:r w:rsidRPr="00885D13">
        <w:rPr>
          <w:rFonts w:cs="Times-Roman"/>
        </w:rPr>
        <w:t xml:space="preserve">remain </w:t>
      </w:r>
      <w:r w:rsidR="00530561" w:rsidRPr="00885D13">
        <w:rPr>
          <w:rFonts w:cs="Times-Roman"/>
        </w:rPr>
        <w:t xml:space="preserve">in </w:t>
      </w:r>
      <w:r w:rsidR="00913FCF" w:rsidRPr="00885D13">
        <w:t xml:space="preserve">the equivalent class of membership of the </w:t>
      </w:r>
      <w:r w:rsidR="000267B5">
        <w:t>Association</w:t>
      </w:r>
      <w:r w:rsidR="00913FCF" w:rsidRPr="00885D13">
        <w:t xml:space="preserve"> as the </w:t>
      </w:r>
      <w:r w:rsidR="006063F0">
        <w:t>M</w:t>
      </w:r>
      <w:r w:rsidR="00913FCF" w:rsidRPr="00885D13">
        <w:t xml:space="preserve">ember held in the </w:t>
      </w:r>
      <w:r w:rsidR="000267B5">
        <w:t>Association</w:t>
      </w:r>
      <w:r w:rsidRPr="00885D13">
        <w:t xml:space="preserve"> prior to adoption of this </w:t>
      </w:r>
      <w:r w:rsidR="0049340E">
        <w:t>C</w:t>
      </w:r>
      <w:r w:rsidR="0049340E" w:rsidRPr="00885D13">
        <w:t>onstitution</w:t>
      </w:r>
      <w:r w:rsidR="00913FCF" w:rsidRPr="00885D13">
        <w:t>; or</w:t>
      </w:r>
    </w:p>
    <w:p w14:paraId="50E6E767" w14:textId="21116526" w:rsidR="00BF603C" w:rsidRPr="00885D13" w:rsidRDefault="00913FCF" w:rsidP="005B41E8">
      <w:pPr>
        <w:pStyle w:val="RSL3"/>
      </w:pPr>
      <w:r w:rsidRPr="00885D13">
        <w:t>if there is no equivalent class of membership</w:t>
      </w:r>
      <w:r w:rsidR="00530561" w:rsidRPr="00885D13">
        <w:t xml:space="preserve">, </w:t>
      </w:r>
      <w:r w:rsidR="00DE7BB9" w:rsidRPr="00885D13">
        <w:t xml:space="preserve">be </w:t>
      </w:r>
      <w:r w:rsidR="003B7F28" w:rsidRPr="00885D13">
        <w:t xml:space="preserve">a </w:t>
      </w:r>
      <w:r w:rsidR="00C85C02">
        <w:t>Social</w:t>
      </w:r>
      <w:r w:rsidR="003B7F28" w:rsidRPr="00885D13">
        <w:t xml:space="preserve"> M</w:t>
      </w:r>
      <w:r w:rsidRPr="00885D13">
        <w:t>ember.</w:t>
      </w:r>
    </w:p>
    <w:p w14:paraId="50E6E768" w14:textId="3C720C15" w:rsidR="00913FCF" w:rsidRPr="003A14E5" w:rsidRDefault="00913FCF" w:rsidP="005B41E8">
      <w:pPr>
        <w:pStyle w:val="RSL2"/>
        <w:spacing w:before="240"/>
        <w:rPr>
          <w:b/>
          <w:bCs/>
        </w:rPr>
      </w:pPr>
      <w:bookmarkStart w:id="45" w:name="_Toc319402906"/>
      <w:bookmarkStart w:id="46" w:name="_Toc47080311"/>
      <w:r w:rsidRPr="003A14E5">
        <w:rPr>
          <w:b/>
          <w:bCs/>
        </w:rPr>
        <w:t>New membership</w:t>
      </w:r>
      <w:bookmarkEnd w:id="45"/>
      <w:bookmarkEnd w:id="46"/>
    </w:p>
    <w:p w14:paraId="50E6E769" w14:textId="272C7858" w:rsidR="00913FCF" w:rsidRPr="00861A54" w:rsidRDefault="0039386B" w:rsidP="005B41E8">
      <w:pPr>
        <w:pStyle w:val="RSL3"/>
      </w:pPr>
      <w:r w:rsidRPr="00861A54">
        <w:t xml:space="preserve">Any person applying for membership of the </w:t>
      </w:r>
      <w:r w:rsidR="000267B5">
        <w:t>Association</w:t>
      </w:r>
      <w:r w:rsidRPr="00861A54">
        <w:t xml:space="preserve">, other than as a Service Member, </w:t>
      </w:r>
      <w:r w:rsidR="00913FCF" w:rsidRPr="00861A54">
        <w:t xml:space="preserve">must be proposed by </w:t>
      </w:r>
      <w:r w:rsidR="006063F0">
        <w:t>one</w:t>
      </w:r>
      <w:r w:rsidR="00913FCF" w:rsidRPr="00861A54">
        <w:t xml:space="preserve"> </w:t>
      </w:r>
      <w:r w:rsidR="0049340E">
        <w:t>M</w:t>
      </w:r>
      <w:r w:rsidR="00913FCF" w:rsidRPr="00861A54">
        <w:t xml:space="preserve">ember (the </w:t>
      </w:r>
      <w:r w:rsidR="00913FCF" w:rsidRPr="00D03FDF">
        <w:rPr>
          <w:rFonts w:cs="Times-BoldItalic"/>
          <w:b/>
          <w:bCs/>
        </w:rPr>
        <w:t>proposer</w:t>
      </w:r>
      <w:r w:rsidR="00913FCF" w:rsidRPr="00861A54">
        <w:t xml:space="preserve">) and seconded by another </w:t>
      </w:r>
      <w:r w:rsidR="0049340E">
        <w:t>M</w:t>
      </w:r>
      <w:r w:rsidR="00913FCF" w:rsidRPr="00861A54">
        <w:t xml:space="preserve">ember (the </w:t>
      </w:r>
      <w:r w:rsidR="00913FCF" w:rsidRPr="00D03FDF">
        <w:rPr>
          <w:rFonts w:cs="Times-BoldItalic"/>
          <w:b/>
          <w:bCs/>
        </w:rPr>
        <w:t>seconder</w:t>
      </w:r>
      <w:r w:rsidR="00913FCF" w:rsidRPr="00861A54">
        <w:t>).</w:t>
      </w:r>
    </w:p>
    <w:p w14:paraId="50E6E76A" w14:textId="77777777" w:rsidR="00913FCF" w:rsidRPr="00861A54" w:rsidRDefault="00913FCF" w:rsidP="005B41E8">
      <w:pPr>
        <w:pStyle w:val="RSL3"/>
      </w:pPr>
      <w:bookmarkStart w:id="47" w:name="_Ref149922000"/>
      <w:r w:rsidRPr="00861A54">
        <w:t>An application for membership must be</w:t>
      </w:r>
      <w:r w:rsidR="002C6157" w:rsidRPr="00861A54">
        <w:t>:</w:t>
      </w:r>
      <w:bookmarkEnd w:id="47"/>
    </w:p>
    <w:p w14:paraId="50E6E76B" w14:textId="77777777" w:rsidR="00BF603C" w:rsidRPr="00861A54" w:rsidRDefault="00913FCF" w:rsidP="005B41E8">
      <w:pPr>
        <w:pStyle w:val="RSL4"/>
      </w:pPr>
      <w:r w:rsidRPr="00861A54">
        <w:t xml:space="preserve">in writing; </w:t>
      </w:r>
    </w:p>
    <w:p w14:paraId="50E6E76C" w14:textId="55A8CF88" w:rsidR="00BF603C" w:rsidRPr="00861A54" w:rsidRDefault="00913FCF" w:rsidP="005B41E8">
      <w:pPr>
        <w:pStyle w:val="RSL4"/>
      </w:pPr>
      <w:r w:rsidRPr="00861A54">
        <w:t>signed by the applicant and the applicant</w:t>
      </w:r>
      <w:r w:rsidR="001512FE" w:rsidRPr="00861A54">
        <w:t>’</w:t>
      </w:r>
      <w:r w:rsidRPr="00861A54">
        <w:t>s proposer and seconder</w:t>
      </w:r>
      <w:r w:rsidR="00E36A58">
        <w:t xml:space="preserve"> (if relevant)</w:t>
      </w:r>
      <w:r w:rsidRPr="00861A54">
        <w:t xml:space="preserve">; </w:t>
      </w:r>
    </w:p>
    <w:p w14:paraId="50E6E76D" w14:textId="77777777" w:rsidR="00BF603C" w:rsidRPr="00861A54" w:rsidRDefault="002E2231" w:rsidP="005B41E8">
      <w:pPr>
        <w:pStyle w:val="RSL4"/>
      </w:pPr>
      <w:r w:rsidRPr="00861A54">
        <w:t xml:space="preserve">accompanied by any membership fee applicable; </w:t>
      </w:r>
    </w:p>
    <w:p w14:paraId="3EAF7471" w14:textId="77777777" w:rsidR="00B77C05" w:rsidRDefault="00913FCF" w:rsidP="005B41E8">
      <w:pPr>
        <w:pStyle w:val="RSL4"/>
      </w:pPr>
      <w:bookmarkStart w:id="48" w:name="OpenAt"/>
      <w:bookmarkEnd w:id="48"/>
      <w:r w:rsidRPr="00861A54">
        <w:t>in the form decided by</w:t>
      </w:r>
      <w:r w:rsidR="00B77C05">
        <w:t>:</w:t>
      </w:r>
    </w:p>
    <w:p w14:paraId="00DAF103" w14:textId="0A6991B5" w:rsidR="00B77C05" w:rsidRDefault="00B77C05" w:rsidP="005B41E8">
      <w:pPr>
        <w:pStyle w:val="RSL4"/>
        <w:numPr>
          <w:ilvl w:val="4"/>
          <w:numId w:val="13"/>
        </w:numPr>
        <w:tabs>
          <w:tab w:val="clear" w:pos="2552"/>
        </w:tabs>
      </w:pPr>
      <w:r>
        <w:t>for Service Member</w:t>
      </w:r>
      <w:r w:rsidR="00CE3E6D">
        <w:t>s</w:t>
      </w:r>
      <w:r>
        <w:t xml:space="preserve"> – RSL Queensland; </w:t>
      </w:r>
      <w:r w:rsidR="00DB0B7C">
        <w:t>or</w:t>
      </w:r>
    </w:p>
    <w:p w14:paraId="50E6E76E" w14:textId="5996E457" w:rsidR="00BF603C" w:rsidRPr="00861A54" w:rsidRDefault="00B77C05" w:rsidP="005B41E8">
      <w:pPr>
        <w:pStyle w:val="RSL4"/>
        <w:numPr>
          <w:ilvl w:val="4"/>
          <w:numId w:val="13"/>
        </w:numPr>
      </w:pPr>
      <w:r>
        <w:t>for all other Members – the Board</w:t>
      </w:r>
      <w:r w:rsidR="002E2231" w:rsidRPr="00861A54">
        <w:t>; and</w:t>
      </w:r>
    </w:p>
    <w:p w14:paraId="50E6E76F" w14:textId="249E79BA" w:rsidR="00BF603C" w:rsidRPr="00861A54" w:rsidRDefault="002E2231" w:rsidP="005B41E8">
      <w:pPr>
        <w:pStyle w:val="RSL4"/>
      </w:pPr>
      <w:bookmarkStart w:id="49" w:name="_Ref149922004"/>
      <w:r w:rsidRPr="00861A54">
        <w:lastRenderedPageBreak/>
        <w:t xml:space="preserve">include such evidence as necessary to demonstrate </w:t>
      </w:r>
      <w:r w:rsidR="00825081">
        <w:t xml:space="preserve">satisfaction </w:t>
      </w:r>
      <w:r w:rsidR="00CE3EA5">
        <w:t>by</w:t>
      </w:r>
      <w:r w:rsidRPr="00861A54">
        <w:t xml:space="preserve"> the applicant </w:t>
      </w:r>
      <w:r w:rsidR="00CE3EA5">
        <w:t>of the Membership Eligibility Criteria</w:t>
      </w:r>
      <w:r w:rsidR="00CE3EA5" w:rsidRPr="00861A54">
        <w:t xml:space="preserve"> </w:t>
      </w:r>
      <w:r w:rsidRPr="00861A54">
        <w:t>for the membership category being sought.</w:t>
      </w:r>
      <w:bookmarkEnd w:id="49"/>
    </w:p>
    <w:p w14:paraId="50E6E770" w14:textId="2A27DD55" w:rsidR="00913FCF" w:rsidRPr="00B31104" w:rsidRDefault="00913FCF" w:rsidP="005B41E8">
      <w:pPr>
        <w:pStyle w:val="RSL2"/>
        <w:spacing w:before="240"/>
        <w:rPr>
          <w:b/>
          <w:bCs/>
        </w:rPr>
      </w:pPr>
      <w:bookmarkStart w:id="50" w:name="_Toc319402907"/>
      <w:bookmarkStart w:id="51" w:name="_Toc47080312"/>
      <w:r w:rsidRPr="00B31104">
        <w:rPr>
          <w:b/>
          <w:bCs/>
        </w:rPr>
        <w:t>Membership fees</w:t>
      </w:r>
      <w:bookmarkEnd w:id="50"/>
      <w:bookmarkEnd w:id="51"/>
    </w:p>
    <w:p w14:paraId="50E6E771" w14:textId="29A42889" w:rsidR="00913FCF" w:rsidRPr="00861A54" w:rsidRDefault="00913FCF" w:rsidP="005B41E8">
      <w:pPr>
        <w:pStyle w:val="RSL3"/>
      </w:pPr>
      <w:r w:rsidRPr="00861A54">
        <w:t>The membership fee</w:t>
      </w:r>
      <w:r w:rsidR="00AC518A">
        <w:t xml:space="preserve"> </w:t>
      </w:r>
      <w:r w:rsidR="00B4781C">
        <w:t>payable</w:t>
      </w:r>
      <w:r w:rsidR="001F01E6">
        <w:t xml:space="preserve"> by</w:t>
      </w:r>
      <w:r w:rsidR="002C6157" w:rsidRPr="00861A54">
        <w:t>:</w:t>
      </w:r>
    </w:p>
    <w:p w14:paraId="13C03B4E" w14:textId="208A4119" w:rsidR="00AC518A" w:rsidRDefault="00720895" w:rsidP="005B41E8">
      <w:pPr>
        <w:pStyle w:val="RSL4"/>
      </w:pPr>
      <w:r w:rsidRPr="00861A54">
        <w:t>Service Members</w:t>
      </w:r>
      <w:r w:rsidR="00706DF3">
        <w:t xml:space="preserve"> </w:t>
      </w:r>
      <w:r w:rsidR="00913FCF" w:rsidRPr="00861A54">
        <w:t>is the amount decided by</w:t>
      </w:r>
      <w:r w:rsidR="00706DF3">
        <w:t xml:space="preserve"> </w:t>
      </w:r>
      <w:r w:rsidR="00497148">
        <w:t>RSL Queensland</w:t>
      </w:r>
      <w:r w:rsidR="002C6157" w:rsidRPr="00861A54">
        <w:t xml:space="preserve"> </w:t>
      </w:r>
      <w:r w:rsidR="00913FCF" w:rsidRPr="00861A54">
        <w:t>from time to time</w:t>
      </w:r>
      <w:r w:rsidR="00F47088" w:rsidRPr="00861A54">
        <w:t xml:space="preserve"> </w:t>
      </w:r>
      <w:r w:rsidR="00913FCF" w:rsidRPr="00861A54">
        <w:t>and</w:t>
      </w:r>
      <w:r w:rsidRPr="00861A54">
        <w:t xml:space="preserve"> is payable when, and in the way, </w:t>
      </w:r>
      <w:r w:rsidR="00497148">
        <w:t>RSL Queensland</w:t>
      </w:r>
      <w:r w:rsidRPr="00861A54">
        <w:t xml:space="preserve"> decides</w:t>
      </w:r>
      <w:r w:rsidR="00363470">
        <w:t xml:space="preserve">; </w:t>
      </w:r>
    </w:p>
    <w:p w14:paraId="50E6E772" w14:textId="7CF8E9F6" w:rsidR="00BF603C" w:rsidRPr="00861A54" w:rsidRDefault="00AC518A" w:rsidP="005B41E8">
      <w:pPr>
        <w:pStyle w:val="RSL4"/>
      </w:pPr>
      <w:r>
        <w:t xml:space="preserve">Life Members is nil; </w:t>
      </w:r>
      <w:r w:rsidR="00363470">
        <w:t>and</w:t>
      </w:r>
    </w:p>
    <w:p w14:paraId="50E6E773" w14:textId="0229893E" w:rsidR="00720895" w:rsidRPr="00861A54" w:rsidRDefault="00FC0DD9" w:rsidP="005B41E8">
      <w:pPr>
        <w:pStyle w:val="RSL4"/>
      </w:pPr>
      <w:r>
        <w:t>all other categor</w:t>
      </w:r>
      <w:r w:rsidR="000D0588">
        <w:t>ies</w:t>
      </w:r>
      <w:r>
        <w:t xml:space="preserve"> of Members</w:t>
      </w:r>
      <w:r w:rsidR="002842DA">
        <w:t xml:space="preserve">, </w:t>
      </w:r>
      <w:r w:rsidR="00720895" w:rsidRPr="00861A54">
        <w:rPr>
          <w:rFonts w:cs="Times-Roman"/>
        </w:rPr>
        <w:t xml:space="preserve">is the </w:t>
      </w:r>
      <w:r w:rsidR="00720895" w:rsidRPr="00861A54">
        <w:t xml:space="preserve">amount decided by the Board from time to time and is payable </w:t>
      </w:r>
      <w:r w:rsidR="00720895" w:rsidRPr="00861A54">
        <w:rPr>
          <w:rFonts w:cs="Times-Roman"/>
        </w:rPr>
        <w:t>when, and in the way, the Board decides.</w:t>
      </w:r>
    </w:p>
    <w:p w14:paraId="50E6E774" w14:textId="1FD043B1" w:rsidR="00913FCF" w:rsidRPr="00861A54" w:rsidRDefault="00AF2EF2" w:rsidP="005B41E8">
      <w:pPr>
        <w:pStyle w:val="RSL3"/>
      </w:pPr>
      <w:bookmarkStart w:id="52" w:name="_Ref147732692"/>
      <w:r w:rsidRPr="00861A54">
        <w:t>*</w:t>
      </w:r>
      <w:r w:rsidR="00913FCF" w:rsidRPr="00861A54">
        <w:t>A member</w:t>
      </w:r>
      <w:r w:rsidR="00913FCF" w:rsidRPr="00861A54" w:rsidDel="000C08D2">
        <w:t xml:space="preserve"> </w:t>
      </w:r>
      <w:r w:rsidR="00913FCF" w:rsidRPr="00861A54">
        <w:t xml:space="preserve">of the incorporated </w:t>
      </w:r>
      <w:r w:rsidR="000267B5">
        <w:t>Association</w:t>
      </w:r>
      <w:r w:rsidR="00913FCF" w:rsidRPr="00861A54">
        <w:t xml:space="preserve"> who, before becoming a </w:t>
      </w:r>
      <w:r w:rsidR="006063F0">
        <w:t>M</w:t>
      </w:r>
      <w:r w:rsidR="00913FCF" w:rsidRPr="00861A54">
        <w:t>ember, has paid the member</w:t>
      </w:r>
      <w:r w:rsidR="002C6157" w:rsidRPr="00861A54">
        <w:t>’</w:t>
      </w:r>
      <w:r w:rsidR="00913FCF" w:rsidRPr="00861A54">
        <w:t>s membership</w:t>
      </w:r>
      <w:r w:rsidR="00706DF3">
        <w:t xml:space="preserve"> fee</w:t>
      </w:r>
      <w:r w:rsidR="00913FCF" w:rsidRPr="00861A54">
        <w:t xml:space="preserve"> of the unincorporated </w:t>
      </w:r>
      <w:r w:rsidR="000267B5">
        <w:t>Association</w:t>
      </w:r>
      <w:r w:rsidR="00913FCF" w:rsidRPr="00861A54">
        <w:t xml:space="preserve"> on or before a day fixed by the </w:t>
      </w:r>
      <w:r w:rsidR="00263487" w:rsidRPr="00861A54">
        <w:t>Board</w:t>
      </w:r>
      <w:r w:rsidR="00913FCF" w:rsidRPr="00861A54">
        <w:t xml:space="preserve">, is not liable to pay a further </w:t>
      </w:r>
      <w:r w:rsidR="00706DF3">
        <w:t>membership fee</w:t>
      </w:r>
      <w:r w:rsidR="00913FCF" w:rsidRPr="00861A54">
        <w:t xml:space="preserve"> before the day fixed by the </w:t>
      </w:r>
      <w:r w:rsidR="00497148">
        <w:t>RSL Queensland</w:t>
      </w:r>
      <w:r w:rsidR="00913FCF" w:rsidRPr="00861A54">
        <w:t xml:space="preserve"> as the day on which the next </w:t>
      </w:r>
      <w:r w:rsidR="00706DF3">
        <w:t>membership fee</w:t>
      </w:r>
      <w:r w:rsidR="00913FCF" w:rsidRPr="00861A54">
        <w:t xml:space="preserve"> is payable.</w:t>
      </w:r>
      <w:bookmarkEnd w:id="52"/>
    </w:p>
    <w:p w14:paraId="50E6E776" w14:textId="3FDA3D37" w:rsidR="00913FCF" w:rsidRPr="00B31104" w:rsidRDefault="00913FCF" w:rsidP="005B41E8">
      <w:pPr>
        <w:pStyle w:val="RSL2"/>
        <w:spacing w:before="240"/>
        <w:rPr>
          <w:b/>
          <w:bCs/>
        </w:rPr>
      </w:pPr>
      <w:bookmarkStart w:id="53" w:name="_Toc319402908"/>
      <w:bookmarkStart w:id="54" w:name="_Toc47080313"/>
      <w:r w:rsidRPr="00B31104">
        <w:rPr>
          <w:b/>
          <w:bCs/>
        </w:rPr>
        <w:t>Admission and rejection of new members</w:t>
      </w:r>
      <w:bookmarkEnd w:id="53"/>
      <w:bookmarkEnd w:id="54"/>
    </w:p>
    <w:p w14:paraId="4E972619" w14:textId="7245E7AF" w:rsidR="00FC5048" w:rsidRDefault="00FC5048" w:rsidP="005B41E8">
      <w:pPr>
        <w:pStyle w:val="RSL3"/>
      </w:pPr>
      <w:r>
        <w:t xml:space="preserve">When assessing applications to become </w:t>
      </w:r>
      <w:r w:rsidR="00867CD7">
        <w:t xml:space="preserve">a </w:t>
      </w:r>
      <w:r>
        <w:t>Service Member, the Association must comply with any applicable assessment criteria and processes set out in the RSL Queensland Constitution and RSL Queensland By-Laws from time to time.</w:t>
      </w:r>
    </w:p>
    <w:p w14:paraId="50E6E777" w14:textId="77777777" w:rsidR="00913FCF" w:rsidRPr="00861A54" w:rsidRDefault="00913FCF" w:rsidP="005B41E8">
      <w:pPr>
        <w:pStyle w:val="RSL3"/>
      </w:pPr>
      <w:r w:rsidRPr="00861A54">
        <w:t xml:space="preserve">The </w:t>
      </w:r>
      <w:r w:rsidR="00263487" w:rsidRPr="00861A54">
        <w:t>Board</w:t>
      </w:r>
      <w:r w:rsidRPr="00861A54">
        <w:t xml:space="preserve"> must consider an application for membership at the next </w:t>
      </w:r>
      <w:r w:rsidR="00B05F43" w:rsidRPr="00861A54">
        <w:t>Board</w:t>
      </w:r>
      <w:r w:rsidRPr="00861A54">
        <w:t xml:space="preserve"> meeting held after it receives</w:t>
      </w:r>
      <w:r w:rsidR="002C6157" w:rsidRPr="00861A54">
        <w:t>:</w:t>
      </w:r>
    </w:p>
    <w:p w14:paraId="50E6E778" w14:textId="5B0CFAFE" w:rsidR="00BF603C" w:rsidRPr="00861A54" w:rsidRDefault="00913FCF" w:rsidP="005B41E8">
      <w:pPr>
        <w:pStyle w:val="RSL4"/>
      </w:pPr>
      <w:r w:rsidRPr="00861A54">
        <w:t xml:space="preserve">the application for membership; </w:t>
      </w:r>
    </w:p>
    <w:p w14:paraId="0247627E" w14:textId="77777777" w:rsidR="00084958" w:rsidRDefault="00913FCF" w:rsidP="005B41E8">
      <w:pPr>
        <w:pStyle w:val="RSL4"/>
      </w:pPr>
      <w:r w:rsidRPr="00861A54">
        <w:t>the appropriate membership fee for the application</w:t>
      </w:r>
      <w:r w:rsidR="00084958">
        <w:t>; and</w:t>
      </w:r>
    </w:p>
    <w:p w14:paraId="50E6E779" w14:textId="3138EE60" w:rsidR="00BF603C" w:rsidRPr="00861A54" w:rsidRDefault="00084958" w:rsidP="005B41E8">
      <w:pPr>
        <w:pStyle w:val="RSL4"/>
      </w:pPr>
      <w:r>
        <w:t xml:space="preserve">the other material referred to in rule </w:t>
      </w:r>
      <w:r w:rsidR="00A7254B">
        <w:fldChar w:fldCharType="begin"/>
      </w:r>
      <w:r w:rsidR="00A7254B">
        <w:instrText xml:space="preserve"> REF _Ref149922004 \r \h </w:instrText>
      </w:r>
      <w:r w:rsidR="00A7254B">
        <w:fldChar w:fldCharType="separate"/>
      </w:r>
      <w:r w:rsidR="004E1700">
        <w:t>6.5.2(e)</w:t>
      </w:r>
      <w:r w:rsidR="00A7254B">
        <w:fldChar w:fldCharType="end"/>
      </w:r>
      <w:r w:rsidR="00913FCF" w:rsidRPr="00861A54">
        <w:t>.</w:t>
      </w:r>
    </w:p>
    <w:p w14:paraId="50E6E77A" w14:textId="0692E82A" w:rsidR="00913FCF" w:rsidRPr="00861A54" w:rsidRDefault="00913FCF" w:rsidP="005B41E8">
      <w:pPr>
        <w:pStyle w:val="RSL3"/>
      </w:pPr>
      <w:r w:rsidRPr="00861A54">
        <w:t xml:space="preserve">The </w:t>
      </w:r>
      <w:r w:rsidR="00263487" w:rsidRPr="00861A54">
        <w:t>Board</w:t>
      </w:r>
      <w:r w:rsidRPr="00861A54">
        <w:t xml:space="preserve"> must ensure that, as soon as possible after the person applies to become a </w:t>
      </w:r>
      <w:r w:rsidR="006063F0">
        <w:t>M</w:t>
      </w:r>
      <w:r w:rsidRPr="00861A54">
        <w:t xml:space="preserve">ember, and before the </w:t>
      </w:r>
      <w:r w:rsidR="00263487" w:rsidRPr="00861A54">
        <w:t>Board</w:t>
      </w:r>
      <w:r w:rsidRPr="00861A54">
        <w:t xml:space="preserve"> considers the person</w:t>
      </w:r>
      <w:r w:rsidR="008A4266" w:rsidRPr="00861A54">
        <w:t>’</w:t>
      </w:r>
      <w:r w:rsidRPr="00861A54">
        <w:t>s application, the person is advised</w:t>
      </w:r>
      <w:r w:rsidR="00AF769C" w:rsidRPr="00861A54">
        <w:t>:</w:t>
      </w:r>
    </w:p>
    <w:p w14:paraId="50E6E77B" w14:textId="30F4B99C" w:rsidR="00BF603C" w:rsidRPr="00861A54" w:rsidRDefault="00913FCF" w:rsidP="005B41E8">
      <w:pPr>
        <w:pStyle w:val="RSL4"/>
      </w:pPr>
      <w:r w:rsidRPr="00861A54">
        <w:t xml:space="preserve">whether or not the </w:t>
      </w:r>
      <w:r w:rsidR="000267B5">
        <w:t>Association</w:t>
      </w:r>
      <w:r w:rsidRPr="00861A54">
        <w:t xml:space="preserve"> has public liability insurance; and</w:t>
      </w:r>
    </w:p>
    <w:p w14:paraId="50E6E77C" w14:textId="411D1795" w:rsidR="00BF603C" w:rsidRPr="00861A54" w:rsidRDefault="00913FCF" w:rsidP="005B41E8">
      <w:pPr>
        <w:pStyle w:val="RSL4"/>
      </w:pPr>
      <w:r w:rsidRPr="00861A54">
        <w:t xml:space="preserve">if the </w:t>
      </w:r>
      <w:r w:rsidR="000267B5">
        <w:t>Association</w:t>
      </w:r>
      <w:r w:rsidRPr="00861A54">
        <w:t xml:space="preserve"> has public liability insurance</w:t>
      </w:r>
      <w:r w:rsidR="002C6157" w:rsidRPr="00861A54">
        <w:t xml:space="preserve">, </w:t>
      </w:r>
      <w:r w:rsidRPr="00861A54">
        <w:t>the amount of the insurance.</w:t>
      </w:r>
    </w:p>
    <w:p w14:paraId="50E6E77D" w14:textId="77777777" w:rsidR="00F478AA" w:rsidRPr="00861A54" w:rsidRDefault="00913FCF" w:rsidP="005B41E8">
      <w:pPr>
        <w:pStyle w:val="RSL3"/>
      </w:pPr>
      <w:r w:rsidRPr="00861A54">
        <w:t xml:space="preserve">The </w:t>
      </w:r>
      <w:r w:rsidR="00263487" w:rsidRPr="00861A54">
        <w:t>Board</w:t>
      </w:r>
      <w:r w:rsidRPr="00861A54">
        <w:t xml:space="preserve"> must decide at the meeting whether to</w:t>
      </w:r>
      <w:r w:rsidR="00F478AA" w:rsidRPr="00861A54">
        <w:t>:</w:t>
      </w:r>
    </w:p>
    <w:p w14:paraId="50E6E77E" w14:textId="77777777" w:rsidR="00BF603C" w:rsidRPr="00861A54" w:rsidRDefault="00913FCF" w:rsidP="005B41E8">
      <w:pPr>
        <w:pStyle w:val="RSL4"/>
      </w:pPr>
      <w:r w:rsidRPr="00861A54">
        <w:t>accept or reject the application</w:t>
      </w:r>
      <w:r w:rsidR="00F478AA" w:rsidRPr="00861A54">
        <w:t>; or</w:t>
      </w:r>
    </w:p>
    <w:p w14:paraId="50E6E77F" w14:textId="1F77BBDC" w:rsidR="00BF603C" w:rsidRPr="00861A54" w:rsidRDefault="00F478AA" w:rsidP="005B41E8">
      <w:pPr>
        <w:pStyle w:val="RSL4"/>
      </w:pPr>
      <w:r w:rsidRPr="00861A54">
        <w:t xml:space="preserve">seek further supporting evidence to demonstrate </w:t>
      </w:r>
      <w:r w:rsidR="0077747C">
        <w:t>that the application satisfies the relevant Membership Eligibility Criteria</w:t>
      </w:r>
      <w:r w:rsidR="00913FCF" w:rsidRPr="00861A54">
        <w:t>.</w:t>
      </w:r>
    </w:p>
    <w:p w14:paraId="50E6E780" w14:textId="272A86E0" w:rsidR="00913FCF" w:rsidRPr="00861A54" w:rsidRDefault="00913FCF" w:rsidP="005B41E8">
      <w:pPr>
        <w:pStyle w:val="RSL3"/>
      </w:pPr>
      <w:r w:rsidRPr="00861A54">
        <w:t xml:space="preserve">If a majority of the members of the </w:t>
      </w:r>
      <w:r w:rsidR="00263487" w:rsidRPr="00861A54">
        <w:t>Board</w:t>
      </w:r>
      <w:r w:rsidRPr="00861A54">
        <w:t xml:space="preserve"> </w:t>
      </w:r>
      <w:r w:rsidR="00B6346D">
        <w:t>P</w:t>
      </w:r>
      <w:r w:rsidRPr="00861A54">
        <w:t xml:space="preserve">resent at the meeting vote to accept the applicant as a </w:t>
      </w:r>
      <w:r w:rsidR="00AF0EB9">
        <w:t>M</w:t>
      </w:r>
      <w:r w:rsidRPr="00861A54">
        <w:t xml:space="preserve">ember, the applicant must be </w:t>
      </w:r>
      <w:r w:rsidRPr="00861A54">
        <w:lastRenderedPageBreak/>
        <w:t xml:space="preserve">accepted as a </w:t>
      </w:r>
      <w:r w:rsidR="00AF0EB9">
        <w:t>M</w:t>
      </w:r>
      <w:r w:rsidRPr="00861A54">
        <w:t xml:space="preserve">ember for the class </w:t>
      </w:r>
      <w:r w:rsidR="00F478AA" w:rsidRPr="00861A54">
        <w:t xml:space="preserve">and category </w:t>
      </w:r>
      <w:r w:rsidRPr="00861A54">
        <w:t>of membership applied for.</w:t>
      </w:r>
    </w:p>
    <w:p w14:paraId="50E6E783" w14:textId="624A6DCC" w:rsidR="00237F69" w:rsidRPr="00E16A94" w:rsidRDefault="00237F69" w:rsidP="005B41E8">
      <w:pPr>
        <w:pStyle w:val="RSL3"/>
      </w:pPr>
      <w:r w:rsidRPr="00E16A94">
        <w:t>The Board may reject</w:t>
      </w:r>
      <w:r w:rsidR="00BD0159">
        <w:t xml:space="preserve"> an </w:t>
      </w:r>
      <w:r w:rsidRPr="00E16A94">
        <w:t>application for membership</w:t>
      </w:r>
      <w:r w:rsidR="00DA1CE5" w:rsidRPr="00E16A94">
        <w:t xml:space="preserve"> if</w:t>
      </w:r>
      <w:r w:rsidR="00BD0159" w:rsidRPr="00E16A94">
        <w:t xml:space="preserve">, in its </w:t>
      </w:r>
      <w:r w:rsidR="00BD0159" w:rsidRPr="001E1EA7">
        <w:t xml:space="preserve">discretion, acting reasonably </w:t>
      </w:r>
      <w:r w:rsidR="00BD0159" w:rsidRPr="008A2A8B">
        <w:t>and in good faith,</w:t>
      </w:r>
      <w:r w:rsidR="00BD0159" w:rsidRPr="001E1EA7">
        <w:t xml:space="preserve"> it is satisfied</w:t>
      </w:r>
      <w:r w:rsidR="00BD0159" w:rsidRPr="00E16A94">
        <w:t xml:space="preserve"> that the applicant does </w:t>
      </w:r>
      <w:r w:rsidR="00DA1CE5" w:rsidRPr="00E16A94">
        <w:t xml:space="preserve">not </w:t>
      </w:r>
      <w:r w:rsidR="00BD0159" w:rsidRPr="00E16A94">
        <w:t>satisfy</w:t>
      </w:r>
      <w:r w:rsidR="00DA1CE5" w:rsidRPr="00E16A94">
        <w:t xml:space="preserve"> the relevant Membership Eligibility Criteria</w:t>
      </w:r>
      <w:r w:rsidRPr="00E16A94">
        <w:t xml:space="preserve">. </w:t>
      </w:r>
    </w:p>
    <w:p w14:paraId="21BF2404" w14:textId="200FE1D5" w:rsidR="001E3961" w:rsidRPr="00861A54" w:rsidRDefault="001E3961" w:rsidP="005B41E8">
      <w:pPr>
        <w:pStyle w:val="RSL3"/>
      </w:pPr>
      <w:bookmarkStart w:id="55" w:name="_Toc245705627"/>
      <w:bookmarkStart w:id="56" w:name="_Ref294618508"/>
      <w:bookmarkStart w:id="57" w:name="_Toc319402909"/>
      <w:bookmarkStart w:id="58" w:name="_Toc47080314"/>
      <w:r w:rsidRPr="00861A54">
        <w:t xml:space="preserve">The </w:t>
      </w:r>
      <w:r>
        <w:t>S</w:t>
      </w:r>
      <w:r w:rsidRPr="00861A54">
        <w:t xml:space="preserve">ecretary or </w:t>
      </w:r>
      <w:r w:rsidR="00497148">
        <w:t>RSL Queensland</w:t>
      </w:r>
      <w:r w:rsidRPr="00861A54">
        <w:t xml:space="preserve"> (if agreed between the </w:t>
      </w:r>
      <w:r>
        <w:t>Association</w:t>
      </w:r>
      <w:r w:rsidRPr="00861A54">
        <w:t xml:space="preserve"> and </w:t>
      </w:r>
      <w:r w:rsidR="00497148">
        <w:t>RSL Queensland</w:t>
      </w:r>
      <w:r w:rsidRPr="00861A54">
        <w:t>) must, as soon as practicable after the Board decides to accept or reject an application</w:t>
      </w:r>
      <w:r w:rsidR="00675F5B">
        <w:t xml:space="preserve"> for membership</w:t>
      </w:r>
      <w:r w:rsidRPr="00861A54">
        <w:t>, give the applicant a written notice of the decision</w:t>
      </w:r>
      <w:r w:rsidR="008C5725">
        <w:t xml:space="preserve">, which </w:t>
      </w:r>
      <w:r w:rsidRPr="00861A54">
        <w:t xml:space="preserve">must state the applicant’s right to appeal the decision, if any. </w:t>
      </w:r>
    </w:p>
    <w:p w14:paraId="50E6E784" w14:textId="77777777" w:rsidR="00486A8E" w:rsidRPr="00B31104" w:rsidRDefault="00486A8E" w:rsidP="005B41E8">
      <w:pPr>
        <w:pStyle w:val="RSL2"/>
        <w:spacing w:before="240"/>
        <w:rPr>
          <w:b/>
          <w:bCs/>
        </w:rPr>
      </w:pPr>
      <w:bookmarkStart w:id="59" w:name="_Ref151365091"/>
      <w:r w:rsidRPr="00B31104">
        <w:rPr>
          <w:b/>
          <w:bCs/>
        </w:rPr>
        <w:t>Associate Members</w:t>
      </w:r>
      <w:bookmarkEnd w:id="55"/>
      <w:bookmarkEnd w:id="56"/>
      <w:bookmarkEnd w:id="57"/>
      <w:bookmarkEnd w:id="58"/>
      <w:bookmarkEnd w:id="59"/>
    </w:p>
    <w:p w14:paraId="50E6E785" w14:textId="26DA73AA" w:rsidR="00486A8E" w:rsidRPr="00861A54" w:rsidRDefault="00486A8E" w:rsidP="005B41E8">
      <w:pPr>
        <w:pStyle w:val="RSL3"/>
      </w:pPr>
      <w:bookmarkStart w:id="60" w:name="_Ref237097543"/>
      <w:bookmarkStart w:id="61" w:name="_Ref237078880"/>
      <w:r w:rsidRPr="00861A54">
        <w:t>Any Service Member who is a member of a</w:t>
      </w:r>
      <w:r w:rsidR="00A6140B" w:rsidRPr="00861A54">
        <w:t>ny</w:t>
      </w:r>
      <w:r w:rsidRPr="00861A54">
        <w:t xml:space="preserve"> Sub-Branch</w:t>
      </w:r>
      <w:r w:rsidR="001F34C1" w:rsidRPr="00861A54">
        <w:t xml:space="preserve"> </w:t>
      </w:r>
      <w:r w:rsidRPr="00861A54">
        <w:t xml:space="preserve">in </w:t>
      </w:r>
      <w:r w:rsidR="00A6140B" w:rsidRPr="00861A54">
        <w:t>Australia</w:t>
      </w:r>
      <w:r w:rsidR="001F34C1" w:rsidRPr="00861A54">
        <w:t xml:space="preserve">, which for the sake of clarity is not the </w:t>
      </w:r>
      <w:r w:rsidR="000267B5">
        <w:t>Association</w:t>
      </w:r>
      <w:r w:rsidR="001F34C1" w:rsidRPr="00861A54">
        <w:t xml:space="preserve"> (</w:t>
      </w:r>
      <w:r w:rsidR="001F34C1" w:rsidRPr="00861A54">
        <w:rPr>
          <w:b/>
        </w:rPr>
        <w:t>Associate’s Sub-Branch</w:t>
      </w:r>
      <w:r w:rsidR="001F34C1" w:rsidRPr="00861A54">
        <w:t>),</w:t>
      </w:r>
      <w:r w:rsidRPr="00861A54">
        <w:t xml:space="preserve"> may apply to be admitted as an Associate Member of </w:t>
      </w:r>
      <w:r w:rsidR="001F34C1" w:rsidRPr="00861A54">
        <w:t xml:space="preserve">the </w:t>
      </w:r>
      <w:r w:rsidR="000267B5">
        <w:t>Association</w:t>
      </w:r>
      <w:r w:rsidRPr="00861A54">
        <w:t>.</w:t>
      </w:r>
      <w:bookmarkEnd w:id="60"/>
      <w:r w:rsidRPr="00861A54">
        <w:t xml:space="preserve">  </w:t>
      </w:r>
    </w:p>
    <w:p w14:paraId="50E6E786" w14:textId="70A43CF3" w:rsidR="00486A8E" w:rsidRPr="00861A54" w:rsidRDefault="00486A8E" w:rsidP="005B41E8">
      <w:pPr>
        <w:pStyle w:val="RSL3"/>
      </w:pPr>
      <w:r w:rsidRPr="00861A54">
        <w:t xml:space="preserve">An application under rule </w:t>
      </w:r>
      <w:r w:rsidR="006E1331">
        <w:fldChar w:fldCharType="begin"/>
      </w:r>
      <w:r w:rsidR="006E1331">
        <w:instrText xml:space="preserve"> REF _Ref237078880 \r \h  \* MERGEFORMAT </w:instrText>
      </w:r>
      <w:r w:rsidR="006E1331">
        <w:fldChar w:fldCharType="separate"/>
      </w:r>
      <w:r w:rsidR="004E1700">
        <w:t>6.8.1</w:t>
      </w:r>
      <w:r w:rsidR="006E1331">
        <w:fldChar w:fldCharType="end"/>
      </w:r>
      <w:r w:rsidRPr="00861A54">
        <w:t xml:space="preserve"> </w:t>
      </w:r>
      <w:r w:rsidR="00DF116A">
        <w:t>must</w:t>
      </w:r>
      <w:r w:rsidR="00DF116A" w:rsidRPr="00861A54">
        <w:t xml:space="preserve"> </w:t>
      </w:r>
      <w:r w:rsidRPr="00861A54">
        <w:t xml:space="preserve">be lodged with the </w:t>
      </w:r>
      <w:r w:rsidR="00DF116A">
        <w:t>S</w:t>
      </w:r>
      <w:r w:rsidRPr="00861A54">
        <w:t xml:space="preserve">ecretary and, upon being admitted, </w:t>
      </w:r>
      <w:r w:rsidR="00285159">
        <w:t xml:space="preserve">the applicant </w:t>
      </w:r>
      <w:r w:rsidR="00471A69">
        <w:t>will</w:t>
      </w:r>
      <w:r w:rsidR="00471A69" w:rsidRPr="00861A54">
        <w:t xml:space="preserve"> </w:t>
      </w:r>
      <w:r w:rsidRPr="00861A54">
        <w:t>be known as an Associate Member.</w:t>
      </w:r>
      <w:bookmarkEnd w:id="61"/>
    </w:p>
    <w:p w14:paraId="50E6E787" w14:textId="4353895E" w:rsidR="00486A8E" w:rsidRPr="00861A54" w:rsidRDefault="00486A8E" w:rsidP="005B41E8">
      <w:pPr>
        <w:pStyle w:val="RSL3"/>
      </w:pPr>
      <w:bookmarkStart w:id="62" w:name="_Ref237078925"/>
      <w:r w:rsidRPr="00861A54">
        <w:t>A Service Member to whom</w:t>
      </w:r>
      <w:r w:rsidR="000E0F67" w:rsidRPr="00861A54">
        <w:t xml:space="preserve"> </w:t>
      </w:r>
      <w:r w:rsidR="00BF4815">
        <w:t>r</w:t>
      </w:r>
      <w:r w:rsidR="000E0F67" w:rsidRPr="00861A54">
        <w:t>ule</w:t>
      </w:r>
      <w:r w:rsidRPr="00861A54">
        <w:t xml:space="preserve"> </w:t>
      </w:r>
      <w:r w:rsidR="006E1331">
        <w:fldChar w:fldCharType="begin"/>
      </w:r>
      <w:r w:rsidR="006E1331">
        <w:instrText xml:space="preserve"> REF _Ref237078880 \r \h  \* MERGEFORMAT </w:instrText>
      </w:r>
      <w:r w:rsidR="006E1331">
        <w:fldChar w:fldCharType="separate"/>
      </w:r>
      <w:r w:rsidR="004E1700">
        <w:t>6.8.1</w:t>
      </w:r>
      <w:r w:rsidR="006E1331">
        <w:fldChar w:fldCharType="end"/>
      </w:r>
      <w:r w:rsidRPr="00861A54">
        <w:t xml:space="preserve"> applies </w:t>
      </w:r>
      <w:r w:rsidR="00471A69">
        <w:t>must</w:t>
      </w:r>
      <w:r w:rsidRPr="00861A54">
        <w:t>:</w:t>
      </w:r>
      <w:bookmarkEnd w:id="62"/>
    </w:p>
    <w:p w14:paraId="50E6E788" w14:textId="55154110" w:rsidR="00BF603C" w:rsidRPr="00861A54" w:rsidRDefault="00486A8E" w:rsidP="005B41E8">
      <w:pPr>
        <w:pStyle w:val="RSL4"/>
      </w:pPr>
      <w:r w:rsidRPr="00861A54">
        <w:t xml:space="preserve">elect in writing </w:t>
      </w:r>
      <w:r w:rsidR="001F34C1" w:rsidRPr="00861A54">
        <w:t>whether</w:t>
      </w:r>
      <w:r w:rsidRPr="00861A54">
        <w:t xml:space="preserve"> they wish to be eligible to hold office</w:t>
      </w:r>
      <w:r w:rsidR="00294377">
        <w:t xml:space="preserve"> and</w:t>
      </w:r>
      <w:r w:rsidRPr="00861A54">
        <w:t xml:space="preserve"> vote </w:t>
      </w:r>
      <w:r w:rsidR="001F34C1" w:rsidRPr="00861A54">
        <w:t xml:space="preserve">in either the </w:t>
      </w:r>
      <w:r w:rsidR="000267B5">
        <w:t>Association</w:t>
      </w:r>
      <w:r w:rsidR="001F34C1" w:rsidRPr="00861A54">
        <w:t xml:space="preserve"> or the Associate’s Sub-Branch</w:t>
      </w:r>
      <w:r w:rsidRPr="00861A54">
        <w:t>;</w:t>
      </w:r>
      <w:r w:rsidR="00201B04">
        <w:t xml:space="preserve"> and</w:t>
      </w:r>
    </w:p>
    <w:p w14:paraId="50E6E789" w14:textId="5C6B7943" w:rsidR="00BF603C" w:rsidRPr="00861A54" w:rsidRDefault="00486A8E" w:rsidP="005B41E8">
      <w:pPr>
        <w:pStyle w:val="RSL4"/>
      </w:pPr>
      <w:r w:rsidRPr="00861A54">
        <w:t xml:space="preserve">deliver </w:t>
      </w:r>
      <w:r w:rsidR="00653A7E">
        <w:t>the</w:t>
      </w:r>
      <w:r w:rsidR="00653A7E" w:rsidRPr="00861A54">
        <w:t xml:space="preserve"> </w:t>
      </w:r>
      <w:r w:rsidRPr="00861A54">
        <w:t xml:space="preserve">election to </w:t>
      </w:r>
      <w:r w:rsidR="001F34C1" w:rsidRPr="00861A54">
        <w:t xml:space="preserve">the </w:t>
      </w:r>
      <w:r w:rsidR="000267B5">
        <w:t>Association</w:t>
      </w:r>
      <w:r w:rsidR="001F34C1" w:rsidRPr="00861A54">
        <w:t>, the Associate’s Sub-Branch</w:t>
      </w:r>
      <w:r w:rsidRPr="00861A54">
        <w:t xml:space="preserve">, District Branch and </w:t>
      </w:r>
      <w:r w:rsidR="00497148">
        <w:t>RSL Queensland</w:t>
      </w:r>
      <w:r w:rsidRPr="00861A54">
        <w:t xml:space="preserve"> of which they are a Member and Associate Member</w:t>
      </w:r>
      <w:r w:rsidR="00201B04">
        <w:t>.</w:t>
      </w:r>
    </w:p>
    <w:p w14:paraId="50E6E78A" w14:textId="3E9485B2" w:rsidR="00BF603C" w:rsidRPr="00861A54" w:rsidRDefault="00664255" w:rsidP="005B41E8">
      <w:pPr>
        <w:pStyle w:val="RSL3"/>
      </w:pPr>
      <w:r>
        <w:t xml:space="preserve">An election made </w:t>
      </w:r>
      <w:r w:rsidR="003A3625">
        <w:t>pursuant</w:t>
      </w:r>
      <w:r>
        <w:t xml:space="preserve"> to </w:t>
      </w:r>
      <w:r w:rsidR="003A3625">
        <w:t>rul</w:t>
      </w:r>
      <w:r>
        <w:t xml:space="preserve">e </w:t>
      </w:r>
      <w:r>
        <w:fldChar w:fldCharType="begin"/>
      </w:r>
      <w:r>
        <w:instrText xml:space="preserve"> REF _Ref237078925 \r \h  \* MERGEFORMAT </w:instrText>
      </w:r>
      <w:r>
        <w:fldChar w:fldCharType="separate"/>
      </w:r>
      <w:r w:rsidR="004E1700">
        <w:t>6.8.3</w:t>
      </w:r>
      <w:r>
        <w:fldChar w:fldCharType="end"/>
      </w:r>
      <w:r w:rsidR="00C91FD9">
        <w:t xml:space="preserve"> </w:t>
      </w:r>
      <w:r w:rsidR="00201B04">
        <w:t xml:space="preserve">will </w:t>
      </w:r>
      <w:r w:rsidR="00486A8E" w:rsidRPr="00861A54">
        <w:t>remain in force until a further written election is made.</w:t>
      </w:r>
    </w:p>
    <w:p w14:paraId="50E6E78B" w14:textId="59E284E5" w:rsidR="000E0F67" w:rsidRPr="00861A54" w:rsidRDefault="00486A8E" w:rsidP="005B41E8">
      <w:pPr>
        <w:pStyle w:val="RSL3"/>
      </w:pPr>
      <w:r w:rsidRPr="00861A54">
        <w:t xml:space="preserve">Subject to </w:t>
      </w:r>
      <w:r w:rsidR="002F1DE9">
        <w:t xml:space="preserve">the election made under rule </w:t>
      </w:r>
      <w:r w:rsidR="006E1331">
        <w:fldChar w:fldCharType="begin"/>
      </w:r>
      <w:r w:rsidR="006E1331">
        <w:instrText xml:space="preserve"> REF _Ref237078925 \r \h  \* MERGEFORMAT </w:instrText>
      </w:r>
      <w:r w:rsidR="006E1331">
        <w:fldChar w:fldCharType="separate"/>
      </w:r>
      <w:r w:rsidR="004E1700">
        <w:t>6.8.3</w:t>
      </w:r>
      <w:r w:rsidR="006E1331">
        <w:fldChar w:fldCharType="end"/>
      </w:r>
      <w:r w:rsidRPr="00861A54">
        <w:t xml:space="preserve">, an Associate Member </w:t>
      </w:r>
      <w:r w:rsidR="007E2624">
        <w:t>is</w:t>
      </w:r>
      <w:r w:rsidR="007E2624" w:rsidRPr="00861A54">
        <w:t xml:space="preserve"> </w:t>
      </w:r>
      <w:r w:rsidRPr="00861A54">
        <w:t>only entitled to hold office</w:t>
      </w:r>
      <w:r w:rsidR="00664255">
        <w:t xml:space="preserve"> and</w:t>
      </w:r>
      <w:r w:rsidRPr="00861A54">
        <w:t xml:space="preserve"> vote at a meeting of the </w:t>
      </w:r>
      <w:r w:rsidR="000267B5">
        <w:t>Association</w:t>
      </w:r>
      <w:r w:rsidR="00B608E4" w:rsidRPr="00861A54">
        <w:t xml:space="preserve"> or the Associate’s S</w:t>
      </w:r>
      <w:r w:rsidRPr="00861A54">
        <w:t>ub-</w:t>
      </w:r>
      <w:r w:rsidR="00B608E4" w:rsidRPr="00861A54">
        <w:t>B</w:t>
      </w:r>
      <w:r w:rsidRPr="00861A54">
        <w:t>ranch at which they have elected to</w:t>
      </w:r>
      <w:r w:rsidR="00591FCF">
        <w:t xml:space="preserve"> </w:t>
      </w:r>
      <w:r w:rsidR="00664255">
        <w:t>hold office and</w:t>
      </w:r>
      <w:r w:rsidRPr="00861A54">
        <w:t xml:space="preserve"> vote.</w:t>
      </w:r>
    </w:p>
    <w:p w14:paraId="50E6E792" w14:textId="77777777" w:rsidR="009C62CC" w:rsidRPr="00C31718" w:rsidRDefault="009C62CC" w:rsidP="005B41E8">
      <w:pPr>
        <w:pStyle w:val="RSL2"/>
        <w:spacing w:before="240"/>
        <w:rPr>
          <w:b/>
          <w:bCs/>
        </w:rPr>
      </w:pPr>
      <w:bookmarkStart w:id="63" w:name="_Toc319402911"/>
      <w:bookmarkStart w:id="64" w:name="_Toc47080316"/>
      <w:r w:rsidRPr="00C31718">
        <w:rPr>
          <w:b/>
          <w:bCs/>
        </w:rPr>
        <w:t>Transfer of membership</w:t>
      </w:r>
      <w:bookmarkEnd w:id="63"/>
      <w:bookmarkEnd w:id="64"/>
    </w:p>
    <w:p w14:paraId="50E6E793" w14:textId="2E3A193B" w:rsidR="00526A87" w:rsidRPr="00861A54" w:rsidRDefault="00237F69" w:rsidP="005B41E8">
      <w:pPr>
        <w:pStyle w:val="RSL3"/>
      </w:pPr>
      <w:bookmarkStart w:id="65" w:name="_Ref294625878"/>
      <w:bookmarkStart w:id="66" w:name="_Ref237076878"/>
      <w:r w:rsidRPr="00861A54">
        <w:t xml:space="preserve">A </w:t>
      </w:r>
      <w:r w:rsidR="008C78CB">
        <w:t>s</w:t>
      </w:r>
      <w:r w:rsidR="00591FCF">
        <w:t xml:space="preserve">ervice </w:t>
      </w:r>
      <w:r w:rsidR="008C78CB">
        <w:t>m</w:t>
      </w:r>
      <w:r w:rsidRPr="00861A54">
        <w:t>ember</w:t>
      </w:r>
      <w:r w:rsidR="00526A87" w:rsidRPr="00861A54">
        <w:t>:</w:t>
      </w:r>
    </w:p>
    <w:p w14:paraId="50E6E794" w14:textId="200A41AC" w:rsidR="00526A87" w:rsidRPr="00861A54" w:rsidRDefault="009471F4" w:rsidP="005B41E8">
      <w:pPr>
        <w:pStyle w:val="RSL4"/>
      </w:pPr>
      <w:r w:rsidRPr="00861A54">
        <w:t>of a</w:t>
      </w:r>
      <w:r w:rsidR="00591FCF">
        <w:t>nother</w:t>
      </w:r>
      <w:r w:rsidRPr="00861A54">
        <w:t xml:space="preserve"> Sub-Branch</w:t>
      </w:r>
      <w:r w:rsidR="00526A87" w:rsidRPr="00861A54">
        <w:t>;</w:t>
      </w:r>
      <w:r w:rsidRPr="00861A54">
        <w:t xml:space="preserve"> </w:t>
      </w:r>
    </w:p>
    <w:p w14:paraId="50E6E795" w14:textId="77777777" w:rsidR="00526A87" w:rsidRPr="00861A54" w:rsidRDefault="00237F69" w:rsidP="005B41E8">
      <w:pPr>
        <w:pStyle w:val="RSL4"/>
      </w:pPr>
      <w:r w:rsidRPr="00861A54">
        <w:t>on the Unattached List of Members</w:t>
      </w:r>
      <w:r w:rsidR="00526A87" w:rsidRPr="00861A54">
        <w:t>;</w:t>
      </w:r>
      <w:r w:rsidRPr="00861A54">
        <w:t xml:space="preserve"> </w:t>
      </w:r>
      <w:r w:rsidR="00A76C37" w:rsidRPr="00861A54">
        <w:t xml:space="preserve">or </w:t>
      </w:r>
    </w:p>
    <w:p w14:paraId="50E6E796" w14:textId="77777777" w:rsidR="00526A87" w:rsidRPr="00861A54" w:rsidRDefault="005C3D0C" w:rsidP="005B41E8">
      <w:pPr>
        <w:pStyle w:val="RSL4"/>
      </w:pPr>
      <w:bookmarkStart w:id="67" w:name="_Ref307324039"/>
      <w:r w:rsidRPr="00861A54">
        <w:t xml:space="preserve">on the </w:t>
      </w:r>
      <w:r w:rsidR="00A76C37" w:rsidRPr="00861A54">
        <w:t>Miscellaneous List of Members</w:t>
      </w:r>
      <w:r w:rsidR="00526A87" w:rsidRPr="00861A54">
        <w:t>,</w:t>
      </w:r>
      <w:bookmarkEnd w:id="67"/>
    </w:p>
    <w:p w14:paraId="50E6E797" w14:textId="49037062" w:rsidR="00237F69" w:rsidRPr="00861A54" w:rsidRDefault="00237F69" w:rsidP="005B41E8">
      <w:pPr>
        <w:pStyle w:val="BoardNum4"/>
        <w:numPr>
          <w:ilvl w:val="0"/>
          <w:numId w:val="0"/>
        </w:numPr>
        <w:tabs>
          <w:tab w:val="clear" w:pos="1701"/>
          <w:tab w:val="clear" w:pos="3402"/>
          <w:tab w:val="clear" w:pos="4253"/>
          <w:tab w:val="clear" w:pos="5103"/>
          <w:tab w:val="clear" w:pos="5954"/>
          <w:tab w:val="clear" w:pos="6804"/>
          <w:tab w:val="clear" w:pos="7655"/>
          <w:tab w:val="clear" w:pos="8505"/>
        </w:tabs>
        <w:ind w:left="1702" w:hanging="1"/>
        <w:rPr>
          <w:color w:val="auto"/>
        </w:rPr>
      </w:pPr>
      <w:r w:rsidRPr="00861A54">
        <w:rPr>
          <w:color w:val="auto"/>
        </w:rPr>
        <w:t xml:space="preserve">may apply </w:t>
      </w:r>
      <w:r w:rsidR="00F9758A">
        <w:rPr>
          <w:color w:val="auto"/>
        </w:rPr>
        <w:t xml:space="preserve">for a transfer </w:t>
      </w:r>
      <w:r w:rsidRPr="00861A54">
        <w:rPr>
          <w:color w:val="auto"/>
        </w:rPr>
        <w:t xml:space="preserve">to be a Service Member of the </w:t>
      </w:r>
      <w:r w:rsidR="000267B5">
        <w:rPr>
          <w:color w:val="auto"/>
        </w:rPr>
        <w:t>Association</w:t>
      </w:r>
      <w:r w:rsidRPr="00861A54">
        <w:rPr>
          <w:color w:val="auto"/>
        </w:rPr>
        <w:t>.</w:t>
      </w:r>
      <w:bookmarkEnd w:id="65"/>
      <w:r w:rsidRPr="00861A54">
        <w:rPr>
          <w:color w:val="auto"/>
        </w:rPr>
        <w:t xml:space="preserve"> </w:t>
      </w:r>
    </w:p>
    <w:p w14:paraId="50E6E798" w14:textId="4A5E13D9" w:rsidR="00A76C37" w:rsidRPr="00861A54" w:rsidRDefault="00A76C37" w:rsidP="005B41E8">
      <w:pPr>
        <w:pStyle w:val="RSL3"/>
      </w:pPr>
      <w:r w:rsidRPr="00861A54">
        <w:t xml:space="preserve">An application for a transfer under </w:t>
      </w:r>
      <w:r w:rsidR="000E0F67" w:rsidRPr="00861A54">
        <w:t>rule</w:t>
      </w:r>
      <w:r w:rsidRPr="00861A54">
        <w:t xml:space="preserve"> </w:t>
      </w:r>
      <w:r w:rsidR="006E1331">
        <w:fldChar w:fldCharType="begin"/>
      </w:r>
      <w:r w:rsidR="006E1331">
        <w:instrText xml:space="preserve"> REF _Ref307324039 \r \h  \* MERGEFORMAT </w:instrText>
      </w:r>
      <w:r w:rsidR="006E1331">
        <w:fldChar w:fldCharType="separate"/>
      </w:r>
      <w:r w:rsidR="004E1700">
        <w:t>6.9.1(c)</w:t>
      </w:r>
      <w:r w:rsidR="006E1331">
        <w:fldChar w:fldCharType="end"/>
      </w:r>
      <w:r w:rsidRPr="00861A54">
        <w:t xml:space="preserve"> is not valid if the term of the member’s listing on the Miscellaneous List of Members has not yet expired.</w:t>
      </w:r>
    </w:p>
    <w:p w14:paraId="50E6E799" w14:textId="3B9667DD" w:rsidR="00237F69" w:rsidRPr="00945D2D" w:rsidRDefault="009C62CC" w:rsidP="005B41E8">
      <w:pPr>
        <w:pStyle w:val="RSL3"/>
      </w:pPr>
      <w:r w:rsidRPr="00945D2D">
        <w:lastRenderedPageBreak/>
        <w:t>The</w:t>
      </w:r>
      <w:r w:rsidR="00904C76" w:rsidRPr="00945D2D">
        <w:t xml:space="preserve"> Board</w:t>
      </w:r>
      <w:r w:rsidRPr="00945D2D">
        <w:t xml:space="preserve"> may accept or reject a proposed transfer</w:t>
      </w:r>
      <w:r w:rsidR="00237F69" w:rsidRPr="00945D2D">
        <w:t xml:space="preserve"> under rule </w:t>
      </w:r>
      <w:r w:rsidR="006E1331" w:rsidRPr="00945D2D">
        <w:fldChar w:fldCharType="begin"/>
      </w:r>
      <w:r w:rsidR="006E1331" w:rsidRPr="00945D2D">
        <w:instrText xml:space="preserve"> REF _Ref294625878 \w \h  \* MERGEFORMAT </w:instrText>
      </w:r>
      <w:r w:rsidR="006E1331" w:rsidRPr="00945D2D">
        <w:fldChar w:fldCharType="separate"/>
      </w:r>
      <w:r w:rsidR="004E1700">
        <w:t>6.9.1</w:t>
      </w:r>
      <w:r w:rsidR="006E1331" w:rsidRPr="00945D2D">
        <w:fldChar w:fldCharType="end"/>
      </w:r>
      <w:r w:rsidR="00907B88" w:rsidRPr="00E16A94">
        <w:t>, subject alwa</w:t>
      </w:r>
      <w:r w:rsidR="0031318E" w:rsidRPr="00E16A94">
        <w:t>ys to</w:t>
      </w:r>
      <w:r w:rsidR="00477F3D" w:rsidRPr="00E16A94">
        <w:t xml:space="preserve"> the </w:t>
      </w:r>
      <w:r w:rsidR="00497148">
        <w:t>RSL Queensland</w:t>
      </w:r>
      <w:r w:rsidR="00477F3D" w:rsidRPr="00E16A94">
        <w:t xml:space="preserve"> </w:t>
      </w:r>
      <w:r w:rsidR="00530FFD">
        <w:t>Constitution</w:t>
      </w:r>
      <w:r w:rsidR="00477F3D" w:rsidRPr="00E16A94">
        <w:t xml:space="preserve"> and </w:t>
      </w:r>
      <w:r w:rsidR="00497148">
        <w:t>RSL Queensland</w:t>
      </w:r>
      <w:r w:rsidR="00477F3D" w:rsidRPr="00E16A94">
        <w:t xml:space="preserve"> By-Laws</w:t>
      </w:r>
      <w:r w:rsidR="00237F69" w:rsidRPr="00945D2D">
        <w:t xml:space="preserve">.  </w:t>
      </w:r>
    </w:p>
    <w:p w14:paraId="50E6E79A" w14:textId="6BAB3EDF" w:rsidR="009C62CC" w:rsidRPr="00861A54" w:rsidRDefault="00237F69" w:rsidP="005B41E8">
      <w:pPr>
        <w:pStyle w:val="RSL3"/>
      </w:pPr>
      <w:bookmarkStart w:id="68" w:name="_Ref294626030"/>
      <w:r w:rsidRPr="00861A54">
        <w:t>If the</w:t>
      </w:r>
      <w:r w:rsidR="00904C76" w:rsidRPr="00861A54">
        <w:t xml:space="preserve"> Board</w:t>
      </w:r>
      <w:r w:rsidRPr="00861A54">
        <w:t xml:space="preserve"> </w:t>
      </w:r>
      <w:r w:rsidR="009C62CC" w:rsidRPr="00861A54">
        <w:t>decides to reject the proposed transfer of a</w:t>
      </w:r>
      <w:r w:rsidR="00BC3816">
        <w:t>n applicant</w:t>
      </w:r>
      <w:r w:rsidR="009C62CC" w:rsidRPr="00861A54">
        <w:t xml:space="preserve"> it </w:t>
      </w:r>
      <w:r w:rsidR="002F1DE9">
        <w:t>will</w:t>
      </w:r>
      <w:r w:rsidR="002F1DE9" w:rsidRPr="00861A54">
        <w:t xml:space="preserve"> </w:t>
      </w:r>
      <w:r w:rsidR="009C62CC" w:rsidRPr="00861A54">
        <w:t xml:space="preserve">advise the </w:t>
      </w:r>
      <w:r w:rsidR="00BC3816">
        <w:t xml:space="preserve">applicant </w:t>
      </w:r>
      <w:r w:rsidR="009C62CC" w:rsidRPr="00861A54">
        <w:t xml:space="preserve">as appropriate, in writing within 14 days, together with the reasons for its decision and the </w:t>
      </w:r>
      <w:r w:rsidR="00BC3816">
        <w:t>applicant’s</w:t>
      </w:r>
      <w:r w:rsidR="009C62CC" w:rsidRPr="00861A54">
        <w:t xml:space="preserve"> right of appeal.</w:t>
      </w:r>
      <w:bookmarkEnd w:id="66"/>
      <w:bookmarkEnd w:id="68"/>
    </w:p>
    <w:p w14:paraId="50E6E79B" w14:textId="793819FC" w:rsidR="009C62CC" w:rsidRPr="00861A54" w:rsidRDefault="009C62CC" w:rsidP="005B41E8">
      <w:pPr>
        <w:pStyle w:val="RSL3"/>
      </w:pPr>
      <w:r w:rsidRPr="00861A54">
        <w:t xml:space="preserve">Within 28 days after the date of </w:t>
      </w:r>
      <w:r w:rsidR="00237F69" w:rsidRPr="00861A54">
        <w:t>notice</w:t>
      </w:r>
      <w:r w:rsidRPr="00861A54">
        <w:t xml:space="preserve"> in writing referred to in </w:t>
      </w:r>
      <w:r w:rsidR="00425418">
        <w:t>r</w:t>
      </w:r>
      <w:r w:rsidRPr="00861A54">
        <w:t>ule</w:t>
      </w:r>
      <w:r w:rsidR="00237F69" w:rsidRPr="00861A54">
        <w:t xml:space="preserve"> </w:t>
      </w:r>
      <w:r w:rsidR="006E1331">
        <w:fldChar w:fldCharType="begin"/>
      </w:r>
      <w:r w:rsidR="006E1331">
        <w:instrText xml:space="preserve"> REF _Ref294626030 \w \h  \* MERGEFORMAT </w:instrText>
      </w:r>
      <w:r w:rsidR="006E1331">
        <w:fldChar w:fldCharType="separate"/>
      </w:r>
      <w:r w:rsidR="004E1700">
        <w:t>6.9.4</w:t>
      </w:r>
      <w:r w:rsidR="006E1331">
        <w:fldChar w:fldCharType="end"/>
      </w:r>
      <w:r w:rsidRPr="00861A54">
        <w:t xml:space="preserve">, the </w:t>
      </w:r>
      <w:r w:rsidR="00BC3816">
        <w:t>applicant</w:t>
      </w:r>
      <w:r w:rsidRPr="00861A54">
        <w:t xml:space="preserve"> may lodge an appeal in writing. Such an appeal </w:t>
      </w:r>
      <w:r w:rsidR="002F1DE9">
        <w:t>will</w:t>
      </w:r>
      <w:r w:rsidRPr="00861A54">
        <w:t xml:space="preserve"> be lodged, together with the sum to process the appeal as is determined and published by </w:t>
      </w:r>
      <w:r w:rsidR="00497148">
        <w:t>RSL Queensland</w:t>
      </w:r>
      <w:r w:rsidRPr="00861A54">
        <w:t>.</w:t>
      </w:r>
    </w:p>
    <w:p w14:paraId="50E6E79C" w14:textId="6024356F" w:rsidR="009C62CC" w:rsidRDefault="009C62CC" w:rsidP="005B41E8">
      <w:pPr>
        <w:pStyle w:val="RSL3"/>
      </w:pPr>
      <w:r w:rsidRPr="00861A54">
        <w:t xml:space="preserve">In the case of a decision made by </w:t>
      </w:r>
      <w:r w:rsidR="00B608E4" w:rsidRPr="00861A54">
        <w:t xml:space="preserve">the </w:t>
      </w:r>
      <w:r w:rsidR="00904C76" w:rsidRPr="00861A54">
        <w:t>Board</w:t>
      </w:r>
      <w:r w:rsidRPr="00861A54">
        <w:t xml:space="preserve"> to reject a</w:t>
      </w:r>
      <w:r w:rsidR="00746D48" w:rsidRPr="00861A54">
        <w:t xml:space="preserve"> tra</w:t>
      </w:r>
      <w:r w:rsidRPr="00861A54">
        <w:t>n</w:t>
      </w:r>
      <w:r w:rsidR="00746D48" w:rsidRPr="00861A54">
        <w:t>sfer</w:t>
      </w:r>
      <w:r w:rsidRPr="00861A54">
        <w:t xml:space="preserve"> application</w:t>
      </w:r>
      <w:r w:rsidR="00746D48" w:rsidRPr="00861A54">
        <w:t xml:space="preserve"> under this rule</w:t>
      </w:r>
      <w:r w:rsidRPr="00861A54">
        <w:t xml:space="preserve">, </w:t>
      </w:r>
      <w:r w:rsidR="00497148">
        <w:t>RSL Queensland</w:t>
      </w:r>
      <w:r w:rsidR="00FC04D1">
        <w:t>,</w:t>
      </w:r>
      <w:r w:rsidRPr="00861A54">
        <w:t xml:space="preserve"> having jurisdiction over </w:t>
      </w:r>
      <w:r w:rsidR="00B608E4" w:rsidRPr="00861A54">
        <w:t xml:space="preserve">the </w:t>
      </w:r>
      <w:r w:rsidR="000267B5">
        <w:t>Association</w:t>
      </w:r>
      <w:r w:rsidR="00FC04D1">
        <w:t>,</w:t>
      </w:r>
      <w:r w:rsidR="00B608E4" w:rsidRPr="00861A54">
        <w:t xml:space="preserve"> </w:t>
      </w:r>
      <w:r w:rsidR="00991A8B">
        <w:t>will</w:t>
      </w:r>
      <w:r w:rsidR="00991A8B" w:rsidRPr="00861A54">
        <w:t xml:space="preserve"> </w:t>
      </w:r>
      <w:r w:rsidRPr="00861A54">
        <w:t>be responsible for resolving the appeal.</w:t>
      </w:r>
      <w:r w:rsidR="00237F69" w:rsidRPr="00861A54">
        <w:t xml:space="preserve"> </w:t>
      </w:r>
    </w:p>
    <w:p w14:paraId="6E14FB82" w14:textId="57535322" w:rsidR="008C78CB" w:rsidRPr="00861A54" w:rsidRDefault="008C78CB" w:rsidP="005B41E8">
      <w:pPr>
        <w:pStyle w:val="RSL3"/>
      </w:pPr>
      <w:r w:rsidRPr="004D1BD2">
        <w:t xml:space="preserve">The </w:t>
      </w:r>
      <w:r>
        <w:t xml:space="preserve">RSL Queensland </w:t>
      </w:r>
      <w:r w:rsidRPr="004D1BD2">
        <w:t xml:space="preserve">By-Laws may impose additional </w:t>
      </w:r>
      <w:r>
        <w:t>member transfer</w:t>
      </w:r>
      <w:r w:rsidRPr="004D1BD2">
        <w:t xml:space="preserve"> processes from time to time.</w:t>
      </w:r>
    </w:p>
    <w:p w14:paraId="50E6E79D" w14:textId="77777777" w:rsidR="00913FCF" w:rsidRPr="002F1DE9" w:rsidRDefault="00913FCF" w:rsidP="005B41E8">
      <w:pPr>
        <w:pStyle w:val="RSL2"/>
        <w:spacing w:before="240"/>
        <w:rPr>
          <w:b/>
          <w:bCs/>
        </w:rPr>
      </w:pPr>
      <w:bookmarkStart w:id="69" w:name="_Toc319402912"/>
      <w:bookmarkStart w:id="70" w:name="_Ref343266599"/>
      <w:bookmarkStart w:id="71" w:name="_Toc47080317"/>
      <w:r w:rsidRPr="002F1DE9">
        <w:rPr>
          <w:b/>
          <w:bCs/>
        </w:rPr>
        <w:t>When membership ends</w:t>
      </w:r>
      <w:bookmarkEnd w:id="69"/>
      <w:bookmarkEnd w:id="70"/>
      <w:bookmarkEnd w:id="71"/>
    </w:p>
    <w:p w14:paraId="73C7514D" w14:textId="77777777" w:rsidR="00D967B2" w:rsidRDefault="00913FCF" w:rsidP="005B41E8">
      <w:pPr>
        <w:pStyle w:val="RSL3"/>
      </w:pPr>
      <w:r w:rsidRPr="002F1DE9">
        <w:t xml:space="preserve">A </w:t>
      </w:r>
      <w:r w:rsidR="008C516A" w:rsidRPr="001515F4">
        <w:t>M</w:t>
      </w:r>
      <w:r w:rsidRPr="001515F4">
        <w:t xml:space="preserve">ember </w:t>
      </w:r>
      <w:r w:rsidR="00D967B2">
        <w:t>ceases to be a Member upon:</w:t>
      </w:r>
    </w:p>
    <w:p w14:paraId="5C00A375" w14:textId="465EACB3" w:rsidR="00AE4210" w:rsidRDefault="00AE4210" w:rsidP="005B41E8">
      <w:pPr>
        <w:pStyle w:val="RSL4"/>
      </w:pPr>
      <w:r>
        <w:t>the resignation of the Member;</w:t>
      </w:r>
    </w:p>
    <w:p w14:paraId="1F8BA9D4" w14:textId="3F3F7DFD" w:rsidR="00AE4210" w:rsidRDefault="00AE4210" w:rsidP="005B41E8">
      <w:pPr>
        <w:pStyle w:val="RSL4"/>
      </w:pPr>
      <w:r>
        <w:t>the death of the Member; or</w:t>
      </w:r>
    </w:p>
    <w:p w14:paraId="4BFEFA30" w14:textId="5676E126" w:rsidR="00AE4210" w:rsidRDefault="00AE4210" w:rsidP="005B41E8">
      <w:pPr>
        <w:pStyle w:val="RSL4"/>
      </w:pPr>
      <w:r>
        <w:t>the termination of the Member's membership.</w:t>
      </w:r>
    </w:p>
    <w:p w14:paraId="50E6E79E" w14:textId="093D66D1" w:rsidR="00913FCF" w:rsidRPr="002F1DE9" w:rsidRDefault="00AE4210" w:rsidP="005B41E8">
      <w:pPr>
        <w:pStyle w:val="RSL3"/>
      </w:pPr>
      <w:r>
        <w:t xml:space="preserve">A Member </w:t>
      </w:r>
      <w:r w:rsidR="00913FCF" w:rsidRPr="001515F4">
        <w:t xml:space="preserve">may resign from the </w:t>
      </w:r>
      <w:r w:rsidR="000267B5" w:rsidRPr="001515F4">
        <w:t>Association</w:t>
      </w:r>
      <w:r w:rsidR="00913FCF" w:rsidRPr="001515F4">
        <w:t xml:space="preserve"> by giving a written notice of resignation to the </w:t>
      </w:r>
      <w:r w:rsidR="008C516A" w:rsidRPr="001515F4">
        <w:t>S</w:t>
      </w:r>
      <w:r w:rsidR="00913FCF" w:rsidRPr="001515F4">
        <w:t>ecretary</w:t>
      </w:r>
      <w:r w:rsidR="00C91FD9" w:rsidRPr="001515F4">
        <w:t xml:space="preserve">, or in the absence of a Secretary, to the </w:t>
      </w:r>
      <w:r w:rsidR="00A47EBF">
        <w:t>President</w:t>
      </w:r>
      <w:r w:rsidR="00913FCF" w:rsidRPr="001515F4">
        <w:t>.</w:t>
      </w:r>
    </w:p>
    <w:p w14:paraId="50E6E79F" w14:textId="306CBE56" w:rsidR="0039386B" w:rsidRPr="00861A54" w:rsidRDefault="0039386B" w:rsidP="005B41E8">
      <w:pPr>
        <w:pStyle w:val="RSL3"/>
        <w:rPr>
          <w:rFonts w:cs="Times-Roman"/>
        </w:rPr>
      </w:pPr>
      <w:r w:rsidRPr="00861A54">
        <w:t xml:space="preserve">The resignation takes effect at the time the notice is received by the </w:t>
      </w:r>
      <w:r w:rsidR="008C516A">
        <w:t>S</w:t>
      </w:r>
      <w:r w:rsidRPr="00861A54">
        <w:t>ecretary</w:t>
      </w:r>
      <w:r w:rsidR="00FE1449">
        <w:t xml:space="preserve"> or </w:t>
      </w:r>
      <w:r w:rsidR="00A47EBF">
        <w:t>President</w:t>
      </w:r>
      <w:r w:rsidR="00FE1449">
        <w:t xml:space="preserve"> (as relevant)</w:t>
      </w:r>
      <w:r w:rsidRPr="00861A54">
        <w:t xml:space="preserve">. For the sake of clarity, a </w:t>
      </w:r>
      <w:r w:rsidR="008C516A">
        <w:t>M</w:t>
      </w:r>
      <w:r w:rsidRPr="00861A54">
        <w:t>ember may not resign prospectively.</w:t>
      </w:r>
    </w:p>
    <w:p w14:paraId="0EF115DE" w14:textId="60E97949" w:rsidR="00DF5CE0" w:rsidRPr="00E16A94" w:rsidRDefault="00DF5CE0" w:rsidP="005B41E8">
      <w:pPr>
        <w:pStyle w:val="RSL3"/>
      </w:pPr>
      <w:bookmarkStart w:id="72" w:name="_Ref294627533"/>
      <w:r w:rsidRPr="00335B25">
        <w:t>A Service Member</w:t>
      </w:r>
      <w:r w:rsidR="002C6475">
        <w:t>’s</w:t>
      </w:r>
      <w:r w:rsidRPr="00335B25">
        <w:t xml:space="preserve"> membership may only be terminated in accordance with the relevant rules </w:t>
      </w:r>
      <w:r w:rsidRPr="00E16A94">
        <w:t>set out in</w:t>
      </w:r>
      <w:r w:rsidR="00335B25" w:rsidRPr="00335B25">
        <w:t xml:space="preserve"> the </w:t>
      </w:r>
      <w:r w:rsidR="0090385B">
        <w:t>RSL Rules</w:t>
      </w:r>
      <w:r w:rsidRPr="00E16A94">
        <w:t xml:space="preserve">. </w:t>
      </w:r>
    </w:p>
    <w:p w14:paraId="50E6E7A0" w14:textId="3C1C79F0" w:rsidR="00913FCF" w:rsidRPr="00861A54" w:rsidRDefault="004179D1" w:rsidP="005B41E8">
      <w:pPr>
        <w:pStyle w:val="RSL3"/>
      </w:pPr>
      <w:bookmarkStart w:id="73" w:name="_Ref151367316"/>
      <w:r w:rsidRPr="00861A54">
        <w:t xml:space="preserve">For </w:t>
      </w:r>
      <w:r w:rsidR="00FC603B">
        <w:t>M</w:t>
      </w:r>
      <w:r w:rsidRPr="00861A54">
        <w:t>embers other than Service Members, t</w:t>
      </w:r>
      <w:r w:rsidR="00913FCF" w:rsidRPr="00861A54">
        <w:t xml:space="preserve">he </w:t>
      </w:r>
      <w:r w:rsidR="00263487" w:rsidRPr="00861A54">
        <w:t>Board</w:t>
      </w:r>
      <w:r w:rsidR="00913FCF" w:rsidRPr="00861A54">
        <w:t xml:space="preserve"> may terminate a </w:t>
      </w:r>
      <w:r w:rsidR="008C516A">
        <w:t>M</w:t>
      </w:r>
      <w:r w:rsidR="00913FCF" w:rsidRPr="00861A54">
        <w:t>ember</w:t>
      </w:r>
      <w:r w:rsidR="004A4708" w:rsidRPr="00861A54">
        <w:t>’</w:t>
      </w:r>
      <w:r w:rsidR="00913FCF" w:rsidRPr="00861A54">
        <w:t xml:space="preserve">s membership if the </w:t>
      </w:r>
      <w:r w:rsidR="008C516A">
        <w:t>M</w:t>
      </w:r>
      <w:r w:rsidR="00913FCF" w:rsidRPr="00861A54">
        <w:t>ember</w:t>
      </w:r>
      <w:r w:rsidR="00AF769C" w:rsidRPr="00861A54">
        <w:t>:</w:t>
      </w:r>
      <w:bookmarkEnd w:id="72"/>
      <w:bookmarkEnd w:id="73"/>
    </w:p>
    <w:p w14:paraId="7BD489AF" w14:textId="5A3BD0BE" w:rsidR="00992A8C" w:rsidRDefault="00992A8C" w:rsidP="005B41E8">
      <w:pPr>
        <w:pStyle w:val="RSL4"/>
      </w:pPr>
      <w:r>
        <w:t>is convicted of an indictable offence</w:t>
      </w:r>
      <w:r w:rsidR="00715E63">
        <w:t xml:space="preserve"> </w:t>
      </w:r>
      <w:r w:rsidR="00715E63" w:rsidRPr="00715E63">
        <w:t>or imprisoned for a simple offence</w:t>
      </w:r>
      <w:r>
        <w:t>;</w:t>
      </w:r>
    </w:p>
    <w:p w14:paraId="50E6E7A1" w14:textId="6B31263F" w:rsidR="00BF603C" w:rsidRPr="00861A54" w:rsidRDefault="00913FCF" w:rsidP="005B41E8">
      <w:pPr>
        <w:pStyle w:val="RSL4"/>
      </w:pPr>
      <w:r w:rsidRPr="00861A54">
        <w:t xml:space="preserve">does not comply with any of the </w:t>
      </w:r>
      <w:r w:rsidR="00FF018C">
        <w:t>RSL Rules</w:t>
      </w:r>
      <w:r w:rsidRPr="00861A54">
        <w:t xml:space="preserve">; </w:t>
      </w:r>
    </w:p>
    <w:p w14:paraId="50E6E7A2" w14:textId="0797CF72" w:rsidR="00BF603C" w:rsidRPr="00861A54" w:rsidRDefault="00913FCF" w:rsidP="005B41E8">
      <w:pPr>
        <w:pStyle w:val="RSL4"/>
      </w:pPr>
      <w:r w:rsidRPr="00861A54">
        <w:t xml:space="preserve">has membership fees in arrears for at least 2 months; </w:t>
      </w:r>
    </w:p>
    <w:p w14:paraId="50E6E7A3" w14:textId="57E59DE7" w:rsidR="00BF603C" w:rsidRPr="00861A54" w:rsidRDefault="00913FCF" w:rsidP="005B41E8">
      <w:pPr>
        <w:pStyle w:val="RSL4"/>
      </w:pPr>
      <w:r w:rsidRPr="00861A54">
        <w:t xml:space="preserve">conducts </w:t>
      </w:r>
      <w:r w:rsidR="005A3FDA">
        <w:t>themself</w:t>
      </w:r>
      <w:r w:rsidRPr="00861A54">
        <w:t xml:space="preserve"> in a way considered to be injurious or prejudicial to the character or interests of the </w:t>
      </w:r>
      <w:r w:rsidR="000267B5">
        <w:t>Association</w:t>
      </w:r>
      <w:r w:rsidR="001512FE" w:rsidRPr="00861A54">
        <w:t xml:space="preserve"> or the League</w:t>
      </w:r>
      <w:r w:rsidR="00C070A8" w:rsidRPr="00861A54">
        <w:t>; or</w:t>
      </w:r>
    </w:p>
    <w:p w14:paraId="21FD183D" w14:textId="42696261" w:rsidR="002F1DE9" w:rsidRDefault="00C070A8" w:rsidP="005B41E8">
      <w:pPr>
        <w:pStyle w:val="RSL4"/>
      </w:pPr>
      <w:r w:rsidRPr="00861A54">
        <w:t xml:space="preserve">has been reprimanded or warned of matters concerning the </w:t>
      </w:r>
      <w:r w:rsidR="00EF4B06">
        <w:t>M</w:t>
      </w:r>
      <w:r w:rsidRPr="00861A54">
        <w:t xml:space="preserve">ember’s conduct under rule </w:t>
      </w:r>
      <w:r w:rsidR="001658BA">
        <w:fldChar w:fldCharType="begin"/>
      </w:r>
      <w:r w:rsidR="001658BA">
        <w:instrText xml:space="preserve"> REF _Ref149321999 \r \h </w:instrText>
      </w:r>
      <w:r w:rsidR="001658BA">
        <w:fldChar w:fldCharType="separate"/>
      </w:r>
      <w:r w:rsidR="004E1700">
        <w:t>7.1</w:t>
      </w:r>
      <w:r w:rsidR="001658BA">
        <w:fldChar w:fldCharType="end"/>
      </w:r>
      <w:r w:rsidRPr="00861A54">
        <w:t xml:space="preserve"> three or more times</w:t>
      </w:r>
      <w:r w:rsidR="002F1DE9">
        <w:t>,</w:t>
      </w:r>
    </w:p>
    <w:p w14:paraId="50E6E7A5" w14:textId="49381119" w:rsidR="00913FCF" w:rsidRPr="00861A54" w:rsidRDefault="002F1DE9" w:rsidP="005B41E8">
      <w:pPr>
        <w:pStyle w:val="RSL4"/>
        <w:numPr>
          <w:ilvl w:val="0"/>
          <w:numId w:val="0"/>
        </w:numPr>
        <w:ind w:left="1701"/>
      </w:pPr>
      <w:r>
        <w:t xml:space="preserve">provided the Board first </w:t>
      </w:r>
      <w:r w:rsidR="00913FCF" w:rsidRPr="00861A54">
        <w:t>give</w:t>
      </w:r>
      <w:r>
        <w:t>s</w:t>
      </w:r>
      <w:r w:rsidR="00913FCF" w:rsidRPr="00861A54">
        <w:t xml:space="preserve"> the </w:t>
      </w:r>
      <w:r w:rsidR="00EF4B06">
        <w:t>M</w:t>
      </w:r>
      <w:r w:rsidR="00913FCF" w:rsidRPr="00861A54">
        <w:t>ember a full and fair opportunity to show why the membership should not be terminated.</w:t>
      </w:r>
    </w:p>
    <w:p w14:paraId="50E6E7A6" w14:textId="3FCACE06" w:rsidR="00913FCF" w:rsidRPr="00861A54" w:rsidRDefault="00913FCF" w:rsidP="005B41E8">
      <w:pPr>
        <w:pStyle w:val="RSL3"/>
      </w:pPr>
      <w:bookmarkStart w:id="74" w:name="_Ref343266627"/>
      <w:r w:rsidRPr="00861A54">
        <w:lastRenderedPageBreak/>
        <w:t xml:space="preserve">If, after considering all representations made by the </w:t>
      </w:r>
      <w:r w:rsidR="00EF4B06">
        <w:t>M</w:t>
      </w:r>
      <w:r w:rsidRPr="00861A54">
        <w:t xml:space="preserve">ember, the </w:t>
      </w:r>
      <w:r w:rsidR="00263487" w:rsidRPr="00861A54">
        <w:t>Board</w:t>
      </w:r>
      <w:r w:rsidRPr="00861A54">
        <w:t xml:space="preserve"> decides to terminate the membership, the </w:t>
      </w:r>
      <w:r w:rsidR="00EF4B06">
        <w:t>S</w:t>
      </w:r>
      <w:r w:rsidRPr="00861A54">
        <w:t xml:space="preserve">ecretary must give the </w:t>
      </w:r>
      <w:r w:rsidR="00932E10">
        <w:t>M</w:t>
      </w:r>
      <w:r w:rsidRPr="00861A54">
        <w:t>ember a written notice of the decision</w:t>
      </w:r>
      <w:r w:rsidR="0039386B" w:rsidRPr="00861A54">
        <w:t xml:space="preserve"> within 14 days from the date of the decision</w:t>
      </w:r>
      <w:r w:rsidRPr="00861A54">
        <w:t>.</w:t>
      </w:r>
      <w:bookmarkEnd w:id="74"/>
    </w:p>
    <w:p w14:paraId="50E6E7A8" w14:textId="53B7D906" w:rsidR="00913FCF" w:rsidRPr="00C31718" w:rsidRDefault="007613B1" w:rsidP="008517D0">
      <w:pPr>
        <w:pStyle w:val="RSL2"/>
        <w:keepNext/>
        <w:spacing w:before="240"/>
        <w:rPr>
          <w:b/>
          <w:bCs/>
        </w:rPr>
      </w:pPr>
      <w:bookmarkStart w:id="75" w:name="_Ref284842157"/>
      <w:bookmarkStart w:id="76" w:name="_Ref284842736"/>
      <w:bookmarkStart w:id="77" w:name="_Toc319402913"/>
      <w:bookmarkStart w:id="78" w:name="_Toc47080318"/>
      <w:r>
        <w:rPr>
          <w:b/>
          <w:bCs/>
        </w:rPr>
        <w:t>Rights following</w:t>
      </w:r>
      <w:r w:rsidR="00913FCF" w:rsidRPr="00C31718">
        <w:rPr>
          <w:b/>
          <w:bCs/>
        </w:rPr>
        <w:t xml:space="preserve"> rejection of</w:t>
      </w:r>
      <w:r w:rsidR="0021292B" w:rsidRPr="00C31718">
        <w:rPr>
          <w:b/>
          <w:bCs/>
        </w:rPr>
        <w:t xml:space="preserve"> </w:t>
      </w:r>
      <w:bookmarkEnd w:id="75"/>
      <w:bookmarkEnd w:id="76"/>
      <w:bookmarkEnd w:id="77"/>
      <w:bookmarkEnd w:id="78"/>
      <w:r w:rsidR="000279BF">
        <w:rPr>
          <w:b/>
          <w:bCs/>
        </w:rPr>
        <w:t xml:space="preserve">an </w:t>
      </w:r>
      <w:r>
        <w:rPr>
          <w:b/>
          <w:bCs/>
        </w:rPr>
        <w:t>application</w:t>
      </w:r>
    </w:p>
    <w:p w14:paraId="50E6E7A9" w14:textId="04B8CBAD" w:rsidR="00913FCF" w:rsidRPr="00861A54" w:rsidRDefault="00A76C37" w:rsidP="008517D0">
      <w:pPr>
        <w:pStyle w:val="RSL3"/>
        <w:keepNext/>
      </w:pPr>
      <w:r w:rsidRPr="00861A54">
        <w:t xml:space="preserve">An applicant </w:t>
      </w:r>
      <w:r w:rsidR="00913FCF" w:rsidRPr="00861A54">
        <w:t>whose application for membership</w:t>
      </w:r>
      <w:r w:rsidR="00103EB3">
        <w:t>,</w:t>
      </w:r>
      <w:r w:rsidR="002C6475">
        <w:t xml:space="preserve"> </w:t>
      </w:r>
      <w:r w:rsidRPr="00861A54">
        <w:t xml:space="preserve">other than as a Service Member, </w:t>
      </w:r>
      <w:r w:rsidR="00913FCF" w:rsidRPr="00861A54">
        <w:t xml:space="preserve">has been rejected, </w:t>
      </w:r>
      <w:r w:rsidRPr="00861A54">
        <w:t xml:space="preserve">does not have a right of </w:t>
      </w:r>
      <w:r w:rsidR="00913FCF" w:rsidRPr="00861A54">
        <w:t>appeal against the decision.</w:t>
      </w:r>
    </w:p>
    <w:p w14:paraId="50E6E7AA" w14:textId="262F1171" w:rsidR="00A76C37" w:rsidRPr="00861A54" w:rsidRDefault="00A76C37" w:rsidP="005B41E8">
      <w:pPr>
        <w:pStyle w:val="RSL3"/>
      </w:pPr>
      <w:r w:rsidRPr="00861A54">
        <w:t xml:space="preserve">An applicant </w:t>
      </w:r>
      <w:r w:rsidR="00B608E4" w:rsidRPr="00861A54">
        <w:t>seeking admission as</w:t>
      </w:r>
      <w:r w:rsidRPr="00861A54">
        <w:t xml:space="preserve"> a Service Member </w:t>
      </w:r>
      <w:r w:rsidR="000279BF">
        <w:t>has</w:t>
      </w:r>
      <w:r w:rsidRPr="00861A54">
        <w:t xml:space="preserve"> such rights of appeal as provided for in</w:t>
      </w:r>
      <w:r w:rsidR="007613B1">
        <w:t xml:space="preserve"> the following</w:t>
      </w:r>
      <w:r w:rsidR="00A9559D">
        <w:t>,</w:t>
      </w:r>
      <w:r w:rsidR="007613B1">
        <w:t xml:space="preserve"> in order of precedence</w:t>
      </w:r>
      <w:r w:rsidRPr="00861A54">
        <w:t>:</w:t>
      </w:r>
    </w:p>
    <w:p w14:paraId="50E6E7AB" w14:textId="472420AD" w:rsidR="00BF603C" w:rsidRPr="00861A54" w:rsidRDefault="00530FFD" w:rsidP="005B41E8">
      <w:pPr>
        <w:pStyle w:val="RSL4"/>
      </w:pPr>
      <w:r>
        <w:t xml:space="preserve">the </w:t>
      </w:r>
      <w:r w:rsidR="00F30BD2">
        <w:t>RSL National</w:t>
      </w:r>
      <w:r w:rsidR="00A76C37" w:rsidRPr="00861A54">
        <w:t xml:space="preserve"> </w:t>
      </w:r>
      <w:r>
        <w:t>Constitution</w:t>
      </w:r>
      <w:r w:rsidR="00A76C37" w:rsidRPr="00861A54">
        <w:t xml:space="preserve"> and</w:t>
      </w:r>
      <w:r w:rsidR="00451A88">
        <w:t xml:space="preserve"> </w:t>
      </w:r>
      <w:r w:rsidR="00F30BD2">
        <w:t>RSL National</w:t>
      </w:r>
      <w:r w:rsidR="00A76C37" w:rsidRPr="00861A54">
        <w:t xml:space="preserve"> </w:t>
      </w:r>
      <w:r w:rsidR="00451A88">
        <w:t>By-Laws</w:t>
      </w:r>
      <w:r w:rsidR="00A76C37" w:rsidRPr="00861A54">
        <w:t>;</w:t>
      </w:r>
    </w:p>
    <w:p w14:paraId="50E6E7AC" w14:textId="58AC9439" w:rsidR="00BF603C" w:rsidRPr="009D1D25" w:rsidRDefault="00A76C37" w:rsidP="005B41E8">
      <w:pPr>
        <w:pStyle w:val="RSL4"/>
      </w:pPr>
      <w:r w:rsidRPr="009D1D25">
        <w:t xml:space="preserve">the </w:t>
      </w:r>
      <w:r w:rsidR="00497148">
        <w:t>RSL Queensland</w:t>
      </w:r>
      <w:r w:rsidRPr="009D1D25">
        <w:t xml:space="preserve"> </w:t>
      </w:r>
      <w:r w:rsidR="00530FFD">
        <w:t>Constitution</w:t>
      </w:r>
      <w:r w:rsidRPr="009D1D25">
        <w:t xml:space="preserve"> and </w:t>
      </w:r>
      <w:r w:rsidR="00497148">
        <w:t>RSL Queensland</w:t>
      </w:r>
      <w:r w:rsidR="00451A88" w:rsidRPr="0077189B">
        <w:t xml:space="preserve"> B</w:t>
      </w:r>
      <w:r w:rsidRPr="009D1D25">
        <w:t>y-</w:t>
      </w:r>
      <w:r w:rsidR="00451A88" w:rsidRPr="0077189B">
        <w:t>L</w:t>
      </w:r>
      <w:r w:rsidRPr="009D1D25">
        <w:t>aws; and</w:t>
      </w:r>
    </w:p>
    <w:p w14:paraId="50E6E7AD" w14:textId="422099D0" w:rsidR="00BF603C" w:rsidRPr="0077189B" w:rsidRDefault="00A76C37" w:rsidP="005B41E8">
      <w:pPr>
        <w:pStyle w:val="RSL4"/>
      </w:pPr>
      <w:r w:rsidRPr="009D1D25">
        <w:t>any</w:t>
      </w:r>
      <w:r w:rsidR="00EF1C5A" w:rsidRPr="009D1D25">
        <w:t xml:space="preserve"> relevant</w:t>
      </w:r>
      <w:r w:rsidRPr="009D1D25">
        <w:t xml:space="preserve"> District Branch </w:t>
      </w:r>
      <w:r w:rsidR="00530FFD">
        <w:t>Constitution</w:t>
      </w:r>
      <w:r w:rsidRPr="009D1D25">
        <w:t xml:space="preserve"> and </w:t>
      </w:r>
      <w:r w:rsidR="00451A88" w:rsidRPr="0077189B">
        <w:t>District B</w:t>
      </w:r>
      <w:r w:rsidRPr="009D1D25">
        <w:t>y-</w:t>
      </w:r>
      <w:r w:rsidR="00451A88" w:rsidRPr="0077189B">
        <w:t>L</w:t>
      </w:r>
      <w:r w:rsidRPr="009D1D25">
        <w:t>aws.</w:t>
      </w:r>
    </w:p>
    <w:p w14:paraId="167B7093" w14:textId="3910AD58" w:rsidR="007613B1" w:rsidRPr="00E16A94" w:rsidRDefault="007613B1" w:rsidP="005B41E8">
      <w:pPr>
        <w:pStyle w:val="RSL2"/>
        <w:rPr>
          <w:b/>
          <w:bCs/>
        </w:rPr>
      </w:pPr>
      <w:r w:rsidRPr="00E16A94">
        <w:rPr>
          <w:b/>
          <w:bCs/>
        </w:rPr>
        <w:t xml:space="preserve">Rights following termination of </w:t>
      </w:r>
      <w:r w:rsidR="00E91116" w:rsidRPr="00E16A94">
        <w:rPr>
          <w:b/>
          <w:bCs/>
        </w:rPr>
        <w:t>membership</w:t>
      </w:r>
    </w:p>
    <w:p w14:paraId="722F7D84" w14:textId="13F80383" w:rsidR="0013632D" w:rsidRPr="0077189B" w:rsidRDefault="00D4714B" w:rsidP="005B41E8">
      <w:pPr>
        <w:pStyle w:val="RSL3"/>
      </w:pPr>
      <w:r w:rsidRPr="00861A54">
        <w:t xml:space="preserve">The Board’s decision to terminate </w:t>
      </w:r>
      <w:r>
        <w:t>the</w:t>
      </w:r>
      <w:r w:rsidRPr="00861A54">
        <w:t xml:space="preserve"> membership</w:t>
      </w:r>
      <w:r>
        <w:t xml:space="preserve"> of any Member</w:t>
      </w:r>
      <w:r w:rsidRPr="00861A54">
        <w:t xml:space="preserve">, other than a Service Member, under rule </w:t>
      </w:r>
      <w:r w:rsidR="00E40F1D">
        <w:fldChar w:fldCharType="begin"/>
      </w:r>
      <w:r w:rsidR="00E40F1D">
        <w:instrText xml:space="preserve"> REF _Ref151367316 \r \h </w:instrText>
      </w:r>
      <w:r w:rsidR="00E40F1D">
        <w:fldChar w:fldCharType="separate"/>
      </w:r>
      <w:r w:rsidR="004E1700">
        <w:t>6.10.5</w:t>
      </w:r>
      <w:r w:rsidR="00E40F1D">
        <w:fldChar w:fldCharType="end"/>
      </w:r>
      <w:r>
        <w:t xml:space="preserve"> is</w:t>
      </w:r>
      <w:r w:rsidRPr="00861A54">
        <w:t xml:space="preserve"> final and binding</w:t>
      </w:r>
      <w:r>
        <w:t xml:space="preserve"> and the </w:t>
      </w:r>
      <w:r w:rsidR="00EC0114">
        <w:t>M</w:t>
      </w:r>
      <w:r>
        <w:t>ember</w:t>
      </w:r>
      <w:r w:rsidR="00042FAB" w:rsidRPr="0077189B">
        <w:t xml:space="preserve"> </w:t>
      </w:r>
      <w:r w:rsidR="0013632D" w:rsidRPr="0077189B">
        <w:t>does not have a right of appeal against the decision</w:t>
      </w:r>
      <w:r w:rsidR="00042FAB" w:rsidRPr="0077189B">
        <w:t>.</w:t>
      </w:r>
    </w:p>
    <w:p w14:paraId="212015DA" w14:textId="280EED2A" w:rsidR="002F4973" w:rsidRPr="00E16A94" w:rsidRDefault="000F500A" w:rsidP="005B41E8">
      <w:pPr>
        <w:pStyle w:val="RSL3"/>
      </w:pPr>
      <w:r w:rsidRPr="0077189B">
        <w:t xml:space="preserve">A </w:t>
      </w:r>
      <w:r w:rsidR="002F4823" w:rsidRPr="0077189B">
        <w:t xml:space="preserve">Service </w:t>
      </w:r>
      <w:r w:rsidRPr="0077189B">
        <w:t>Member</w:t>
      </w:r>
      <w:r w:rsidR="002913C3" w:rsidRPr="0077189B">
        <w:t xml:space="preserve"> </w:t>
      </w:r>
      <w:r w:rsidR="002F4823" w:rsidRPr="0077189B">
        <w:t>who has had their</w:t>
      </w:r>
      <w:r w:rsidR="008D414F" w:rsidRPr="0077189B">
        <w:t xml:space="preserve"> </w:t>
      </w:r>
      <w:r w:rsidR="00497BD9" w:rsidRPr="0077189B">
        <w:t>membership terminated</w:t>
      </w:r>
      <w:r w:rsidR="002F4973" w:rsidRPr="0077189B">
        <w:t xml:space="preserve"> has appeal rights as </w:t>
      </w:r>
      <w:r w:rsidR="002F4973" w:rsidRPr="00E16A94">
        <w:t>set out in</w:t>
      </w:r>
      <w:r w:rsidR="002C6475">
        <w:t xml:space="preserve"> the </w:t>
      </w:r>
      <w:r w:rsidR="005B6CCB">
        <w:t>RSL Rules</w:t>
      </w:r>
      <w:r w:rsidR="002F4973" w:rsidRPr="00E16A94">
        <w:t xml:space="preserve">. </w:t>
      </w:r>
    </w:p>
    <w:p w14:paraId="50E6E7AE" w14:textId="77777777" w:rsidR="00913FCF" w:rsidRPr="008E77D8" w:rsidRDefault="00913FCF" w:rsidP="005B41E8">
      <w:pPr>
        <w:pStyle w:val="RSL2"/>
        <w:spacing w:before="240"/>
        <w:rPr>
          <w:b/>
          <w:bCs/>
        </w:rPr>
      </w:pPr>
      <w:bookmarkStart w:id="79" w:name="_Ref306873343"/>
      <w:bookmarkStart w:id="80" w:name="_Toc319402914"/>
      <w:bookmarkStart w:id="81" w:name="_Toc47080319"/>
      <w:r w:rsidRPr="008E77D8">
        <w:rPr>
          <w:b/>
          <w:bCs/>
        </w:rPr>
        <w:t>Register of members</w:t>
      </w:r>
      <w:bookmarkEnd w:id="79"/>
      <w:bookmarkEnd w:id="80"/>
      <w:bookmarkEnd w:id="81"/>
    </w:p>
    <w:p w14:paraId="50E6E7AF" w14:textId="48973E40" w:rsidR="00913FCF" w:rsidRPr="00861A54" w:rsidRDefault="00913FCF" w:rsidP="005B41E8">
      <w:pPr>
        <w:pStyle w:val="RSL3"/>
      </w:pPr>
      <w:r w:rsidRPr="00861A54">
        <w:t xml:space="preserve">The </w:t>
      </w:r>
      <w:r w:rsidR="00263487" w:rsidRPr="00861A54">
        <w:t>Board</w:t>
      </w:r>
      <w:r w:rsidRPr="00861A54">
        <w:t xml:space="preserve"> must keep</w:t>
      </w:r>
      <w:r w:rsidR="00A9559D">
        <w:t>, or cause to be kept,</w:t>
      </w:r>
      <w:r w:rsidRPr="00861A54">
        <w:t xml:space="preserve"> a register of </w:t>
      </w:r>
      <w:r w:rsidR="00042FAB">
        <w:t>M</w:t>
      </w:r>
      <w:r w:rsidRPr="00861A54">
        <w:t xml:space="preserve">embers </w:t>
      </w:r>
      <w:r w:rsidR="00786A2C" w:rsidRPr="00861A54">
        <w:t xml:space="preserve">and </w:t>
      </w:r>
      <w:r w:rsidR="000A1D21" w:rsidRPr="00861A54">
        <w:t xml:space="preserve">will </w:t>
      </w:r>
      <w:r w:rsidR="00786A2C" w:rsidRPr="00861A54">
        <w:t xml:space="preserve">supply </w:t>
      </w:r>
      <w:r w:rsidR="00497148">
        <w:t>RSL Queensland</w:t>
      </w:r>
      <w:r w:rsidR="00480B38" w:rsidRPr="00861A54">
        <w:t xml:space="preserve"> with all information for the memb</w:t>
      </w:r>
      <w:r w:rsidR="00786A2C" w:rsidRPr="00861A54">
        <w:t>ership register</w:t>
      </w:r>
      <w:r w:rsidRPr="00861A54">
        <w:t>.</w:t>
      </w:r>
    </w:p>
    <w:p w14:paraId="50E6E7B0" w14:textId="77777777" w:rsidR="00913FCF" w:rsidRPr="00861A54" w:rsidRDefault="00913FCF" w:rsidP="005B41E8">
      <w:pPr>
        <w:pStyle w:val="RSL3"/>
      </w:pPr>
      <w:r w:rsidRPr="00861A54">
        <w:rPr>
          <w:rFonts w:cs="Times-Roman"/>
        </w:rPr>
        <w:t>The register</w:t>
      </w:r>
      <w:r w:rsidRPr="00861A54">
        <w:t xml:space="preserve"> must include the following particulars for each member</w:t>
      </w:r>
      <w:r w:rsidR="002C6157" w:rsidRPr="00861A54">
        <w:t>:</w:t>
      </w:r>
    </w:p>
    <w:p w14:paraId="50E6E7B1" w14:textId="55B5B0EF" w:rsidR="00BF603C" w:rsidRPr="00861A54" w:rsidRDefault="00913FCF" w:rsidP="005B41E8">
      <w:pPr>
        <w:pStyle w:val="RSL4"/>
      </w:pPr>
      <w:r w:rsidRPr="00861A54">
        <w:t xml:space="preserve">the full name of the </w:t>
      </w:r>
      <w:r w:rsidR="00042FAB">
        <w:t>M</w:t>
      </w:r>
      <w:r w:rsidRPr="00861A54">
        <w:t>ember;</w:t>
      </w:r>
    </w:p>
    <w:p w14:paraId="50E6E7B2" w14:textId="169C6B2A" w:rsidR="00BF603C" w:rsidRPr="00861A54" w:rsidRDefault="00913FCF" w:rsidP="005B41E8">
      <w:pPr>
        <w:pStyle w:val="RSL4"/>
      </w:pPr>
      <w:r w:rsidRPr="00861A54">
        <w:t xml:space="preserve">the postal or residential address of the </w:t>
      </w:r>
      <w:r w:rsidR="00042FAB">
        <w:t>M</w:t>
      </w:r>
      <w:r w:rsidRPr="00861A54">
        <w:t>ember;</w:t>
      </w:r>
    </w:p>
    <w:p w14:paraId="50E6E7B3" w14:textId="4F719940" w:rsidR="00BF603C" w:rsidRPr="00861A54" w:rsidRDefault="00333786" w:rsidP="005B41E8">
      <w:pPr>
        <w:pStyle w:val="RSL4"/>
      </w:pPr>
      <w:r w:rsidRPr="00861A54">
        <w:t xml:space="preserve">the class and category of </w:t>
      </w:r>
      <w:r w:rsidR="00042FAB">
        <w:t>M</w:t>
      </w:r>
      <w:r w:rsidRPr="00861A54">
        <w:t>ember;</w:t>
      </w:r>
    </w:p>
    <w:p w14:paraId="50E6E7B4" w14:textId="579B01C5" w:rsidR="00BF603C" w:rsidRPr="00861A54" w:rsidRDefault="00913FCF" w:rsidP="005B41E8">
      <w:pPr>
        <w:pStyle w:val="RSL4"/>
      </w:pPr>
      <w:r w:rsidRPr="00861A54">
        <w:t xml:space="preserve">the date of admission as a </w:t>
      </w:r>
      <w:r w:rsidR="00042FAB">
        <w:t>M</w:t>
      </w:r>
      <w:r w:rsidRPr="00861A54">
        <w:t>ember;</w:t>
      </w:r>
    </w:p>
    <w:p w14:paraId="50E6E7B5" w14:textId="63F3D7E1" w:rsidR="00BF603C" w:rsidRPr="0070158D" w:rsidRDefault="00913FCF" w:rsidP="005B41E8">
      <w:pPr>
        <w:pStyle w:val="RSL4"/>
      </w:pPr>
      <w:r w:rsidRPr="0070158D">
        <w:t xml:space="preserve">the date of death or time of resignation of the </w:t>
      </w:r>
      <w:r w:rsidR="00042FAB" w:rsidRPr="0070158D">
        <w:t>M</w:t>
      </w:r>
      <w:r w:rsidRPr="0070158D">
        <w:t>ember;</w:t>
      </w:r>
    </w:p>
    <w:p w14:paraId="50E6E7B6" w14:textId="513799ED" w:rsidR="00BF603C" w:rsidRPr="0070158D" w:rsidRDefault="00913FCF" w:rsidP="005B41E8">
      <w:pPr>
        <w:pStyle w:val="RSL4"/>
      </w:pPr>
      <w:r w:rsidRPr="0070158D">
        <w:t>details about the termination or reinstatement of membership;</w:t>
      </w:r>
      <w:r w:rsidR="00333786" w:rsidRPr="0070158D">
        <w:t xml:space="preserve"> and</w:t>
      </w:r>
    </w:p>
    <w:p w14:paraId="50E6E7B7" w14:textId="3272F5ED" w:rsidR="00BF603C" w:rsidRPr="0070158D" w:rsidRDefault="00913FCF" w:rsidP="005B41E8">
      <w:pPr>
        <w:pStyle w:val="RSL4"/>
        <w:rPr>
          <w:rFonts w:cs="Times-Roman"/>
        </w:rPr>
      </w:pPr>
      <w:r w:rsidRPr="0070158D">
        <w:t xml:space="preserve">any other particulars the </w:t>
      </w:r>
      <w:r w:rsidR="00263487" w:rsidRPr="0070158D">
        <w:t>Board</w:t>
      </w:r>
      <w:r w:rsidR="002C6157" w:rsidRPr="0070158D">
        <w:t>,</w:t>
      </w:r>
      <w:r w:rsidRPr="0070158D">
        <w:t xml:space="preserve"> or the </w:t>
      </w:r>
      <w:r w:rsidR="00042FAB" w:rsidRPr="0070158D">
        <w:t>M</w:t>
      </w:r>
      <w:r w:rsidRPr="0070158D">
        <w:t>embers at a general meeting</w:t>
      </w:r>
      <w:r w:rsidR="002C6157" w:rsidRPr="0070158D">
        <w:t>,</w:t>
      </w:r>
      <w:r w:rsidRPr="0070158D">
        <w:rPr>
          <w:rFonts w:cs="Times-Roman"/>
        </w:rPr>
        <w:t xml:space="preserve"> decide.</w:t>
      </w:r>
    </w:p>
    <w:p w14:paraId="50E6E7B8" w14:textId="31038939" w:rsidR="00913FCF" w:rsidRPr="00861A54" w:rsidRDefault="00913FCF" w:rsidP="005B41E8">
      <w:pPr>
        <w:pStyle w:val="RSL3"/>
      </w:pPr>
      <w:bookmarkStart w:id="82" w:name="_Ref319392104"/>
      <w:r w:rsidRPr="00861A54">
        <w:t xml:space="preserve">The register must be open for inspection by </w:t>
      </w:r>
      <w:r w:rsidR="00042FAB">
        <w:t>M</w:t>
      </w:r>
      <w:r w:rsidRPr="00861A54">
        <w:t>embers at all reasonable times</w:t>
      </w:r>
      <w:r w:rsidR="002C6157" w:rsidRPr="00861A54">
        <w:t xml:space="preserve">, which shall be at the discretion of the </w:t>
      </w:r>
      <w:r w:rsidR="00042FAB">
        <w:t>S</w:t>
      </w:r>
      <w:r w:rsidR="002C6157" w:rsidRPr="00861A54">
        <w:t>ecretary</w:t>
      </w:r>
      <w:r w:rsidR="0077189B">
        <w:t xml:space="preserve"> (acting reasonably)</w:t>
      </w:r>
      <w:r w:rsidRPr="00861A54">
        <w:t>.</w:t>
      </w:r>
      <w:bookmarkEnd w:id="82"/>
    </w:p>
    <w:p w14:paraId="50E6E7B9" w14:textId="5E696C9D" w:rsidR="00913FCF" w:rsidRPr="00861A54" w:rsidRDefault="00913FCF" w:rsidP="005B41E8">
      <w:pPr>
        <w:pStyle w:val="RSL3"/>
      </w:pPr>
      <w:r w:rsidRPr="00861A54">
        <w:lastRenderedPageBreak/>
        <w:t xml:space="preserve">A </w:t>
      </w:r>
      <w:r w:rsidR="003C4BB7">
        <w:t>M</w:t>
      </w:r>
      <w:r w:rsidRPr="00861A54">
        <w:t xml:space="preserve">ember must contact the </w:t>
      </w:r>
      <w:r w:rsidR="00042FAB">
        <w:t>S</w:t>
      </w:r>
      <w:r w:rsidRPr="00861A54">
        <w:t>ecretary to arrange an inspection of the register.</w:t>
      </w:r>
    </w:p>
    <w:p w14:paraId="50E6E7BA" w14:textId="2BD3C65B" w:rsidR="00913FCF" w:rsidRPr="00861A54" w:rsidRDefault="00EF3090" w:rsidP="005B41E8">
      <w:pPr>
        <w:pStyle w:val="RSL3"/>
      </w:pPr>
      <w:r>
        <w:t>T</w:t>
      </w:r>
      <w:r w:rsidR="00913FCF" w:rsidRPr="00861A54">
        <w:t xml:space="preserve">he </w:t>
      </w:r>
      <w:r w:rsidR="00263487" w:rsidRPr="00861A54">
        <w:t>Board</w:t>
      </w:r>
      <w:r w:rsidR="00913FCF" w:rsidRPr="00861A54">
        <w:t xml:space="preserve"> may, on the application of a </w:t>
      </w:r>
      <w:r w:rsidR="00042FAB">
        <w:t>M</w:t>
      </w:r>
      <w:r w:rsidR="00913FCF" w:rsidRPr="00861A54">
        <w:t xml:space="preserve">ember, withhold information about the </w:t>
      </w:r>
      <w:r w:rsidR="00042FAB">
        <w:t>M</w:t>
      </w:r>
      <w:r w:rsidR="00913FCF" w:rsidRPr="00861A54">
        <w:t>ember from the</w:t>
      </w:r>
      <w:r w:rsidR="00913FCF" w:rsidRPr="00861A54">
        <w:rPr>
          <w:sz w:val="20"/>
        </w:rPr>
        <w:t xml:space="preserve"> </w:t>
      </w:r>
      <w:r w:rsidR="00913FCF" w:rsidRPr="00861A54">
        <w:t xml:space="preserve">register available for inspection </w:t>
      </w:r>
      <w:r w:rsidR="00333786" w:rsidRPr="00861A54">
        <w:t xml:space="preserve">(other than the </w:t>
      </w:r>
      <w:r w:rsidR="00042FAB">
        <w:t>M</w:t>
      </w:r>
      <w:r w:rsidR="00333786" w:rsidRPr="00861A54">
        <w:t>ember</w:t>
      </w:r>
      <w:r w:rsidR="000418A3">
        <w:t>’</w:t>
      </w:r>
      <w:r w:rsidR="00333786" w:rsidRPr="00861A54">
        <w:t xml:space="preserve">s full name) </w:t>
      </w:r>
      <w:r w:rsidR="00913FCF" w:rsidRPr="00861A54">
        <w:t xml:space="preserve">if the </w:t>
      </w:r>
      <w:r w:rsidR="00263487" w:rsidRPr="00861A54">
        <w:t>Board</w:t>
      </w:r>
      <w:r w:rsidR="00913FCF" w:rsidRPr="00861A54">
        <w:t xml:space="preserve"> has reasonable grounds for believing the disclosure of the information would put </w:t>
      </w:r>
      <w:r w:rsidR="00042FAB">
        <w:t>the M</w:t>
      </w:r>
      <w:r w:rsidR="00913FCF" w:rsidRPr="00861A54">
        <w:t>ember at risk of harm.</w:t>
      </w:r>
    </w:p>
    <w:p w14:paraId="50E6E7BB" w14:textId="345D4EC6" w:rsidR="00F81C1A" w:rsidRPr="00D44BF7" w:rsidRDefault="00F81C1A" w:rsidP="005B41E8">
      <w:pPr>
        <w:pStyle w:val="RSL2"/>
        <w:spacing w:before="240"/>
        <w:rPr>
          <w:b/>
          <w:bCs/>
        </w:rPr>
      </w:pPr>
      <w:bookmarkStart w:id="83" w:name="_Toc319402915"/>
      <w:bookmarkStart w:id="84" w:name="_Toc47080320"/>
      <w:r w:rsidRPr="00D44BF7">
        <w:rPr>
          <w:b/>
          <w:bCs/>
        </w:rPr>
        <w:t xml:space="preserve">Prohibition on use of information on </w:t>
      </w:r>
      <w:r w:rsidR="00A47EBF">
        <w:rPr>
          <w:b/>
          <w:bCs/>
        </w:rPr>
        <w:t>Register of Members</w:t>
      </w:r>
      <w:bookmarkEnd w:id="83"/>
      <w:bookmarkEnd w:id="84"/>
    </w:p>
    <w:p w14:paraId="50E6E7BC" w14:textId="490B917B" w:rsidR="00F81C1A" w:rsidRPr="00861A54" w:rsidRDefault="00F81C1A" w:rsidP="005B41E8">
      <w:pPr>
        <w:pStyle w:val="RSL3"/>
      </w:pPr>
      <w:bookmarkStart w:id="85" w:name="_Ref307227496"/>
      <w:r w:rsidRPr="00861A54">
        <w:t xml:space="preserve">A </w:t>
      </w:r>
      <w:r w:rsidR="00042FAB">
        <w:t>M</w:t>
      </w:r>
      <w:r w:rsidRPr="00861A54">
        <w:t>ember must not:</w:t>
      </w:r>
      <w:bookmarkEnd w:id="85"/>
    </w:p>
    <w:p w14:paraId="50E6E7BD" w14:textId="78DD0123" w:rsidR="00F81C1A" w:rsidRPr="00861A54" w:rsidRDefault="00F81C1A" w:rsidP="005B41E8">
      <w:pPr>
        <w:pStyle w:val="RSL4"/>
      </w:pPr>
      <w:r w:rsidRPr="00861A54">
        <w:t xml:space="preserve">use </w:t>
      </w:r>
      <w:r w:rsidR="00C35BA8">
        <w:t xml:space="preserve">directly or indirectly </w:t>
      </w:r>
      <w:r w:rsidRPr="00861A54">
        <w:t xml:space="preserve">information obtained from the </w:t>
      </w:r>
      <w:r w:rsidR="00A47EBF">
        <w:t>Register of Members</w:t>
      </w:r>
      <w:r w:rsidRPr="00861A54">
        <w:t xml:space="preserve"> of the </w:t>
      </w:r>
      <w:r w:rsidR="000267B5">
        <w:t>Association</w:t>
      </w:r>
      <w:r w:rsidRPr="00861A54">
        <w:t xml:space="preserve"> to contact, or send material to, another </w:t>
      </w:r>
      <w:r w:rsidR="00042FAB">
        <w:t>M</w:t>
      </w:r>
      <w:r w:rsidRPr="00861A54">
        <w:t>ember for the purpose of advertising for political, religious, charitable or commercial purposes; or</w:t>
      </w:r>
    </w:p>
    <w:p w14:paraId="50E6E7BE" w14:textId="70760416" w:rsidR="00F81C1A" w:rsidRPr="00861A54" w:rsidRDefault="00F81C1A" w:rsidP="005B41E8">
      <w:pPr>
        <w:pStyle w:val="RSL4"/>
        <w:rPr>
          <w:rFonts w:cs="Times-Roman"/>
        </w:rPr>
      </w:pPr>
      <w:r w:rsidRPr="00861A54">
        <w:t xml:space="preserve">disclose information obtained from the </w:t>
      </w:r>
      <w:r w:rsidR="00A47EBF">
        <w:t>Register of Members</w:t>
      </w:r>
      <w:r w:rsidRPr="00861A54">
        <w:t xml:space="preserve"> to someone else, knowing that the information is likely to be used to contact, or send material to, </w:t>
      </w:r>
      <w:r w:rsidRPr="00861A54">
        <w:rPr>
          <w:rFonts w:cs="Times-Roman"/>
        </w:rPr>
        <w:t xml:space="preserve">another </w:t>
      </w:r>
      <w:r w:rsidR="00042FAB">
        <w:rPr>
          <w:rFonts w:cs="Times-Roman"/>
        </w:rPr>
        <w:t>M</w:t>
      </w:r>
      <w:r w:rsidRPr="00861A54">
        <w:rPr>
          <w:rFonts w:cs="Times-Roman"/>
        </w:rPr>
        <w:t>ember for the purpose of advertising for political, religious, charitable or commercial purposes.</w:t>
      </w:r>
    </w:p>
    <w:p w14:paraId="50E6E7BF" w14:textId="47019DFC" w:rsidR="00A07982" w:rsidRPr="00861A54" w:rsidRDefault="00F81C1A" w:rsidP="005B41E8">
      <w:pPr>
        <w:pStyle w:val="RSL3"/>
      </w:pPr>
      <w:r w:rsidRPr="00861A54">
        <w:t xml:space="preserve">Rule </w:t>
      </w:r>
      <w:r w:rsidR="006E1331">
        <w:fldChar w:fldCharType="begin"/>
      </w:r>
      <w:r w:rsidR="006E1331">
        <w:instrText xml:space="preserve"> REF _Ref307227496 \w \h  \* MERGEFORMAT </w:instrText>
      </w:r>
      <w:r w:rsidR="006E1331">
        <w:fldChar w:fldCharType="separate"/>
      </w:r>
      <w:r w:rsidR="004E1700">
        <w:t>6.14.1</w:t>
      </w:r>
      <w:r w:rsidR="006E1331">
        <w:fldChar w:fldCharType="end"/>
      </w:r>
      <w:r w:rsidR="005E73E9" w:rsidRPr="00861A54">
        <w:t xml:space="preserve"> </w:t>
      </w:r>
      <w:r w:rsidRPr="00861A54">
        <w:t xml:space="preserve">does not apply if the use or disclosure of the information is approved by the </w:t>
      </w:r>
      <w:r w:rsidR="005C3D0C" w:rsidRPr="00861A54">
        <w:t>Voting M</w:t>
      </w:r>
      <w:r w:rsidR="00786A2C" w:rsidRPr="00861A54">
        <w:t>embers</w:t>
      </w:r>
      <w:r w:rsidRPr="00861A54">
        <w:t>.</w:t>
      </w:r>
    </w:p>
    <w:p w14:paraId="50E6E7C0" w14:textId="1D18356F" w:rsidR="00C070A8" w:rsidRPr="00E637A3" w:rsidRDefault="00C070A8" w:rsidP="005B41E8">
      <w:pPr>
        <w:pStyle w:val="RSL1"/>
      </w:pPr>
      <w:bookmarkStart w:id="86" w:name="_Ref284845318"/>
      <w:bookmarkStart w:id="87" w:name="_Ref307260097"/>
      <w:bookmarkStart w:id="88" w:name="_Toc319402916"/>
      <w:bookmarkStart w:id="89" w:name="_Toc47080321"/>
      <w:bookmarkStart w:id="90" w:name="_Toc151450104"/>
      <w:bookmarkStart w:id="91" w:name="_Ref149320446"/>
      <w:r w:rsidRPr="00E637A3">
        <w:t>Disciplin</w:t>
      </w:r>
      <w:bookmarkEnd w:id="86"/>
      <w:r w:rsidR="002C2A0A" w:rsidRPr="00E637A3">
        <w:t xml:space="preserve">ary </w:t>
      </w:r>
      <w:r w:rsidR="002F1DE9">
        <w:t xml:space="preserve">and grievance </w:t>
      </w:r>
      <w:r w:rsidR="002C2A0A" w:rsidRPr="00E637A3">
        <w:t>procedures</w:t>
      </w:r>
      <w:bookmarkEnd w:id="87"/>
      <w:bookmarkEnd w:id="88"/>
      <w:bookmarkEnd w:id="89"/>
      <w:bookmarkEnd w:id="90"/>
      <w:r w:rsidR="00A82B85">
        <w:t xml:space="preserve"> </w:t>
      </w:r>
      <w:bookmarkEnd w:id="91"/>
    </w:p>
    <w:p w14:paraId="2F66E85E" w14:textId="1D2960F1" w:rsidR="00A82B85" w:rsidRPr="00A82B85" w:rsidRDefault="00A82B85" w:rsidP="005B41E8">
      <w:pPr>
        <w:pStyle w:val="RSL2"/>
        <w:spacing w:before="240"/>
        <w:rPr>
          <w:b/>
          <w:bCs/>
        </w:rPr>
      </w:pPr>
      <w:bookmarkStart w:id="92" w:name="_Ref149321999"/>
      <w:bookmarkStart w:id="93" w:name="_Ref307260254"/>
      <w:bookmarkStart w:id="94" w:name="_Ref284845604"/>
      <w:r w:rsidRPr="00A82B85">
        <w:rPr>
          <w:b/>
          <w:bCs/>
        </w:rPr>
        <w:t>Disciplinary Procedures</w:t>
      </w:r>
      <w:bookmarkEnd w:id="92"/>
    </w:p>
    <w:p w14:paraId="50E6E7C4" w14:textId="076486AE" w:rsidR="00F570D4" w:rsidRPr="00E637A3" w:rsidRDefault="00F570D4" w:rsidP="005B41E8">
      <w:pPr>
        <w:pStyle w:val="RSL3"/>
      </w:pPr>
      <w:r w:rsidRPr="00E637A3">
        <w:t xml:space="preserve">The disciplinary provisions applying to the </w:t>
      </w:r>
      <w:r w:rsidR="000267B5">
        <w:t>Association</w:t>
      </w:r>
      <w:r w:rsidRPr="00E637A3">
        <w:t xml:space="preserve"> in relation to Service Members</w:t>
      </w:r>
      <w:r w:rsidR="0063207B">
        <w:t xml:space="preserve"> </w:t>
      </w:r>
      <w:r w:rsidR="00CE6E79">
        <w:t>are</w:t>
      </w:r>
      <w:r w:rsidRPr="00E637A3">
        <w:t xml:space="preserve"> those set out in</w:t>
      </w:r>
      <w:r w:rsidR="001D6D15">
        <w:t xml:space="preserve"> the </w:t>
      </w:r>
      <w:bookmarkEnd w:id="93"/>
      <w:r w:rsidR="005B6CCB">
        <w:t>RSL Rules</w:t>
      </w:r>
      <w:r w:rsidRPr="00E637A3">
        <w:t xml:space="preserve">. </w:t>
      </w:r>
    </w:p>
    <w:p w14:paraId="322F3E40" w14:textId="77777777" w:rsidR="009E3540" w:rsidRPr="009E3540" w:rsidRDefault="00E71090" w:rsidP="005B41E8">
      <w:pPr>
        <w:pStyle w:val="RSL3"/>
        <w:rPr>
          <w:rFonts w:cs="Times-Roman"/>
        </w:rPr>
      </w:pPr>
      <w:bookmarkStart w:id="95" w:name="_Ref149322451"/>
      <w:bookmarkStart w:id="96" w:name="_Ref294625154"/>
      <w:bookmarkEnd w:id="94"/>
      <w:r>
        <w:t>The</w:t>
      </w:r>
      <w:r w:rsidRPr="00E637A3">
        <w:t xml:space="preserve"> disciplinary provisions applying to the </w:t>
      </w:r>
      <w:r>
        <w:t>Association</w:t>
      </w:r>
      <w:r w:rsidRPr="00E637A3">
        <w:t xml:space="preserve"> in relation to Members</w:t>
      </w:r>
      <w:r>
        <w:t xml:space="preserve"> other than Service M</w:t>
      </w:r>
      <w:r w:rsidR="009E3540">
        <w:t>embers, are as follows:</w:t>
      </w:r>
      <w:bookmarkEnd w:id="95"/>
    </w:p>
    <w:p w14:paraId="50E6E7CB" w14:textId="2C0771A9" w:rsidR="00057858" w:rsidRPr="00D95205" w:rsidRDefault="00FB4781" w:rsidP="005B41E8">
      <w:pPr>
        <w:pStyle w:val="RSL4"/>
        <w:rPr>
          <w:rFonts w:cs="Times-Roman"/>
        </w:rPr>
      </w:pPr>
      <w:r w:rsidRPr="00E637A3">
        <w:t xml:space="preserve">If the Board has reason to believe that a </w:t>
      </w:r>
      <w:r w:rsidR="00A863F1">
        <w:t>M</w:t>
      </w:r>
      <w:r w:rsidRPr="00E637A3">
        <w:t>ember</w:t>
      </w:r>
      <w:r w:rsidR="00A863F1">
        <w:t>, other than a Service Member,</w:t>
      </w:r>
      <w:r w:rsidRPr="00E637A3">
        <w:t xml:space="preserve"> may be </w:t>
      </w:r>
      <w:r w:rsidRPr="00D95205">
        <w:t>guilty of conduct unbecoming a member, t</w:t>
      </w:r>
      <w:r w:rsidR="00C070A8" w:rsidRPr="00D95205">
        <w:t>he</w:t>
      </w:r>
      <w:r w:rsidR="00C070A8" w:rsidRPr="00D95205">
        <w:rPr>
          <w:rFonts w:cs="Times-Roman"/>
        </w:rPr>
        <w:t xml:space="preserve"> </w:t>
      </w:r>
      <w:r w:rsidR="005C2486" w:rsidRPr="00D95205">
        <w:rPr>
          <w:rFonts w:cs="Times-Roman"/>
        </w:rPr>
        <w:t>S</w:t>
      </w:r>
      <w:r w:rsidR="00C070A8" w:rsidRPr="00D95205">
        <w:rPr>
          <w:rFonts w:cs="Times-Roman"/>
        </w:rPr>
        <w:t>ecretary must give</w:t>
      </w:r>
      <w:r w:rsidR="00702B29" w:rsidRPr="00D95205">
        <w:rPr>
          <w:rFonts w:cs="Times-Roman"/>
        </w:rPr>
        <w:t xml:space="preserve"> </w:t>
      </w:r>
      <w:r w:rsidR="00C070A8" w:rsidRPr="00D95205">
        <w:t>the</w:t>
      </w:r>
      <w:r w:rsidR="00C070A8" w:rsidRPr="00D95205">
        <w:rPr>
          <w:rFonts w:cs="Times-Roman"/>
        </w:rPr>
        <w:t xml:space="preserve"> </w:t>
      </w:r>
      <w:r w:rsidR="00DB46AC" w:rsidRPr="00D95205">
        <w:rPr>
          <w:rFonts w:cs="Times-Roman"/>
        </w:rPr>
        <w:t>M</w:t>
      </w:r>
      <w:r w:rsidR="00C070A8" w:rsidRPr="00D95205">
        <w:rPr>
          <w:rFonts w:cs="Times-Roman"/>
        </w:rPr>
        <w:t xml:space="preserve">ember </w:t>
      </w:r>
      <w:r w:rsidR="00057858" w:rsidRPr="00D95205">
        <w:rPr>
          <w:rFonts w:cs="Times-Roman"/>
        </w:rPr>
        <w:t xml:space="preserve">at least 14 days notice in writing to the </w:t>
      </w:r>
      <w:r w:rsidR="00DB46AC" w:rsidRPr="00D95205">
        <w:rPr>
          <w:rFonts w:cs="Times-Roman"/>
        </w:rPr>
        <w:t>M</w:t>
      </w:r>
      <w:r w:rsidR="00057858" w:rsidRPr="00D95205">
        <w:rPr>
          <w:rFonts w:cs="Times-Roman"/>
        </w:rPr>
        <w:t>ember of:</w:t>
      </w:r>
      <w:bookmarkEnd w:id="96"/>
    </w:p>
    <w:p w14:paraId="50E6E7CC" w14:textId="2D9C5E07" w:rsidR="00BF603C" w:rsidRPr="00D95205" w:rsidRDefault="00057858" w:rsidP="005B41E8">
      <w:pPr>
        <w:pStyle w:val="RSL4"/>
        <w:numPr>
          <w:ilvl w:val="4"/>
          <w:numId w:val="13"/>
        </w:numPr>
        <w:tabs>
          <w:tab w:val="clear" w:pos="2552"/>
        </w:tabs>
      </w:pPr>
      <w:r w:rsidRPr="00D95205">
        <w:t xml:space="preserve">the date, time and place of its meeting at which it will consider whether the </w:t>
      </w:r>
      <w:r w:rsidR="00334789">
        <w:t xml:space="preserve">Member </w:t>
      </w:r>
      <w:r w:rsidRPr="00D95205">
        <w:t>has been guilty of such conduct; and</w:t>
      </w:r>
    </w:p>
    <w:p w14:paraId="50E6E7CD" w14:textId="605B7596" w:rsidR="00BF603C" w:rsidRPr="00D95205" w:rsidRDefault="00057858" w:rsidP="005B41E8">
      <w:pPr>
        <w:pStyle w:val="RSL4"/>
        <w:numPr>
          <w:ilvl w:val="4"/>
          <w:numId w:val="13"/>
        </w:numPr>
        <w:rPr>
          <w:rFonts w:cs="Times-Roman"/>
        </w:rPr>
      </w:pPr>
      <w:bookmarkStart w:id="97" w:name="_Ref294624772"/>
      <w:r w:rsidRPr="00D95205">
        <w:t xml:space="preserve">a statement of the full and precise particulars of the conduct of the </w:t>
      </w:r>
      <w:r w:rsidR="00334789">
        <w:t xml:space="preserve">Member </w:t>
      </w:r>
      <w:r w:rsidRPr="00D95205">
        <w:rPr>
          <w:rFonts w:cs="Times-Roman"/>
        </w:rPr>
        <w:t>which will be considered by the Board.</w:t>
      </w:r>
      <w:bookmarkEnd w:id="97"/>
      <w:r w:rsidRPr="00D95205">
        <w:rPr>
          <w:rFonts w:cs="Times-Roman"/>
        </w:rPr>
        <w:t xml:space="preserve">  </w:t>
      </w:r>
    </w:p>
    <w:p w14:paraId="50E6E7CE" w14:textId="53311FBC" w:rsidR="00702B29" w:rsidRPr="00D95205" w:rsidRDefault="00057858" w:rsidP="005B41E8">
      <w:pPr>
        <w:pStyle w:val="RSL4"/>
      </w:pPr>
      <w:bookmarkStart w:id="98" w:name="_Ref294625155"/>
      <w:r w:rsidRPr="00D95205">
        <w:t xml:space="preserve">The Board shall provide such further particulars of any of the matters set </w:t>
      </w:r>
      <w:r w:rsidR="00CB07E5" w:rsidRPr="00E16A94">
        <w:t>out</w:t>
      </w:r>
      <w:r w:rsidR="00CB07E5" w:rsidRPr="00D95205">
        <w:t xml:space="preserve"> </w:t>
      </w:r>
      <w:r w:rsidRPr="00D95205">
        <w:t xml:space="preserve">in the statement referred to under rule </w:t>
      </w:r>
      <w:r w:rsidR="00980549">
        <w:fldChar w:fldCharType="begin"/>
      </w:r>
      <w:r w:rsidR="00980549">
        <w:instrText xml:space="preserve"> REF _Ref149322451 \r \h </w:instrText>
      </w:r>
      <w:r w:rsidR="00980549">
        <w:fldChar w:fldCharType="separate"/>
      </w:r>
      <w:r w:rsidR="004E1700">
        <w:t>7.1.2</w:t>
      </w:r>
      <w:r w:rsidR="00980549">
        <w:fldChar w:fldCharType="end"/>
      </w:r>
      <w:r w:rsidR="006E1331" w:rsidRPr="00D95205">
        <w:fldChar w:fldCharType="begin"/>
      </w:r>
      <w:r w:rsidR="006E1331" w:rsidRPr="00D95205">
        <w:instrText xml:space="preserve"> REF _Ref294624772 \r \h  \* MERGEFORMAT </w:instrText>
      </w:r>
      <w:r w:rsidR="006E1331" w:rsidRPr="00D95205">
        <w:fldChar w:fldCharType="separate"/>
      </w:r>
      <w:r w:rsidR="004E1700">
        <w:t>(a)(ii)</w:t>
      </w:r>
      <w:r w:rsidR="006E1331" w:rsidRPr="00D95205">
        <w:fldChar w:fldCharType="end"/>
      </w:r>
      <w:r w:rsidRPr="00D95205">
        <w:t xml:space="preserve"> either prior to or at the meeting called by the Board, if requested by the </w:t>
      </w:r>
      <w:r w:rsidR="00CB07E5" w:rsidRPr="00D95205">
        <w:t>M</w:t>
      </w:r>
      <w:r w:rsidRPr="00D95205">
        <w:t>ember whose co</w:t>
      </w:r>
      <w:r w:rsidR="00F403BA" w:rsidRPr="00D95205">
        <w:t>nduct is being considered</w:t>
      </w:r>
      <w:r w:rsidRPr="00D95205">
        <w:t>.</w:t>
      </w:r>
      <w:bookmarkEnd w:id="98"/>
    </w:p>
    <w:p w14:paraId="50E6E7D6" w14:textId="49E3AC43" w:rsidR="00BF603C" w:rsidRPr="00E637A3" w:rsidRDefault="00D95205" w:rsidP="005B41E8">
      <w:pPr>
        <w:pStyle w:val="RSL4"/>
      </w:pPr>
      <w:bookmarkStart w:id="99" w:name="_Ref307384715"/>
      <w:r w:rsidRPr="00D95205">
        <w:t xml:space="preserve">For the purposes of this rule </w:t>
      </w:r>
      <w:r w:rsidR="009E3540">
        <w:fldChar w:fldCharType="begin"/>
      </w:r>
      <w:r w:rsidR="009E3540">
        <w:instrText xml:space="preserve"> REF _Ref149322451 \r \h </w:instrText>
      </w:r>
      <w:r w:rsidR="009E3540">
        <w:fldChar w:fldCharType="separate"/>
      </w:r>
      <w:r w:rsidR="004E1700">
        <w:t>7.1.2</w:t>
      </w:r>
      <w:r w:rsidR="009E3540">
        <w:fldChar w:fldCharType="end"/>
      </w:r>
      <w:r w:rsidRPr="00D95205">
        <w:t>,</w:t>
      </w:r>
      <w:r w:rsidR="007772F7">
        <w:t xml:space="preserve"> </w:t>
      </w:r>
      <w:r w:rsidRPr="00D95205">
        <w:t>”</w:t>
      </w:r>
      <w:r w:rsidRPr="00E16A94">
        <w:rPr>
          <w:b/>
          <w:bCs/>
        </w:rPr>
        <w:t>conduct unbecoming a member</w:t>
      </w:r>
      <w:r w:rsidRPr="00D95205">
        <w:t>”</w:t>
      </w:r>
      <w:r w:rsidR="00702B29" w:rsidRPr="00D95205">
        <w:t xml:space="preserve"> </w:t>
      </w:r>
      <w:r w:rsidR="00366DCE">
        <w:t xml:space="preserve">has the meaning given to that term in the </w:t>
      </w:r>
      <w:r w:rsidR="00497148">
        <w:t>RSL Queensland</w:t>
      </w:r>
      <w:r w:rsidR="00366DCE">
        <w:t xml:space="preserve"> By-Laws</w:t>
      </w:r>
      <w:r w:rsidR="00510FC1">
        <w:t>.</w:t>
      </w:r>
      <w:bookmarkEnd w:id="99"/>
    </w:p>
    <w:p w14:paraId="50E6E7D8" w14:textId="45992CA7" w:rsidR="00DA13A4" w:rsidRPr="00A82B85" w:rsidRDefault="00514C2C" w:rsidP="00DD1D5B">
      <w:pPr>
        <w:pStyle w:val="RSL2"/>
        <w:keepNext/>
        <w:spacing w:before="240"/>
        <w:rPr>
          <w:b/>
          <w:bCs/>
        </w:rPr>
      </w:pPr>
      <w:bookmarkStart w:id="100" w:name="_Ref117677775"/>
      <w:bookmarkStart w:id="101" w:name="_Ref152657645"/>
      <w:r w:rsidRPr="00A82B85">
        <w:rPr>
          <w:b/>
          <w:bCs/>
        </w:rPr>
        <w:lastRenderedPageBreak/>
        <w:t>Grievance Procedure</w:t>
      </w:r>
      <w:bookmarkEnd w:id="100"/>
      <w:r w:rsidR="004567AB">
        <w:rPr>
          <w:b/>
          <w:bCs/>
        </w:rPr>
        <w:t>s</w:t>
      </w:r>
      <w:bookmarkEnd w:id="101"/>
    </w:p>
    <w:p w14:paraId="2E854AAE" w14:textId="44FDA1C3" w:rsidR="00C13354" w:rsidRDefault="00C13354" w:rsidP="00DD1D5B">
      <w:pPr>
        <w:pStyle w:val="RSL3"/>
        <w:keepNext/>
      </w:pPr>
      <w:bookmarkStart w:id="102" w:name="_Ref330388608"/>
      <w:bookmarkStart w:id="103" w:name="_Ref117676128"/>
      <w:r>
        <w:t xml:space="preserve">This rule </w:t>
      </w:r>
      <w:r>
        <w:fldChar w:fldCharType="begin"/>
      </w:r>
      <w:r>
        <w:instrText xml:space="preserve"> REF _Ref117677775 \r \h </w:instrText>
      </w:r>
      <w:r>
        <w:fldChar w:fldCharType="separate"/>
      </w:r>
      <w:r w:rsidR="004E1700">
        <w:t>7.2</w:t>
      </w:r>
      <w:r>
        <w:fldChar w:fldCharType="end"/>
      </w:r>
      <w:r w:rsidR="00037535">
        <w:t xml:space="preserve"> sets out a </w:t>
      </w:r>
      <w:r w:rsidR="008A4EF4">
        <w:t>grievance procedure for dealing with a dispute under the rules between parties as mentioned in section 47A(1) of the Act, being</w:t>
      </w:r>
      <w:r w:rsidR="00745E73">
        <w:t xml:space="preserve"> </w:t>
      </w:r>
      <w:r>
        <w:t>disputes between a Member and:</w:t>
      </w:r>
    </w:p>
    <w:p w14:paraId="4A8EB832" w14:textId="77777777" w:rsidR="00C13354" w:rsidRDefault="00C13354" w:rsidP="00DD1D5B">
      <w:pPr>
        <w:pStyle w:val="RSL4"/>
        <w:keepNext/>
      </w:pPr>
      <w:r>
        <w:t>another Member;</w:t>
      </w:r>
    </w:p>
    <w:p w14:paraId="603D3ED6" w14:textId="77777777" w:rsidR="00C13354" w:rsidRDefault="00C13354" w:rsidP="005B41E8">
      <w:pPr>
        <w:pStyle w:val="RSL4"/>
      </w:pPr>
      <w:r>
        <w:t>the Board; or</w:t>
      </w:r>
    </w:p>
    <w:p w14:paraId="5F829AD1" w14:textId="28A08E6E" w:rsidR="00C13354" w:rsidRDefault="00C13354" w:rsidP="005B41E8">
      <w:pPr>
        <w:pStyle w:val="RSL4"/>
      </w:pPr>
      <w:r>
        <w:t>the Association.</w:t>
      </w:r>
    </w:p>
    <w:p w14:paraId="5F504A27" w14:textId="12B4C80C" w:rsidR="00453795" w:rsidRDefault="00453795" w:rsidP="005B41E8">
      <w:pPr>
        <w:pStyle w:val="RSL3"/>
      </w:pPr>
      <w:bookmarkStart w:id="104" w:name="_Ref150515020"/>
      <w:r>
        <w:t>For the avoidance of doubt</w:t>
      </w:r>
      <w:r w:rsidR="009F511D">
        <w:t>, this grievance procedure</w:t>
      </w:r>
      <w:r>
        <w:t>:</w:t>
      </w:r>
    </w:p>
    <w:p w14:paraId="7F50426C" w14:textId="4245FEC5" w:rsidR="00453795" w:rsidRPr="00A01C8E" w:rsidRDefault="00751D12" w:rsidP="00453795">
      <w:pPr>
        <w:pStyle w:val="RSL4"/>
      </w:pPr>
      <w:r>
        <w:t xml:space="preserve">can not be used by a person whose membership has been terminated if the rules provide for an appeal process against </w:t>
      </w:r>
      <w:r w:rsidRPr="00A01C8E">
        <w:t>termination</w:t>
      </w:r>
      <w:r w:rsidR="00453795" w:rsidRPr="00A01C8E">
        <w:t>; and</w:t>
      </w:r>
    </w:p>
    <w:p w14:paraId="7C2E25BF" w14:textId="118071B0" w:rsidR="00751D12" w:rsidRPr="00A01C8E" w:rsidRDefault="002250DA" w:rsidP="00DD1D5B">
      <w:pPr>
        <w:pStyle w:val="RSL4"/>
      </w:pPr>
      <w:r w:rsidRPr="00A01C8E">
        <w:t>is in addition to any grievance procedure set out in the RSL Rules for Service Members</w:t>
      </w:r>
      <w:r w:rsidR="00751D12" w:rsidRPr="00A01C8E">
        <w:t>.</w:t>
      </w:r>
    </w:p>
    <w:p w14:paraId="74AD66AC" w14:textId="6DBFB568" w:rsidR="00751D12" w:rsidRDefault="00751D12" w:rsidP="005B41E8">
      <w:pPr>
        <w:pStyle w:val="RSL3"/>
      </w:pPr>
      <w:r>
        <w:t xml:space="preserve">A </w:t>
      </w:r>
      <w:r w:rsidR="00215325">
        <w:t>M</w:t>
      </w:r>
      <w:r>
        <w:t xml:space="preserve">ember (the </w:t>
      </w:r>
      <w:r w:rsidR="00215325" w:rsidRPr="00DD1D5B">
        <w:rPr>
          <w:b/>
          <w:bCs/>
        </w:rPr>
        <w:t>A</w:t>
      </w:r>
      <w:r w:rsidRPr="00DD1D5B">
        <w:rPr>
          <w:b/>
          <w:bCs/>
        </w:rPr>
        <w:t xml:space="preserve">ggrieved </w:t>
      </w:r>
      <w:r w:rsidR="00215325">
        <w:rPr>
          <w:b/>
          <w:bCs/>
        </w:rPr>
        <w:t>P</w:t>
      </w:r>
      <w:r w:rsidRPr="00DD1D5B">
        <w:rPr>
          <w:b/>
          <w:bCs/>
        </w:rPr>
        <w:t>arty</w:t>
      </w:r>
      <w:r>
        <w:t xml:space="preserve">) initiates the grievance procedure in relation to the dispute by giving a notice in writing of the dispute: </w:t>
      </w:r>
    </w:p>
    <w:p w14:paraId="06D0ECC4" w14:textId="77777777" w:rsidR="00751D12" w:rsidRDefault="00751D12" w:rsidP="00751D12">
      <w:pPr>
        <w:pStyle w:val="RSL4"/>
      </w:pPr>
      <w:r>
        <w:t xml:space="preserve">to the other party; and </w:t>
      </w:r>
    </w:p>
    <w:p w14:paraId="4377A652" w14:textId="4416081E" w:rsidR="00751D12" w:rsidRDefault="00751D12" w:rsidP="00DD1D5B">
      <w:pPr>
        <w:pStyle w:val="RSL4"/>
      </w:pPr>
      <w:r>
        <w:t>if the other party is not the Board, to the Board.</w:t>
      </w:r>
    </w:p>
    <w:p w14:paraId="4C401213" w14:textId="1A4C0ACA" w:rsidR="00510D0D" w:rsidRDefault="00510D0D" w:rsidP="005B41E8">
      <w:pPr>
        <w:pStyle w:val="RSL3"/>
      </w:pPr>
      <w:r>
        <w:t xml:space="preserve">If </w:t>
      </w:r>
      <w:r w:rsidR="00966F7B">
        <w:t>two</w:t>
      </w:r>
      <w:r>
        <w:t xml:space="preserve"> or more Members initiate a grievance procedure in relation to the same subject matter, the Board may deal with the disputes in a single process and the Members must choose one of the Members (also the Aggrieved Party) to represent the Members in the grievance procedure. </w:t>
      </w:r>
    </w:p>
    <w:p w14:paraId="0135539E" w14:textId="44A57AA8" w:rsidR="00510D0D" w:rsidRDefault="00510D0D" w:rsidP="005B41E8">
      <w:pPr>
        <w:pStyle w:val="RSL3"/>
      </w:pPr>
      <w:bookmarkStart w:id="105" w:name="_Ref152657539"/>
      <w:r w:rsidRPr="00966F7B">
        <w:t xml:space="preserve">Subject to rule </w:t>
      </w:r>
      <w:r w:rsidR="00966F7B" w:rsidRPr="00DD1D5B">
        <w:fldChar w:fldCharType="begin"/>
      </w:r>
      <w:r w:rsidR="00966F7B" w:rsidRPr="00DD1D5B">
        <w:instrText xml:space="preserve"> REF _Ref152657389 \r \h </w:instrText>
      </w:r>
      <w:r w:rsidR="00966F7B">
        <w:instrText xml:space="preserve"> \* MERGEFORMAT </w:instrText>
      </w:r>
      <w:r w:rsidR="00966F7B" w:rsidRPr="00DD1D5B">
        <w:fldChar w:fldCharType="separate"/>
      </w:r>
      <w:r w:rsidR="004E1700">
        <w:t>7.3</w:t>
      </w:r>
      <w:r w:rsidR="00966F7B" w:rsidRPr="00DD1D5B">
        <w:fldChar w:fldCharType="end"/>
      </w:r>
      <w:r w:rsidRPr="00966F7B">
        <w:t>, the parties to the dispute must, in good faith, attempt to resolve the dispute.</w:t>
      </w:r>
      <w:bookmarkEnd w:id="105"/>
      <w:r>
        <w:t xml:space="preserve"> </w:t>
      </w:r>
    </w:p>
    <w:p w14:paraId="726FCEFC" w14:textId="3AF6644A" w:rsidR="00510D0D" w:rsidRDefault="00510D0D" w:rsidP="005B41E8">
      <w:pPr>
        <w:pStyle w:val="RSL3"/>
      </w:pPr>
      <w:bookmarkStart w:id="106" w:name="_Ref152657463"/>
      <w:r>
        <w:t xml:space="preserve">If the parties to the dispute cannot resolve the dispute within 14 days after the </w:t>
      </w:r>
      <w:r w:rsidR="00966F7B">
        <w:t>A</w:t>
      </w:r>
      <w:r>
        <w:t xml:space="preserve">ggrieved </w:t>
      </w:r>
      <w:r w:rsidR="00966F7B">
        <w:t>P</w:t>
      </w:r>
      <w:r>
        <w:t xml:space="preserve">arty initiates the grievance procedure, the </w:t>
      </w:r>
      <w:r w:rsidR="00966F7B">
        <w:t xml:space="preserve">Aggrieved Party </w:t>
      </w:r>
      <w:r>
        <w:t xml:space="preserve">may, within a further 21 days, ask the </w:t>
      </w:r>
      <w:r w:rsidR="00966F7B">
        <w:t>S</w:t>
      </w:r>
      <w:r>
        <w:t>ecretary to refer the dispute to mediation.</w:t>
      </w:r>
      <w:bookmarkEnd w:id="106"/>
      <w:r>
        <w:t xml:space="preserve"> </w:t>
      </w:r>
    </w:p>
    <w:p w14:paraId="0763C58B" w14:textId="2826D1F3" w:rsidR="00510D0D" w:rsidRDefault="00510D0D" w:rsidP="005B41E8">
      <w:pPr>
        <w:pStyle w:val="RSL3"/>
      </w:pPr>
      <w:bookmarkStart w:id="107" w:name="_Ref152657541"/>
      <w:r>
        <w:t xml:space="preserve">Subject to rule </w:t>
      </w:r>
      <w:r w:rsidR="00966F7B" w:rsidRPr="00A746DF">
        <w:fldChar w:fldCharType="begin"/>
      </w:r>
      <w:r w:rsidR="00966F7B" w:rsidRPr="00A746DF">
        <w:instrText xml:space="preserve"> REF _Ref152657389 \r \h </w:instrText>
      </w:r>
      <w:r w:rsidR="00966F7B">
        <w:instrText xml:space="preserve"> \* MERGEFORMAT </w:instrText>
      </w:r>
      <w:r w:rsidR="00966F7B" w:rsidRPr="00A746DF">
        <w:fldChar w:fldCharType="separate"/>
      </w:r>
      <w:r w:rsidR="004E1700">
        <w:t>7.3</w:t>
      </w:r>
      <w:r w:rsidR="00966F7B" w:rsidRPr="00A746DF">
        <w:fldChar w:fldCharType="end"/>
      </w:r>
      <w:r>
        <w:t xml:space="preserve">, if the </w:t>
      </w:r>
      <w:r w:rsidR="00966F7B">
        <w:t>A</w:t>
      </w:r>
      <w:r>
        <w:t xml:space="preserve">ggrieved </w:t>
      </w:r>
      <w:r w:rsidR="00966F7B">
        <w:t>P</w:t>
      </w:r>
      <w:r>
        <w:t xml:space="preserve">arty asks the </w:t>
      </w:r>
      <w:r w:rsidR="00966F7B">
        <w:t>S</w:t>
      </w:r>
      <w:r>
        <w:t xml:space="preserve">ecretary to refer the dispute to mediation under subrule </w:t>
      </w:r>
      <w:r w:rsidR="00966F7B">
        <w:fldChar w:fldCharType="begin"/>
      </w:r>
      <w:r w:rsidR="00966F7B">
        <w:instrText xml:space="preserve"> REF _Ref152657463 \r \h </w:instrText>
      </w:r>
      <w:r w:rsidR="00966F7B">
        <w:fldChar w:fldCharType="separate"/>
      </w:r>
      <w:r w:rsidR="004E1700">
        <w:t>7.2.6</w:t>
      </w:r>
      <w:r w:rsidR="00966F7B">
        <w:fldChar w:fldCharType="end"/>
      </w:r>
      <w:r>
        <w:t xml:space="preserve">, the </w:t>
      </w:r>
      <w:r w:rsidR="00CB79A9">
        <w:t>Board</w:t>
      </w:r>
      <w:r>
        <w:t xml:space="preserve"> must refer the dispute within 14 days after the request.</w:t>
      </w:r>
      <w:bookmarkEnd w:id="107"/>
      <w:r>
        <w:t xml:space="preserve"> </w:t>
      </w:r>
    </w:p>
    <w:p w14:paraId="125059AA" w14:textId="77777777" w:rsidR="005946B9" w:rsidRPr="00DD1D5B" w:rsidRDefault="005946B9" w:rsidP="00DD1D5B">
      <w:pPr>
        <w:pStyle w:val="RSL2"/>
        <w:rPr>
          <w:b/>
          <w:bCs/>
        </w:rPr>
      </w:pPr>
      <w:bookmarkStart w:id="108" w:name="_Ref152657389"/>
      <w:r w:rsidRPr="00DD1D5B">
        <w:rPr>
          <w:b/>
          <w:bCs/>
        </w:rPr>
        <w:t>Grievance procedure not continued in particular circumstances</w:t>
      </w:r>
      <w:bookmarkEnd w:id="108"/>
      <w:r w:rsidRPr="00DD1D5B">
        <w:rPr>
          <w:b/>
          <w:bCs/>
        </w:rPr>
        <w:t xml:space="preserve"> </w:t>
      </w:r>
    </w:p>
    <w:p w14:paraId="0896C1BA" w14:textId="77777777" w:rsidR="005946B9" w:rsidRDefault="005946B9" w:rsidP="005B41E8">
      <w:pPr>
        <w:pStyle w:val="RSL3"/>
      </w:pPr>
      <w:r>
        <w:t>This rule applies if:</w:t>
      </w:r>
    </w:p>
    <w:p w14:paraId="06807937" w14:textId="4B2233DD" w:rsidR="005946B9" w:rsidRDefault="005946B9" w:rsidP="005946B9">
      <w:pPr>
        <w:pStyle w:val="RSL4"/>
      </w:pPr>
      <w:r>
        <w:t xml:space="preserve">a </w:t>
      </w:r>
      <w:r w:rsidR="00CB79A9">
        <w:t>M</w:t>
      </w:r>
      <w:r>
        <w:t xml:space="preserve">ember initiates a grievance procedure in relation to a dispute and the </w:t>
      </w:r>
      <w:r w:rsidR="00CB79A9">
        <w:t>A</w:t>
      </w:r>
      <w:r>
        <w:t xml:space="preserve">ssociation or </w:t>
      </w:r>
      <w:r w:rsidR="00CB79A9">
        <w:t xml:space="preserve">the Board </w:t>
      </w:r>
      <w:r>
        <w:t xml:space="preserve">is the other party to the dispute; or </w:t>
      </w:r>
    </w:p>
    <w:p w14:paraId="603611EA" w14:textId="6558514C" w:rsidR="005946B9" w:rsidRDefault="005946B9" w:rsidP="005946B9">
      <w:pPr>
        <w:pStyle w:val="RSL4"/>
      </w:pPr>
      <w:r>
        <w:t xml:space="preserve">the </w:t>
      </w:r>
      <w:r w:rsidR="00CB79A9">
        <w:t>A</w:t>
      </w:r>
      <w:r>
        <w:t xml:space="preserve">ggrieved </w:t>
      </w:r>
      <w:r w:rsidR="00CB79A9">
        <w:t>P</w:t>
      </w:r>
      <w:r>
        <w:t xml:space="preserve">arty asks the </w:t>
      </w:r>
      <w:r w:rsidR="00CB79A9">
        <w:t>S</w:t>
      </w:r>
      <w:r>
        <w:t xml:space="preserve">ecretary to refer the dispute to mediation under rule </w:t>
      </w:r>
      <w:r w:rsidR="00CB79A9">
        <w:fldChar w:fldCharType="begin"/>
      </w:r>
      <w:r w:rsidR="00CB79A9">
        <w:instrText xml:space="preserve"> REF _Ref152657463 \r \h </w:instrText>
      </w:r>
      <w:r w:rsidR="00CB79A9">
        <w:fldChar w:fldCharType="separate"/>
      </w:r>
      <w:r w:rsidR="004E1700">
        <w:t>7.2.6</w:t>
      </w:r>
      <w:r w:rsidR="00CB79A9">
        <w:fldChar w:fldCharType="end"/>
      </w:r>
      <w:r w:rsidR="008D17E2">
        <w:t>.</w:t>
      </w:r>
    </w:p>
    <w:p w14:paraId="43DE1855" w14:textId="13CC8B9C" w:rsidR="005946B9" w:rsidRDefault="005946B9" w:rsidP="005946B9">
      <w:pPr>
        <w:pStyle w:val="RSL3"/>
      </w:pPr>
      <w:r w:rsidRPr="00A01C8E">
        <w:t xml:space="preserve">The </w:t>
      </w:r>
      <w:r w:rsidR="00656441" w:rsidRPr="00A01C8E">
        <w:t>Board</w:t>
      </w:r>
      <w:r w:rsidRPr="00A01C8E">
        <w:t xml:space="preserve"> does not have to act under rule </w:t>
      </w:r>
      <w:r w:rsidR="00656441" w:rsidRPr="00A01C8E">
        <w:fldChar w:fldCharType="begin"/>
      </w:r>
      <w:r w:rsidR="00656441" w:rsidRPr="00A01C8E">
        <w:instrText xml:space="preserve"> REF _Ref152657539 \r \h </w:instrText>
      </w:r>
      <w:r w:rsidR="000847F1" w:rsidRPr="00DD1D5B">
        <w:instrText xml:space="preserve"> \* MERGEFORMAT </w:instrText>
      </w:r>
      <w:r w:rsidR="00656441" w:rsidRPr="00A01C8E">
        <w:fldChar w:fldCharType="separate"/>
      </w:r>
      <w:r w:rsidR="004E1700">
        <w:t>7.2.5</w:t>
      </w:r>
      <w:r w:rsidR="00656441" w:rsidRPr="00A01C8E">
        <w:fldChar w:fldCharType="end"/>
      </w:r>
      <w:r w:rsidR="00656441" w:rsidRPr="00A01C8E">
        <w:t xml:space="preserve"> or </w:t>
      </w:r>
      <w:r w:rsidR="00656441" w:rsidRPr="00A01C8E">
        <w:fldChar w:fldCharType="begin"/>
      </w:r>
      <w:r w:rsidR="00656441" w:rsidRPr="00A01C8E">
        <w:instrText xml:space="preserve"> REF _Ref152657541 \r \h </w:instrText>
      </w:r>
      <w:r w:rsidR="00A01C8E">
        <w:instrText xml:space="preserve"> \* MERGEFORMAT </w:instrText>
      </w:r>
      <w:r w:rsidR="00656441" w:rsidRPr="00A01C8E">
        <w:fldChar w:fldCharType="separate"/>
      </w:r>
      <w:r w:rsidR="004E1700">
        <w:t>7.2.7</w:t>
      </w:r>
      <w:r w:rsidR="00656441" w:rsidRPr="00A01C8E">
        <w:fldChar w:fldCharType="end"/>
      </w:r>
      <w:r w:rsidR="00963775">
        <w:t xml:space="preserve"> </w:t>
      </w:r>
      <w:r>
        <w:t>if:</w:t>
      </w:r>
    </w:p>
    <w:p w14:paraId="75423F81" w14:textId="7238930E" w:rsidR="005946B9" w:rsidRDefault="005946B9" w:rsidP="005946B9">
      <w:pPr>
        <w:pStyle w:val="RSL4"/>
      </w:pPr>
      <w:r>
        <w:t xml:space="preserve">the </w:t>
      </w:r>
      <w:r w:rsidR="00656441">
        <w:t>A</w:t>
      </w:r>
      <w:r>
        <w:t xml:space="preserve">ggrieved </w:t>
      </w:r>
      <w:r w:rsidR="00656441">
        <w:t>P</w:t>
      </w:r>
      <w:r>
        <w:t xml:space="preserve">arty has, within 21 days before initiating the grievance procedure, behaved in a way that would give the </w:t>
      </w:r>
      <w:r w:rsidR="00656441">
        <w:t>Board</w:t>
      </w:r>
      <w:r>
        <w:t xml:space="preserve"> grounds for taking disciplinary action under the rules </w:t>
      </w:r>
      <w:r>
        <w:lastRenderedPageBreak/>
        <w:t xml:space="preserve">against the </w:t>
      </w:r>
      <w:r w:rsidR="00656441">
        <w:t xml:space="preserve">Aggrieved Party </w:t>
      </w:r>
      <w:r>
        <w:t xml:space="preserve">in relation to the matter the subject of the grievance procedure; or </w:t>
      </w:r>
    </w:p>
    <w:p w14:paraId="40E20D66" w14:textId="2F44B64E" w:rsidR="005946B9" w:rsidRDefault="005946B9" w:rsidP="005946B9">
      <w:pPr>
        <w:pStyle w:val="RSL4"/>
      </w:pPr>
      <w:r>
        <w:t xml:space="preserve">before the grievance procedure was initiated, a process had started to take action under the rules against the </w:t>
      </w:r>
      <w:r w:rsidR="00656441">
        <w:t>Aggrieved Party</w:t>
      </w:r>
      <w:r>
        <w:t xml:space="preserve"> or</w:t>
      </w:r>
      <w:r w:rsidR="00656441">
        <w:t xml:space="preserve"> to</w:t>
      </w:r>
      <w:r>
        <w:t xml:space="preserve"> terminate the </w:t>
      </w:r>
      <w:r w:rsidR="00656441">
        <w:t>Aggrieved Party</w:t>
      </w:r>
      <w:r>
        <w:t xml:space="preserve">’s membership, as provided for under the rules, and the dispute relates to that process or to a matter relevant to that process; or </w:t>
      </w:r>
    </w:p>
    <w:p w14:paraId="7B8C36B9" w14:textId="012513A2" w:rsidR="005946B9" w:rsidRDefault="005946B9" w:rsidP="005946B9">
      <w:pPr>
        <w:pStyle w:val="RSL4"/>
      </w:pPr>
      <w:r>
        <w:t xml:space="preserve">the dispute relates to an obligation under the </w:t>
      </w:r>
      <w:r w:rsidRPr="00DD1D5B">
        <w:rPr>
          <w:i/>
          <w:iCs/>
        </w:rPr>
        <w:t>Liquor Act 1992</w:t>
      </w:r>
      <w:r>
        <w:t xml:space="preserve"> or any other State law to prevent the entry of the </w:t>
      </w:r>
      <w:r w:rsidR="00D03716">
        <w:t xml:space="preserve">Aggrieved Party </w:t>
      </w:r>
      <w:r>
        <w:t xml:space="preserve">to, or to remove the </w:t>
      </w:r>
      <w:r w:rsidR="00D03716">
        <w:t xml:space="preserve">Aggrieved Party </w:t>
      </w:r>
      <w:r>
        <w:t xml:space="preserve">from, premises used by the </w:t>
      </w:r>
      <w:r w:rsidR="00D03716">
        <w:t>A</w:t>
      </w:r>
      <w:r>
        <w:t xml:space="preserve">ssociation, or to refuse to serve liquor to the </w:t>
      </w:r>
      <w:r w:rsidR="00D03716">
        <w:t xml:space="preserve">Aggrieved Party </w:t>
      </w:r>
      <w:r>
        <w:t xml:space="preserve">at the premises; or </w:t>
      </w:r>
    </w:p>
    <w:p w14:paraId="082A38D4" w14:textId="77777777" w:rsidR="005946B9" w:rsidRDefault="005946B9" w:rsidP="005946B9">
      <w:pPr>
        <w:pStyle w:val="RSL4"/>
      </w:pPr>
      <w:r>
        <w:t xml:space="preserve">the dispute could reasonably be considered frivolous, vexatious, misconceived, or lacking in substance or the dispute relates to a matter that has already been subject of the grievance procedure. </w:t>
      </w:r>
    </w:p>
    <w:p w14:paraId="190B13BF" w14:textId="77777777" w:rsidR="005946B9" w:rsidRDefault="005946B9" w:rsidP="005946B9">
      <w:pPr>
        <w:pStyle w:val="RSL2"/>
      </w:pPr>
      <w:bookmarkStart w:id="109" w:name="_Ref152657745"/>
      <w:r w:rsidRPr="00DD1D5B">
        <w:rPr>
          <w:b/>
          <w:bCs/>
        </w:rPr>
        <w:t>Appointment of mediator</w:t>
      </w:r>
      <w:bookmarkEnd w:id="109"/>
      <w:r>
        <w:t xml:space="preserve"> </w:t>
      </w:r>
    </w:p>
    <w:p w14:paraId="30483875" w14:textId="180FCB71" w:rsidR="005946B9" w:rsidRDefault="005946B9" w:rsidP="005946B9">
      <w:pPr>
        <w:pStyle w:val="RSL3"/>
      </w:pPr>
      <w:r>
        <w:t xml:space="preserve">If a dispute under rule </w:t>
      </w:r>
      <w:r w:rsidR="00D03716">
        <w:fldChar w:fldCharType="begin"/>
      </w:r>
      <w:r w:rsidR="00D03716">
        <w:instrText xml:space="preserve"> REF _Ref152657645 \r \h </w:instrText>
      </w:r>
      <w:r w:rsidR="00D03716">
        <w:fldChar w:fldCharType="separate"/>
      </w:r>
      <w:r w:rsidR="004E1700">
        <w:t>7.2</w:t>
      </w:r>
      <w:r w:rsidR="00D03716">
        <w:fldChar w:fldCharType="end"/>
      </w:r>
      <w:r>
        <w:t xml:space="preserve"> is referred to mediation:</w:t>
      </w:r>
    </w:p>
    <w:p w14:paraId="55F0C3E9" w14:textId="77777777" w:rsidR="005946B9" w:rsidRDefault="005946B9" w:rsidP="005946B9">
      <w:pPr>
        <w:pStyle w:val="RSL4"/>
      </w:pPr>
      <w:r>
        <w:t>the parties to the dispute must choose a mediator to conduct the mediation; or</w:t>
      </w:r>
    </w:p>
    <w:p w14:paraId="1F858AA1" w14:textId="77777777" w:rsidR="005946B9" w:rsidRDefault="005946B9" w:rsidP="005946B9">
      <w:pPr>
        <w:pStyle w:val="RSL4"/>
      </w:pPr>
      <w:r>
        <w:t>if the parties are unable to agree on the appointment of a mediator within 14 days after the dispute is referred to mediation, the mediator must be:</w:t>
      </w:r>
    </w:p>
    <w:p w14:paraId="592E2527" w14:textId="14228F13" w:rsidR="005946B9" w:rsidRDefault="005946B9" w:rsidP="005946B9">
      <w:pPr>
        <w:pStyle w:val="RSL4"/>
        <w:numPr>
          <w:ilvl w:val="4"/>
          <w:numId w:val="13"/>
        </w:numPr>
        <w:tabs>
          <w:tab w:val="clear" w:pos="2552"/>
        </w:tabs>
      </w:pPr>
      <w:r>
        <w:t xml:space="preserve">for a dispute between a </w:t>
      </w:r>
      <w:r w:rsidR="00D03716">
        <w:t>M</w:t>
      </w:r>
      <w:r>
        <w:t xml:space="preserve">ember and another </w:t>
      </w:r>
      <w:r w:rsidR="00D03716">
        <w:t>M</w:t>
      </w:r>
      <w:r>
        <w:t xml:space="preserve">ember-a person appointed by the </w:t>
      </w:r>
      <w:r w:rsidR="00D03716">
        <w:t>Board</w:t>
      </w:r>
      <w:r>
        <w:t xml:space="preserve">; or </w:t>
      </w:r>
    </w:p>
    <w:p w14:paraId="791976E4" w14:textId="3803271A" w:rsidR="005946B9" w:rsidRDefault="005946B9" w:rsidP="005946B9">
      <w:pPr>
        <w:pStyle w:val="RSL4"/>
        <w:numPr>
          <w:ilvl w:val="4"/>
          <w:numId w:val="13"/>
        </w:numPr>
        <w:tabs>
          <w:tab w:val="clear" w:pos="2552"/>
        </w:tabs>
      </w:pPr>
      <w:r>
        <w:t xml:space="preserve">for a dispute between a </w:t>
      </w:r>
      <w:r w:rsidR="00D03716">
        <w:t>M</w:t>
      </w:r>
      <w:r>
        <w:t xml:space="preserve">ember and the </w:t>
      </w:r>
      <w:r w:rsidR="00D03716">
        <w:t>Board</w:t>
      </w:r>
      <w:r>
        <w:t xml:space="preserve"> or the </w:t>
      </w:r>
      <w:r w:rsidR="00D03716">
        <w:t>A</w:t>
      </w:r>
      <w:r>
        <w:t>ssociation</w:t>
      </w:r>
      <w:r w:rsidR="00D03716">
        <w:t xml:space="preserve"> - </w:t>
      </w:r>
      <w:r>
        <w:t xml:space="preserve">an accredited mediator or a mediator appointed by the director of the dispute resolution centre. </w:t>
      </w:r>
    </w:p>
    <w:p w14:paraId="5B04E248" w14:textId="77777777" w:rsidR="005946B9" w:rsidRDefault="005946B9" w:rsidP="00DD1D5B">
      <w:pPr>
        <w:pStyle w:val="RSL3"/>
      </w:pPr>
      <w:bookmarkStart w:id="110" w:name="_Ref152657702"/>
      <w:r>
        <w:t>An accredited mediator may refuse to be the mediator, or the director of a dispute resolution centre may refuse to appoint a mediator, to mediate the dispute.</w:t>
      </w:r>
      <w:bookmarkEnd w:id="110"/>
      <w:r>
        <w:t xml:space="preserve"> </w:t>
      </w:r>
    </w:p>
    <w:p w14:paraId="35517D63" w14:textId="5E66FC01" w:rsidR="005946B9" w:rsidRDefault="005946B9" w:rsidP="00DD1D5B">
      <w:pPr>
        <w:pStyle w:val="RSL3"/>
      </w:pPr>
      <w:r>
        <w:t xml:space="preserve">If subrule </w:t>
      </w:r>
      <w:r w:rsidR="00D03716">
        <w:fldChar w:fldCharType="begin"/>
      </w:r>
      <w:r w:rsidR="00D03716">
        <w:instrText xml:space="preserve"> REF _Ref152657702 \r \h </w:instrText>
      </w:r>
      <w:r w:rsidR="00D03716">
        <w:fldChar w:fldCharType="separate"/>
      </w:r>
      <w:r w:rsidR="004E1700">
        <w:t>7.4.2</w:t>
      </w:r>
      <w:r w:rsidR="00D03716">
        <w:fldChar w:fldCharType="end"/>
      </w:r>
      <w:r w:rsidR="00D03716">
        <w:t xml:space="preserve"> </w:t>
      </w:r>
      <w:r>
        <w:t xml:space="preserve">applies, the parties may seek to resolve the dispute in accordance with the Act or otherwise at law. </w:t>
      </w:r>
    </w:p>
    <w:p w14:paraId="3E6D5C45" w14:textId="77777777" w:rsidR="005946B9" w:rsidRDefault="005946B9" w:rsidP="005946B9">
      <w:pPr>
        <w:pStyle w:val="RSL2"/>
      </w:pPr>
      <w:r w:rsidRPr="00DD1D5B">
        <w:rPr>
          <w:b/>
          <w:bCs/>
        </w:rPr>
        <w:t>Conduct of mediation</w:t>
      </w:r>
      <w:r>
        <w:t xml:space="preserve"> </w:t>
      </w:r>
    </w:p>
    <w:p w14:paraId="19A9F41C" w14:textId="0B2AD0BC" w:rsidR="005946B9" w:rsidRDefault="005946B9" w:rsidP="005946B9">
      <w:pPr>
        <w:pStyle w:val="RSL3"/>
      </w:pPr>
      <w:bookmarkStart w:id="111" w:name="_Ref152657766"/>
      <w:r>
        <w:t xml:space="preserve">If a mediator is appointed under rule </w:t>
      </w:r>
      <w:r w:rsidR="00FA64BD">
        <w:fldChar w:fldCharType="begin"/>
      </w:r>
      <w:r w:rsidR="00FA64BD">
        <w:instrText xml:space="preserve"> REF _Ref152657745 \r \h </w:instrText>
      </w:r>
      <w:r w:rsidR="00FA64BD">
        <w:fldChar w:fldCharType="separate"/>
      </w:r>
      <w:r w:rsidR="004E1700">
        <w:t>7.4</w:t>
      </w:r>
      <w:r w:rsidR="00FA64BD">
        <w:fldChar w:fldCharType="end"/>
      </w:r>
      <w:r>
        <w:t>, the mediator must start the mediation as soon as possible after the appointment and try to finish the mediation within 28</w:t>
      </w:r>
      <w:r w:rsidR="00FA64BD">
        <w:t xml:space="preserve"> </w:t>
      </w:r>
      <w:r>
        <w:t>days after the appointment.</w:t>
      </w:r>
      <w:bookmarkEnd w:id="111"/>
      <w:r>
        <w:t xml:space="preserve"> </w:t>
      </w:r>
    </w:p>
    <w:p w14:paraId="1ADAA2E7" w14:textId="19BB1712" w:rsidR="005946B9" w:rsidRDefault="005946B9" w:rsidP="005946B9">
      <w:pPr>
        <w:pStyle w:val="RSL3"/>
      </w:pPr>
      <w:r>
        <w:t xml:space="preserve">Subrule </w:t>
      </w:r>
      <w:r w:rsidR="00FA64BD">
        <w:fldChar w:fldCharType="begin"/>
      </w:r>
      <w:r w:rsidR="00FA64BD">
        <w:instrText xml:space="preserve"> REF _Ref152657766 \r \h </w:instrText>
      </w:r>
      <w:r w:rsidR="00FA64BD">
        <w:fldChar w:fldCharType="separate"/>
      </w:r>
      <w:r w:rsidR="004E1700">
        <w:t>7.5.1</w:t>
      </w:r>
      <w:r w:rsidR="00FA64BD">
        <w:fldChar w:fldCharType="end"/>
      </w:r>
      <w:r w:rsidR="00FA64BD">
        <w:t xml:space="preserve"> </w:t>
      </w:r>
      <w:r>
        <w:t xml:space="preserve">does not apply if the mediator is the director of a dispute resolution centre. </w:t>
      </w:r>
    </w:p>
    <w:p w14:paraId="104AED00" w14:textId="77777777" w:rsidR="005946B9" w:rsidRDefault="005946B9" w:rsidP="005946B9">
      <w:pPr>
        <w:pStyle w:val="RSL3"/>
      </w:pPr>
      <w:r>
        <w:t>The mediator:</w:t>
      </w:r>
    </w:p>
    <w:p w14:paraId="1D0AD643" w14:textId="77777777" w:rsidR="005946B9" w:rsidRDefault="005946B9" w:rsidP="005946B9">
      <w:pPr>
        <w:pStyle w:val="RSL4"/>
      </w:pPr>
      <w:r>
        <w:t xml:space="preserve">must give each party to the dispute an opportunity to be heard on the matter the subject of the dispute; and </w:t>
      </w:r>
    </w:p>
    <w:p w14:paraId="22D9C4BA" w14:textId="77777777" w:rsidR="005946B9" w:rsidRDefault="005946B9" w:rsidP="005946B9">
      <w:pPr>
        <w:pStyle w:val="RSL4"/>
      </w:pPr>
      <w:r>
        <w:t xml:space="preserve">must comply with natural justice; and </w:t>
      </w:r>
    </w:p>
    <w:p w14:paraId="09F9D908" w14:textId="77777777" w:rsidR="005946B9" w:rsidRDefault="005946B9" w:rsidP="005946B9">
      <w:pPr>
        <w:pStyle w:val="RSL4"/>
      </w:pPr>
      <w:r>
        <w:lastRenderedPageBreak/>
        <w:t xml:space="preserve">must not act as an adjudicator or arbitrator; and </w:t>
      </w:r>
    </w:p>
    <w:p w14:paraId="70DBF889" w14:textId="77777777" w:rsidR="005946B9" w:rsidRDefault="005946B9" w:rsidP="005946B9">
      <w:pPr>
        <w:pStyle w:val="RSL4"/>
      </w:pPr>
      <w:r>
        <w:t xml:space="preserve">during the mediation, may see the parties, with or without their representatives, together or separately. </w:t>
      </w:r>
    </w:p>
    <w:p w14:paraId="4AFDFB11" w14:textId="37BA7054" w:rsidR="005946B9" w:rsidRDefault="005946B9" w:rsidP="005946B9">
      <w:pPr>
        <w:pStyle w:val="RSL3"/>
      </w:pPr>
      <w:r>
        <w:t xml:space="preserve">The parties to the dispute must act reasonably and genuinely in the mediation and help the mediator to start and finish the mediation within the time required under subrule </w:t>
      </w:r>
      <w:r w:rsidR="00FA64BD">
        <w:fldChar w:fldCharType="begin"/>
      </w:r>
      <w:r w:rsidR="00FA64BD">
        <w:instrText xml:space="preserve"> REF _Ref152657766 \r \h </w:instrText>
      </w:r>
      <w:r w:rsidR="00FA64BD">
        <w:fldChar w:fldCharType="separate"/>
      </w:r>
      <w:r w:rsidR="004E1700">
        <w:t>7.5.1</w:t>
      </w:r>
      <w:r w:rsidR="00FA64BD">
        <w:fldChar w:fldCharType="end"/>
      </w:r>
      <w:r w:rsidR="00FA64BD">
        <w:t>.</w:t>
      </w:r>
    </w:p>
    <w:p w14:paraId="61737F3C" w14:textId="77777777" w:rsidR="005946B9" w:rsidRDefault="005946B9" w:rsidP="005946B9">
      <w:pPr>
        <w:pStyle w:val="RSL3"/>
      </w:pPr>
      <w:r>
        <w:t xml:space="preserve">The costs of the mediation, if any, are to be shared equally between the parties unless otherwise agreed. </w:t>
      </w:r>
    </w:p>
    <w:p w14:paraId="04CD7D58" w14:textId="61AA1143" w:rsidR="005946B9" w:rsidRDefault="005946B9" w:rsidP="005946B9">
      <w:pPr>
        <w:pStyle w:val="RSL3"/>
      </w:pPr>
      <w:r w:rsidRPr="002250DA">
        <w:t>If the mediator can not resolve the dispute, the parties may seek to resolve the dispute in accordance with the Act or otherwise at law</w:t>
      </w:r>
      <w:r w:rsidR="002250DA">
        <w:t xml:space="preserve"> (and in the case of Service Members, in accordance with the RSL Rules)</w:t>
      </w:r>
      <w:r w:rsidRPr="002250DA">
        <w:t>.</w:t>
      </w:r>
      <w:r>
        <w:t xml:space="preserve"> </w:t>
      </w:r>
    </w:p>
    <w:p w14:paraId="61AEBF0F" w14:textId="77777777" w:rsidR="005946B9" w:rsidRDefault="005946B9" w:rsidP="005946B9">
      <w:pPr>
        <w:pStyle w:val="RSL2"/>
      </w:pPr>
      <w:r w:rsidRPr="00DD1D5B">
        <w:rPr>
          <w:b/>
          <w:bCs/>
        </w:rPr>
        <w:t>Representation for grievance procedure</w:t>
      </w:r>
      <w:r>
        <w:t xml:space="preserve"> </w:t>
      </w:r>
    </w:p>
    <w:p w14:paraId="37EB9D73" w14:textId="77777777" w:rsidR="005946B9" w:rsidRDefault="005946B9" w:rsidP="005946B9">
      <w:pPr>
        <w:pStyle w:val="RSL3"/>
      </w:pPr>
      <w:bookmarkStart w:id="112" w:name="_Ref152657815"/>
      <w:r>
        <w:t>A party to a dispute may appoint any person to act on behalf of the party in the grievance procedure.</w:t>
      </w:r>
      <w:bookmarkEnd w:id="112"/>
      <w:r>
        <w:t xml:space="preserve"> </w:t>
      </w:r>
    </w:p>
    <w:p w14:paraId="7F7FDA6C" w14:textId="3151C5FD" w:rsidR="005946B9" w:rsidRDefault="005946B9" w:rsidP="005946B9">
      <w:pPr>
        <w:pStyle w:val="RSL3"/>
      </w:pPr>
      <w:r>
        <w:t xml:space="preserve">If a party appoints a person under subrule </w:t>
      </w:r>
      <w:r w:rsidR="00A9629A">
        <w:fldChar w:fldCharType="begin"/>
      </w:r>
      <w:r w:rsidR="00A9629A">
        <w:instrText xml:space="preserve"> REF _Ref152657815 \r \h </w:instrText>
      </w:r>
      <w:r w:rsidR="00A9629A">
        <w:fldChar w:fldCharType="separate"/>
      </w:r>
      <w:r w:rsidR="004E1700">
        <w:t>7.6.1</w:t>
      </w:r>
      <w:r w:rsidR="00A9629A">
        <w:fldChar w:fldCharType="end"/>
      </w:r>
      <w:r w:rsidR="00A9629A">
        <w:t xml:space="preserve"> </w:t>
      </w:r>
      <w:r>
        <w:t>to be the party’s representative, the party must give written notice of the appointment to each of the following entities:</w:t>
      </w:r>
    </w:p>
    <w:p w14:paraId="4974F607" w14:textId="77777777" w:rsidR="005946B9" w:rsidRDefault="005946B9" w:rsidP="005946B9">
      <w:pPr>
        <w:pStyle w:val="RSL4"/>
      </w:pPr>
      <w:r>
        <w:t xml:space="preserve">the other party to the dispute; </w:t>
      </w:r>
    </w:p>
    <w:p w14:paraId="1E933FDC" w14:textId="22953EA2" w:rsidR="005946B9" w:rsidRDefault="005946B9" w:rsidP="005946B9">
      <w:pPr>
        <w:pStyle w:val="RSL4"/>
      </w:pPr>
      <w:r>
        <w:t xml:space="preserve">the </w:t>
      </w:r>
      <w:r w:rsidR="00A9629A">
        <w:t>Board</w:t>
      </w:r>
      <w:r>
        <w:t xml:space="preserve">; </w:t>
      </w:r>
      <w:r w:rsidR="00A9629A">
        <w:t>and</w:t>
      </w:r>
    </w:p>
    <w:p w14:paraId="2B32BDCD" w14:textId="77777777" w:rsidR="008A2F40" w:rsidRDefault="005946B9" w:rsidP="005946B9">
      <w:pPr>
        <w:pStyle w:val="RSL4"/>
      </w:pPr>
      <w:r>
        <w:t xml:space="preserve">if a mediator has been appointed before the party appoints the representative—the mediator. </w:t>
      </w:r>
    </w:p>
    <w:p w14:paraId="328589D1" w14:textId="77777777" w:rsidR="008A2F40" w:rsidRDefault="005946B9" w:rsidP="008A2F40">
      <w:pPr>
        <w:pStyle w:val="RSL3"/>
      </w:pPr>
      <w:r>
        <w:t>A representative who acts for a party at a mediation must</w:t>
      </w:r>
      <w:r w:rsidR="008A2F40">
        <w:t>:</w:t>
      </w:r>
    </w:p>
    <w:p w14:paraId="201E1B0C" w14:textId="77777777" w:rsidR="008A2F40" w:rsidRDefault="005946B9" w:rsidP="008A2F40">
      <w:pPr>
        <w:pStyle w:val="RSL4"/>
      </w:pPr>
      <w:r>
        <w:t xml:space="preserve">have sufficient knowledge of the matter the subject of the dispute to be able to represent the party effectively; and </w:t>
      </w:r>
    </w:p>
    <w:p w14:paraId="47F0C3D9" w14:textId="77777777" w:rsidR="008A2F40" w:rsidRDefault="005946B9" w:rsidP="008A2F40">
      <w:pPr>
        <w:pStyle w:val="RSL4"/>
      </w:pPr>
      <w:r>
        <w:t xml:space="preserve">be authorised to negotiate an agreement for the party. </w:t>
      </w:r>
    </w:p>
    <w:p w14:paraId="34073554" w14:textId="77777777" w:rsidR="008A2F40" w:rsidRPr="00DD1D5B" w:rsidRDefault="005946B9" w:rsidP="008A2F40">
      <w:pPr>
        <w:pStyle w:val="RSL2"/>
        <w:rPr>
          <w:b/>
          <w:bCs/>
        </w:rPr>
      </w:pPr>
      <w:r w:rsidRPr="00DD1D5B">
        <w:rPr>
          <w:b/>
          <w:bCs/>
        </w:rPr>
        <w:t xml:space="preserve">Electronic communication for grievance procedure </w:t>
      </w:r>
    </w:p>
    <w:p w14:paraId="4ADD69FA" w14:textId="14BF2B5A" w:rsidR="00D54B12" w:rsidRDefault="005946B9" w:rsidP="00DD1D5B">
      <w:pPr>
        <w:pStyle w:val="RSL2"/>
        <w:numPr>
          <w:ilvl w:val="0"/>
          <w:numId w:val="0"/>
        </w:numPr>
        <w:ind w:left="851"/>
      </w:pPr>
      <w:r>
        <w:t>Any meeting or mediation session required under the grievance procedure may be conducted by electronic means if the parties to the dispute and, for a mediation, the</w:t>
      </w:r>
      <w:r w:rsidR="00A9629A">
        <w:t xml:space="preserve"> </w:t>
      </w:r>
      <w:r>
        <w:t>mediator agrees</w:t>
      </w:r>
      <w:r w:rsidR="00D30804">
        <w:t>.</w:t>
      </w:r>
    </w:p>
    <w:p w14:paraId="2C11841E" w14:textId="57CDC959" w:rsidR="00DE0C04" w:rsidRPr="0019093F" w:rsidRDefault="006F17E0" w:rsidP="00DD1D5B">
      <w:pPr>
        <w:pStyle w:val="RSL3"/>
        <w:numPr>
          <w:ilvl w:val="0"/>
          <w:numId w:val="0"/>
        </w:numPr>
        <w:ind w:left="1702"/>
        <w:rPr>
          <w:rFonts w:cs="Times-Roman"/>
        </w:rPr>
      </w:pPr>
      <w:bookmarkStart w:id="113" w:name="_Toc319402918"/>
      <w:bookmarkStart w:id="114" w:name="_Toc47080323"/>
      <w:bookmarkEnd w:id="102"/>
      <w:bookmarkEnd w:id="103"/>
      <w:bookmarkEnd w:id="104"/>
      <w:r w:rsidRPr="0019093F">
        <w:t xml:space="preserve"> </w:t>
      </w:r>
    </w:p>
    <w:p w14:paraId="682417F3" w14:textId="77777777" w:rsidR="00D44BF7" w:rsidRDefault="00D44BF7" w:rsidP="005B41E8">
      <w:pPr>
        <w:pStyle w:val="RSL1"/>
      </w:pPr>
      <w:bookmarkStart w:id="115" w:name="_Toc151450105"/>
      <w:r>
        <w:t>Secretary</w:t>
      </w:r>
      <w:bookmarkEnd w:id="115"/>
    </w:p>
    <w:bookmarkEnd w:id="113"/>
    <w:bookmarkEnd w:id="114"/>
    <w:p w14:paraId="50E6E7DA" w14:textId="770C98CC" w:rsidR="00913FCF" w:rsidRPr="00D44BF7" w:rsidRDefault="006F47B4" w:rsidP="005B41E8">
      <w:pPr>
        <w:pStyle w:val="RSL2"/>
        <w:spacing w:before="240"/>
        <w:rPr>
          <w:b/>
          <w:bCs/>
        </w:rPr>
      </w:pPr>
      <w:r>
        <w:rPr>
          <w:b/>
          <w:bCs/>
        </w:rPr>
        <w:t>E</w:t>
      </w:r>
      <w:r w:rsidR="00DF354E">
        <w:rPr>
          <w:b/>
          <w:bCs/>
        </w:rPr>
        <w:t xml:space="preserve">ligibility </w:t>
      </w:r>
    </w:p>
    <w:p w14:paraId="50E6E7DB" w14:textId="5D6C3685" w:rsidR="00913FCF" w:rsidRPr="00861A54" w:rsidRDefault="00913FCF" w:rsidP="005B41E8">
      <w:pPr>
        <w:pStyle w:val="RSL3"/>
        <w:numPr>
          <w:ilvl w:val="0"/>
          <w:numId w:val="0"/>
        </w:numPr>
        <w:ind w:left="851"/>
      </w:pPr>
      <w:bookmarkStart w:id="116" w:name="_Ref319391648"/>
      <w:r w:rsidRPr="00861A54">
        <w:t xml:space="preserve">The </w:t>
      </w:r>
      <w:r w:rsidR="00526F2D">
        <w:t>S</w:t>
      </w:r>
      <w:r w:rsidRPr="00861A54">
        <w:t>ecretary must be an individual</w:t>
      </w:r>
      <w:r w:rsidR="004F610A">
        <w:t xml:space="preserve"> over 18 years of age and</w:t>
      </w:r>
      <w:r w:rsidRPr="00861A54">
        <w:t xml:space="preserve"> residing in Queensland, or in another State but not more than 65km from the Queensland border, who is</w:t>
      </w:r>
      <w:r w:rsidR="002C6157" w:rsidRPr="00861A54">
        <w:t>:</w:t>
      </w:r>
      <w:bookmarkEnd w:id="116"/>
    </w:p>
    <w:p w14:paraId="50E6E7DC" w14:textId="317898F4" w:rsidR="00BF603C" w:rsidRPr="00861A54" w:rsidRDefault="00913FCF" w:rsidP="005B41E8">
      <w:pPr>
        <w:pStyle w:val="RSL3"/>
      </w:pPr>
      <w:bookmarkStart w:id="117" w:name="_Ref284592904"/>
      <w:r w:rsidRPr="00861A54">
        <w:rPr>
          <w:rFonts w:cs="Times-Roman"/>
        </w:rPr>
        <w:t xml:space="preserve">a </w:t>
      </w:r>
      <w:r w:rsidR="00CF42CE">
        <w:t>M</w:t>
      </w:r>
      <w:r w:rsidRPr="00861A54">
        <w:t xml:space="preserve">ember elected by the </w:t>
      </w:r>
      <w:r w:rsidR="000267B5">
        <w:t>Association</w:t>
      </w:r>
      <w:r w:rsidRPr="00861A54">
        <w:t xml:space="preserve"> as </w:t>
      </w:r>
      <w:r w:rsidR="000E7AA2">
        <w:t>S</w:t>
      </w:r>
      <w:r w:rsidRPr="00861A54">
        <w:t>ecretary; or</w:t>
      </w:r>
      <w:bookmarkEnd w:id="117"/>
    </w:p>
    <w:p w14:paraId="50E6E7DD" w14:textId="5042A025" w:rsidR="00BF603C" w:rsidRPr="00C62D93" w:rsidRDefault="00913FCF" w:rsidP="005B41E8">
      <w:pPr>
        <w:pStyle w:val="RSL3"/>
      </w:pPr>
      <w:bookmarkStart w:id="118" w:name="_Ref284592486"/>
      <w:r w:rsidRPr="00861A54">
        <w:t xml:space="preserve">any of the </w:t>
      </w:r>
      <w:r w:rsidRPr="00C62D93">
        <w:t xml:space="preserve">following persons appointed by the </w:t>
      </w:r>
      <w:r w:rsidR="00263487" w:rsidRPr="00C62D93">
        <w:t>Board</w:t>
      </w:r>
      <w:r w:rsidRPr="00C62D93">
        <w:t xml:space="preserve"> as secretary</w:t>
      </w:r>
      <w:r w:rsidR="002C6157" w:rsidRPr="00C62D93">
        <w:t>:</w:t>
      </w:r>
      <w:bookmarkEnd w:id="118"/>
    </w:p>
    <w:p w14:paraId="50E6E7DE" w14:textId="75859F86" w:rsidR="00913FCF" w:rsidRPr="00C62D93" w:rsidRDefault="00913FCF" w:rsidP="005B41E8">
      <w:pPr>
        <w:pStyle w:val="RSL4"/>
      </w:pPr>
      <w:bookmarkStart w:id="119" w:name="_Ref284592853"/>
      <w:r w:rsidRPr="00C62D93">
        <w:rPr>
          <w:rFonts w:cs="Times-Roman"/>
        </w:rPr>
        <w:t xml:space="preserve">a </w:t>
      </w:r>
      <w:r w:rsidRPr="00C62D93">
        <w:t xml:space="preserve">member of the </w:t>
      </w:r>
      <w:r w:rsidR="00263487" w:rsidRPr="00C62D93">
        <w:t>Board</w:t>
      </w:r>
      <w:r w:rsidRPr="00C62D93">
        <w:t>;</w:t>
      </w:r>
      <w:bookmarkEnd w:id="119"/>
    </w:p>
    <w:p w14:paraId="50E6E7DF" w14:textId="6C129C89" w:rsidR="00913FCF" w:rsidRPr="00C62D93" w:rsidRDefault="00913FCF" w:rsidP="005B41E8">
      <w:pPr>
        <w:pStyle w:val="RSL4"/>
      </w:pPr>
      <w:bookmarkStart w:id="120" w:name="_Ref284592793"/>
      <w:r w:rsidRPr="00C62D93">
        <w:t xml:space="preserve">a </w:t>
      </w:r>
      <w:r w:rsidR="00C62D93" w:rsidRPr="00C62D93">
        <w:t>M</w:t>
      </w:r>
      <w:r w:rsidRPr="00C62D93">
        <w:t>ember;</w:t>
      </w:r>
      <w:bookmarkEnd w:id="120"/>
      <w:r w:rsidR="004F610A">
        <w:t xml:space="preserve"> or</w:t>
      </w:r>
    </w:p>
    <w:p w14:paraId="50E6E7E0" w14:textId="3F370AC7" w:rsidR="00913FCF" w:rsidRPr="00C62D93" w:rsidRDefault="00913FCF" w:rsidP="005B41E8">
      <w:pPr>
        <w:pStyle w:val="RSL4"/>
      </w:pPr>
      <w:bookmarkStart w:id="121" w:name="_Ref284592771"/>
      <w:r w:rsidRPr="00C62D93">
        <w:lastRenderedPageBreak/>
        <w:t>another person.</w:t>
      </w:r>
      <w:bookmarkEnd w:id="121"/>
    </w:p>
    <w:p w14:paraId="6ED05F45" w14:textId="77777777" w:rsidR="00DF354E" w:rsidRPr="00D44BF7" w:rsidRDefault="00DF354E" w:rsidP="005B41E8">
      <w:pPr>
        <w:pStyle w:val="RSL2"/>
        <w:spacing w:before="240"/>
        <w:rPr>
          <w:b/>
          <w:bCs/>
        </w:rPr>
      </w:pPr>
      <w:r w:rsidRPr="00D44BF7">
        <w:rPr>
          <w:b/>
          <w:bCs/>
        </w:rPr>
        <w:t>Appointment or election of secretary</w:t>
      </w:r>
    </w:p>
    <w:p w14:paraId="50E6E7E1" w14:textId="651C12ED" w:rsidR="00913FCF" w:rsidRPr="00861A54" w:rsidRDefault="00934F14" w:rsidP="005B41E8">
      <w:pPr>
        <w:pStyle w:val="RSL3"/>
      </w:pPr>
      <w:bookmarkStart w:id="122" w:name="_Ref147732681"/>
      <w:r w:rsidRPr="00861A54">
        <w:t>*</w:t>
      </w:r>
      <w:r w:rsidR="00913FCF" w:rsidRPr="00861A54">
        <w:t xml:space="preserve">If the </w:t>
      </w:r>
      <w:r w:rsidR="000267B5">
        <w:t>Association</w:t>
      </w:r>
      <w:r w:rsidR="00913FCF" w:rsidRPr="00861A54">
        <w:t xml:space="preserve"> has not elected an interim officer as </w:t>
      </w:r>
      <w:r w:rsidR="000E7AA2">
        <w:t>S</w:t>
      </w:r>
      <w:r w:rsidR="00913FCF" w:rsidRPr="00861A54">
        <w:t xml:space="preserve">ecretary before its incorporation, the </w:t>
      </w:r>
      <w:r w:rsidR="000E7AA2">
        <w:t>Directors</w:t>
      </w:r>
      <w:r w:rsidR="00913FCF" w:rsidRPr="00861A54">
        <w:t xml:space="preserve"> must ensure a </w:t>
      </w:r>
      <w:r w:rsidR="000E7AA2">
        <w:t>S</w:t>
      </w:r>
      <w:r w:rsidR="00913FCF" w:rsidRPr="00861A54">
        <w:t xml:space="preserve">ecretary is appointed or elected within </w:t>
      </w:r>
      <w:r w:rsidR="00BF76E2">
        <w:t>one</w:t>
      </w:r>
      <w:r w:rsidR="00913FCF" w:rsidRPr="00861A54">
        <w:t xml:space="preserve"> month after incorporation.</w:t>
      </w:r>
      <w:bookmarkEnd w:id="122"/>
    </w:p>
    <w:p w14:paraId="50E6E7E2" w14:textId="3E01140E" w:rsidR="00913FCF" w:rsidRPr="00861A54" w:rsidRDefault="00913FCF" w:rsidP="005B41E8">
      <w:pPr>
        <w:pStyle w:val="RSL3"/>
      </w:pPr>
      <w:r w:rsidRPr="00861A54">
        <w:t xml:space="preserve">If a vacancy happens in the office of </w:t>
      </w:r>
      <w:r w:rsidR="000E7AA2">
        <w:t>S</w:t>
      </w:r>
      <w:r w:rsidRPr="00861A54">
        <w:t xml:space="preserve">ecretary, the </w:t>
      </w:r>
      <w:r w:rsidR="004F610A">
        <w:t>Board</w:t>
      </w:r>
      <w:r w:rsidRPr="00861A54">
        <w:t xml:space="preserve"> must ensure a </w:t>
      </w:r>
      <w:r w:rsidR="000E7AA2">
        <w:t>S</w:t>
      </w:r>
      <w:r w:rsidRPr="00861A54">
        <w:t>ecretary is appointed or elected within 1 month after the vacancy happens.</w:t>
      </w:r>
    </w:p>
    <w:p w14:paraId="50E6E7E3" w14:textId="16B5AC7F" w:rsidR="00913FCF" w:rsidRPr="00E16A94" w:rsidRDefault="00913FCF" w:rsidP="005B41E8">
      <w:pPr>
        <w:pStyle w:val="RSL3"/>
      </w:pPr>
      <w:r w:rsidRPr="00E16A94">
        <w:rPr>
          <w:rFonts w:cs="Times-Roman"/>
        </w:rPr>
        <w:t>If t</w:t>
      </w:r>
      <w:r w:rsidRPr="00E16A94">
        <w:t xml:space="preserve">he </w:t>
      </w:r>
      <w:r w:rsidR="00263487" w:rsidRPr="00E16A94">
        <w:t>Board</w:t>
      </w:r>
      <w:r w:rsidRPr="00E16A94">
        <w:t xml:space="preserve"> appoints a person mentioned in rule </w:t>
      </w:r>
      <w:r w:rsidR="00556B0E" w:rsidRPr="00E16A94">
        <w:fldChar w:fldCharType="begin"/>
      </w:r>
      <w:r w:rsidR="0059141E" w:rsidRPr="00E16A94">
        <w:instrText xml:space="preserve"> REF _Ref284592793 \w \h </w:instrText>
      </w:r>
      <w:r w:rsidR="00E16A94">
        <w:instrText xml:space="preserve"> \* MERGEFORMAT </w:instrText>
      </w:r>
      <w:r w:rsidR="00556B0E" w:rsidRPr="00E16A94">
        <w:fldChar w:fldCharType="separate"/>
      </w:r>
      <w:r w:rsidR="004E1700">
        <w:t>8.1.2(b)</w:t>
      </w:r>
      <w:r w:rsidR="00556B0E" w:rsidRPr="00E16A94">
        <w:fldChar w:fldCharType="end"/>
      </w:r>
      <w:r w:rsidR="00861A54" w:rsidRPr="00E16A94">
        <w:t xml:space="preserve"> </w:t>
      </w:r>
      <w:r w:rsidRPr="00E16A94">
        <w:t xml:space="preserve">as </w:t>
      </w:r>
      <w:r w:rsidR="000E7AA2" w:rsidRPr="00E16A94">
        <w:t>S</w:t>
      </w:r>
      <w:r w:rsidRPr="00E16A94">
        <w:t xml:space="preserve">ecretary, other than to fill a </w:t>
      </w:r>
      <w:r w:rsidR="0036410B" w:rsidRPr="00E16A94">
        <w:t>C</w:t>
      </w:r>
      <w:r w:rsidRPr="00E16A94">
        <w:t xml:space="preserve">asual </w:t>
      </w:r>
      <w:r w:rsidR="0036410B" w:rsidRPr="00E16A94">
        <w:t>V</w:t>
      </w:r>
      <w:r w:rsidRPr="00E16A94">
        <w:t xml:space="preserve">acancy on the </w:t>
      </w:r>
      <w:r w:rsidR="00263487" w:rsidRPr="00E16A94">
        <w:t>Board</w:t>
      </w:r>
      <w:r w:rsidRPr="00E16A94">
        <w:t xml:space="preserve">, the person does not become a member of the </w:t>
      </w:r>
      <w:r w:rsidR="00263487" w:rsidRPr="00E16A94">
        <w:t>Board</w:t>
      </w:r>
      <w:r w:rsidRPr="00E16A94">
        <w:t>.</w:t>
      </w:r>
    </w:p>
    <w:p w14:paraId="50E6E7E6" w14:textId="75048895" w:rsidR="00913FCF" w:rsidRPr="00861A54" w:rsidRDefault="001D4220" w:rsidP="005B41E8">
      <w:pPr>
        <w:pStyle w:val="RSL3"/>
      </w:pPr>
      <w:bookmarkStart w:id="123" w:name="_Ref284592950"/>
      <w:r>
        <w:t>I</w:t>
      </w:r>
      <w:r w:rsidR="00913FCF" w:rsidRPr="00861A54">
        <w:t xml:space="preserve">f the </w:t>
      </w:r>
      <w:r w:rsidR="00263487" w:rsidRPr="00861A54">
        <w:t>Board</w:t>
      </w:r>
      <w:r w:rsidR="00913FCF" w:rsidRPr="00861A54">
        <w:t xml:space="preserve"> appoints a person mentioned in rule</w:t>
      </w:r>
      <w:r w:rsidR="00D26AEB" w:rsidRPr="00861A54">
        <w:t xml:space="preserve"> </w:t>
      </w:r>
      <w:r w:rsidR="00556B0E">
        <w:fldChar w:fldCharType="begin"/>
      </w:r>
      <w:r w:rsidR="0059141E">
        <w:instrText xml:space="preserve"> REF _Ref284592793 \w \h </w:instrText>
      </w:r>
      <w:r w:rsidR="00556B0E">
        <w:fldChar w:fldCharType="separate"/>
      </w:r>
      <w:r w:rsidR="004E1700">
        <w:t>8.1.2(b)</w:t>
      </w:r>
      <w:r w:rsidR="00556B0E">
        <w:fldChar w:fldCharType="end"/>
      </w:r>
      <w:r w:rsidR="00D26AEB" w:rsidRPr="00861A54">
        <w:t xml:space="preserve"> </w:t>
      </w:r>
      <w:r w:rsidR="00913FCF" w:rsidRPr="00861A54">
        <w:t xml:space="preserve">as </w:t>
      </w:r>
      <w:r w:rsidR="003C6A05">
        <w:t>S</w:t>
      </w:r>
      <w:r w:rsidR="00913FCF" w:rsidRPr="00861A54">
        <w:t xml:space="preserve">ecretary to fill a </w:t>
      </w:r>
      <w:r w:rsidR="00B46944">
        <w:t>C</w:t>
      </w:r>
      <w:r w:rsidR="00913FCF" w:rsidRPr="00861A54">
        <w:t xml:space="preserve">asual </w:t>
      </w:r>
      <w:r w:rsidR="00B46944">
        <w:t>V</w:t>
      </w:r>
      <w:r w:rsidR="00913FCF" w:rsidRPr="00861A54">
        <w:t xml:space="preserve">acancy on the </w:t>
      </w:r>
      <w:r w:rsidR="00263487" w:rsidRPr="00861A54">
        <w:t>Board</w:t>
      </w:r>
      <w:r w:rsidR="00913FCF" w:rsidRPr="00861A54">
        <w:t xml:space="preserve">, the person becomes a member of the </w:t>
      </w:r>
      <w:r w:rsidR="00263487" w:rsidRPr="00861A54">
        <w:t>Board</w:t>
      </w:r>
      <w:r w:rsidR="00913FCF" w:rsidRPr="00861A54">
        <w:t>.</w:t>
      </w:r>
      <w:bookmarkEnd w:id="123"/>
    </w:p>
    <w:p w14:paraId="50E6E7E7" w14:textId="77777777" w:rsidR="00913FCF" w:rsidRPr="00206974" w:rsidRDefault="00913FCF" w:rsidP="005B41E8">
      <w:pPr>
        <w:pStyle w:val="RSL2"/>
        <w:spacing w:before="240"/>
        <w:rPr>
          <w:b/>
          <w:bCs/>
        </w:rPr>
      </w:pPr>
      <w:bookmarkStart w:id="124" w:name="_Toc319402919"/>
      <w:bookmarkStart w:id="125" w:name="_Toc47080324"/>
      <w:r w:rsidRPr="00206974">
        <w:rPr>
          <w:b/>
          <w:bCs/>
        </w:rPr>
        <w:t>Removal of secretary</w:t>
      </w:r>
      <w:bookmarkEnd w:id="124"/>
      <w:bookmarkEnd w:id="125"/>
    </w:p>
    <w:p w14:paraId="50E6E7E8" w14:textId="22790DF9" w:rsidR="00913FCF" w:rsidRPr="00861A54" w:rsidRDefault="00913FCF" w:rsidP="005B41E8">
      <w:pPr>
        <w:pStyle w:val="RSL3"/>
      </w:pPr>
      <w:r w:rsidRPr="00861A54">
        <w:t xml:space="preserve">The </w:t>
      </w:r>
      <w:r w:rsidR="00263487" w:rsidRPr="00861A54">
        <w:t>Board</w:t>
      </w:r>
      <w:r w:rsidRPr="00861A54">
        <w:t xml:space="preserve"> may at any time remove a person appointed </w:t>
      </w:r>
      <w:r w:rsidR="001D4220">
        <w:t>by the Board</w:t>
      </w:r>
      <w:r w:rsidRPr="00861A54">
        <w:t xml:space="preserve"> as the </w:t>
      </w:r>
      <w:r w:rsidR="00A700A7">
        <w:t>S</w:t>
      </w:r>
      <w:r w:rsidRPr="00861A54">
        <w:t>ecretary.</w:t>
      </w:r>
    </w:p>
    <w:p w14:paraId="624891C6" w14:textId="6E9A7C20" w:rsidR="00327090" w:rsidRDefault="00913FCF" w:rsidP="005B41E8">
      <w:pPr>
        <w:pStyle w:val="RSL3"/>
      </w:pPr>
      <w:r w:rsidRPr="00C62D93">
        <w:t xml:space="preserve">If the </w:t>
      </w:r>
      <w:r w:rsidR="00263487" w:rsidRPr="00C62D93">
        <w:t>Board</w:t>
      </w:r>
      <w:r w:rsidRPr="00C62D93">
        <w:t xml:space="preserve"> removes a</w:t>
      </w:r>
      <w:r w:rsidR="00D718D0">
        <w:t xml:space="preserve"> person as the</w:t>
      </w:r>
      <w:r w:rsidRPr="00C62D93">
        <w:t xml:space="preserve"> </w:t>
      </w:r>
      <w:r w:rsidR="00A700A7" w:rsidRPr="00C62D93">
        <w:t>S</w:t>
      </w:r>
      <w:r w:rsidRPr="00C62D93">
        <w:t>ecretary</w:t>
      </w:r>
      <w:r w:rsidR="00B744A3">
        <w:t>,</w:t>
      </w:r>
      <w:r w:rsidRPr="00C62D93">
        <w:t xml:space="preserve"> who is</w:t>
      </w:r>
      <w:r w:rsidR="00327090">
        <w:t>:</w:t>
      </w:r>
    </w:p>
    <w:p w14:paraId="50E6E7E9" w14:textId="64EDEB2D" w:rsidR="00913FCF" w:rsidRPr="00C62D93" w:rsidRDefault="00913FCF" w:rsidP="005B41E8">
      <w:pPr>
        <w:pStyle w:val="RSL4"/>
      </w:pPr>
      <w:r w:rsidRPr="00C62D93">
        <w:t>a person mentioned in rule</w:t>
      </w:r>
      <w:r w:rsidR="00FF3353" w:rsidRPr="00C62D93">
        <w:t xml:space="preserve"> </w:t>
      </w:r>
      <w:r w:rsidR="00556B0E" w:rsidRPr="00C62D93">
        <w:fldChar w:fldCharType="begin"/>
      </w:r>
      <w:r w:rsidR="00FF3353" w:rsidRPr="00C62D93">
        <w:instrText xml:space="preserve"> REF _Ref284592853 \w \h </w:instrText>
      </w:r>
      <w:r w:rsidR="00807A56">
        <w:rPr>
          <w:highlight w:val="yellow"/>
        </w:rPr>
        <w:instrText xml:space="preserve"> \* MERGEFORMAT </w:instrText>
      </w:r>
      <w:r w:rsidR="00556B0E" w:rsidRPr="00C62D93">
        <w:fldChar w:fldCharType="separate"/>
      </w:r>
      <w:r w:rsidR="004E1700">
        <w:t>8.1.2(a)</w:t>
      </w:r>
      <w:r w:rsidR="00556B0E" w:rsidRPr="00C62D93">
        <w:fldChar w:fldCharType="end"/>
      </w:r>
      <w:r w:rsidRPr="00C62D93">
        <w:t xml:space="preserve">, the person remains a member of the </w:t>
      </w:r>
      <w:r w:rsidR="00263487" w:rsidRPr="00C62D93">
        <w:t>Board</w:t>
      </w:r>
      <w:r w:rsidR="004874D7">
        <w:t>; or</w:t>
      </w:r>
    </w:p>
    <w:p w14:paraId="50E6E7EA" w14:textId="6D361F0A" w:rsidR="00913FCF" w:rsidRPr="00C62D93" w:rsidRDefault="00913FCF" w:rsidP="005B41E8">
      <w:pPr>
        <w:pStyle w:val="RSL4"/>
      </w:pPr>
      <w:r w:rsidRPr="00C62D93">
        <w:t>a person mentioned in rule</w:t>
      </w:r>
      <w:r w:rsidR="00D26AEB" w:rsidRPr="00C62D93">
        <w:t xml:space="preserve"> </w:t>
      </w:r>
      <w:r w:rsidR="00556B0E" w:rsidRPr="00C62D93">
        <w:fldChar w:fldCharType="begin"/>
      </w:r>
      <w:r w:rsidR="00FF3353" w:rsidRPr="00C62D93">
        <w:instrText xml:space="preserve"> REF _Ref284592793 \w \h </w:instrText>
      </w:r>
      <w:r w:rsidR="00807A56">
        <w:rPr>
          <w:highlight w:val="yellow"/>
        </w:rPr>
        <w:instrText xml:space="preserve"> \* MERGEFORMAT</w:instrText>
      </w:r>
      <w:r w:rsidR="00807A56" w:rsidRPr="00C62D93">
        <w:instrText xml:space="preserve"> </w:instrText>
      </w:r>
      <w:r w:rsidR="00556B0E" w:rsidRPr="00C62D93">
        <w:fldChar w:fldCharType="separate"/>
      </w:r>
      <w:r w:rsidR="004E1700">
        <w:t>8.1.2(b)</w:t>
      </w:r>
      <w:r w:rsidR="00556B0E" w:rsidRPr="00C62D93">
        <w:fldChar w:fldCharType="end"/>
      </w:r>
      <w:r w:rsidR="00CC7DE8" w:rsidRPr="00C62D93">
        <w:t xml:space="preserve"> </w:t>
      </w:r>
      <w:r w:rsidRPr="00C62D93">
        <w:t xml:space="preserve">and who has been appointed to a </w:t>
      </w:r>
      <w:r w:rsidR="00E16A94">
        <w:t>C</w:t>
      </w:r>
      <w:r w:rsidRPr="00C62D93">
        <w:t xml:space="preserve">asual </w:t>
      </w:r>
      <w:r w:rsidR="00E16A94">
        <w:t>V</w:t>
      </w:r>
      <w:r w:rsidRPr="00C62D93">
        <w:t xml:space="preserve">acancy on the </w:t>
      </w:r>
      <w:r w:rsidR="00263487" w:rsidRPr="00C62D93">
        <w:t>Board</w:t>
      </w:r>
      <w:r w:rsidRPr="00C62D93">
        <w:t xml:space="preserve"> under rule </w:t>
      </w:r>
      <w:r w:rsidR="006E1331" w:rsidRPr="00C62D93">
        <w:fldChar w:fldCharType="begin"/>
      </w:r>
      <w:r w:rsidR="006E1331" w:rsidRPr="00C62D93">
        <w:instrText xml:space="preserve"> REF _Ref284592950 \r \h  \* MERGEFORMAT </w:instrText>
      </w:r>
      <w:r w:rsidR="006E1331" w:rsidRPr="00C62D93">
        <w:fldChar w:fldCharType="separate"/>
      </w:r>
      <w:r w:rsidR="004E1700">
        <w:t>8.2.4</w:t>
      </w:r>
      <w:r w:rsidR="006E1331" w:rsidRPr="00C62D93">
        <w:fldChar w:fldCharType="end"/>
      </w:r>
      <w:r w:rsidRPr="00C62D93">
        <w:t xml:space="preserve">, the person remains a member of the </w:t>
      </w:r>
      <w:r w:rsidR="00263487" w:rsidRPr="00C62D93">
        <w:t>Board</w:t>
      </w:r>
      <w:r w:rsidRPr="00C62D93">
        <w:t>.</w:t>
      </w:r>
    </w:p>
    <w:p w14:paraId="50E6E7EB" w14:textId="77777777" w:rsidR="00913FCF" w:rsidRPr="003418DA" w:rsidRDefault="00913FCF" w:rsidP="005B41E8">
      <w:pPr>
        <w:pStyle w:val="RSL2"/>
        <w:keepNext/>
        <w:spacing w:before="240"/>
        <w:rPr>
          <w:b/>
          <w:bCs/>
        </w:rPr>
      </w:pPr>
      <w:bookmarkStart w:id="126" w:name="_Toc319402920"/>
      <w:bookmarkStart w:id="127" w:name="_Toc47080325"/>
      <w:r w:rsidRPr="003418DA">
        <w:rPr>
          <w:b/>
          <w:bCs/>
        </w:rPr>
        <w:t>Functions of secretary</w:t>
      </w:r>
      <w:bookmarkEnd w:id="126"/>
      <w:bookmarkEnd w:id="127"/>
    </w:p>
    <w:p w14:paraId="50E6E7EC" w14:textId="5BEB585A" w:rsidR="00913FCF" w:rsidRPr="003418DA" w:rsidRDefault="00913FCF" w:rsidP="005B41E8">
      <w:pPr>
        <w:pStyle w:val="RSL3"/>
        <w:keepNext/>
        <w:numPr>
          <w:ilvl w:val="0"/>
          <w:numId w:val="0"/>
        </w:numPr>
        <w:ind w:left="1702" w:hanging="851"/>
      </w:pPr>
      <w:r w:rsidRPr="003418DA">
        <w:t xml:space="preserve">The </w:t>
      </w:r>
      <w:r w:rsidR="002566F1" w:rsidRPr="003418DA">
        <w:t>S</w:t>
      </w:r>
      <w:r w:rsidRPr="003418DA">
        <w:t>ecretary’s functions include, but are not limited to</w:t>
      </w:r>
      <w:r w:rsidR="002C6157" w:rsidRPr="003418DA">
        <w:t>:</w:t>
      </w:r>
    </w:p>
    <w:p w14:paraId="50E6E7ED" w14:textId="68370552" w:rsidR="00BF603C" w:rsidRPr="003418DA" w:rsidRDefault="00913FCF" w:rsidP="005B41E8">
      <w:pPr>
        <w:pStyle w:val="RSL3"/>
      </w:pPr>
      <w:r w:rsidRPr="003418DA">
        <w:t xml:space="preserve">calling meetings of the </w:t>
      </w:r>
      <w:r w:rsidR="000267B5" w:rsidRPr="003418DA">
        <w:t>Association</w:t>
      </w:r>
      <w:r w:rsidRPr="003418DA">
        <w:t>, including preparing notices of a meeting and of the business to be conducted at the meeting</w:t>
      </w:r>
      <w:r w:rsidR="00674ADE" w:rsidRPr="003418DA">
        <w:t>,</w:t>
      </w:r>
      <w:r w:rsidR="00496856">
        <w:t xml:space="preserve"> in consultation with the </w:t>
      </w:r>
      <w:r w:rsidR="00A47EBF">
        <w:t>President</w:t>
      </w:r>
      <w:r w:rsidR="00496856">
        <w:t>, or</w:t>
      </w:r>
      <w:r w:rsidR="00674ADE" w:rsidRPr="003418DA">
        <w:t xml:space="preserve"> </w:t>
      </w:r>
      <w:r w:rsidR="0017401A" w:rsidRPr="003418DA">
        <w:t>as directed by the</w:t>
      </w:r>
      <w:r w:rsidRPr="003418DA">
        <w:t xml:space="preserve"> </w:t>
      </w:r>
      <w:r w:rsidR="0017401A" w:rsidRPr="003418DA">
        <w:t>Board</w:t>
      </w:r>
      <w:r w:rsidR="003418DA" w:rsidRPr="003418DA">
        <w:t>,</w:t>
      </w:r>
      <w:r w:rsidR="0017401A" w:rsidRPr="003418DA">
        <w:t xml:space="preserve"> or </w:t>
      </w:r>
      <w:r w:rsidR="00CC1BBE" w:rsidRPr="003418DA">
        <w:t xml:space="preserve">by </w:t>
      </w:r>
      <w:r w:rsidR="0017401A" w:rsidRPr="003418DA">
        <w:t xml:space="preserve">the Members </w:t>
      </w:r>
      <w:r w:rsidR="003418DA" w:rsidRPr="003418DA">
        <w:t>i</w:t>
      </w:r>
      <w:r w:rsidR="00CC1BBE" w:rsidRPr="003418DA">
        <w:t xml:space="preserve">n accordance with rule </w:t>
      </w:r>
      <w:r w:rsidR="0004247F" w:rsidRPr="003418DA">
        <w:fldChar w:fldCharType="begin"/>
      </w:r>
      <w:r w:rsidR="0004247F" w:rsidRPr="003418DA">
        <w:instrText xml:space="preserve"> REF _Ref149322740 \r \h </w:instrText>
      </w:r>
      <w:r w:rsidR="003418DA">
        <w:instrText xml:space="preserve"> \* MERGEFORMAT </w:instrText>
      </w:r>
      <w:r w:rsidR="0004247F" w:rsidRPr="003418DA">
        <w:fldChar w:fldCharType="separate"/>
      </w:r>
      <w:r w:rsidR="004E1700">
        <w:t>16.5</w:t>
      </w:r>
      <w:r w:rsidR="0004247F" w:rsidRPr="003418DA">
        <w:fldChar w:fldCharType="end"/>
      </w:r>
      <w:r w:rsidRPr="003418DA">
        <w:t xml:space="preserve">; </w:t>
      </w:r>
    </w:p>
    <w:p w14:paraId="50E6E7EE" w14:textId="77777777" w:rsidR="00BF603C" w:rsidRPr="00861A54" w:rsidRDefault="00913FCF" w:rsidP="005B41E8">
      <w:pPr>
        <w:pStyle w:val="RSL3"/>
      </w:pPr>
      <w:r w:rsidRPr="00861A54">
        <w:t xml:space="preserve">keeping minutes of each meeting; </w:t>
      </w:r>
    </w:p>
    <w:p w14:paraId="50E6E7EF" w14:textId="079C7626" w:rsidR="00BF603C" w:rsidRPr="00861A54" w:rsidRDefault="00913FCF" w:rsidP="005B41E8">
      <w:pPr>
        <w:pStyle w:val="RSL3"/>
      </w:pPr>
      <w:r w:rsidRPr="00861A54">
        <w:t xml:space="preserve">keeping copies of all correspondence and other documents relating to the </w:t>
      </w:r>
      <w:r w:rsidR="000267B5">
        <w:t>Association</w:t>
      </w:r>
      <w:r w:rsidRPr="00861A54">
        <w:t>; and</w:t>
      </w:r>
    </w:p>
    <w:p w14:paraId="50E6E7F0" w14:textId="4321C44A" w:rsidR="00BF603C" w:rsidRPr="00861A54" w:rsidRDefault="00913FCF" w:rsidP="005B41E8">
      <w:pPr>
        <w:pStyle w:val="RSL3"/>
      </w:pPr>
      <w:r w:rsidRPr="00861A54">
        <w:t xml:space="preserve">maintaining the </w:t>
      </w:r>
      <w:r w:rsidR="00A47EBF">
        <w:t>Register of Members</w:t>
      </w:r>
      <w:r w:rsidRPr="00861A54">
        <w:t>.</w:t>
      </w:r>
    </w:p>
    <w:p w14:paraId="72F2451A" w14:textId="0A97EBE7" w:rsidR="009E44DF" w:rsidRDefault="009E44DF" w:rsidP="005B41E8">
      <w:pPr>
        <w:pStyle w:val="RSL1"/>
      </w:pPr>
      <w:bookmarkStart w:id="128" w:name="_Toc178671704"/>
      <w:bookmarkStart w:id="129" w:name="_Toc151450106"/>
      <w:bookmarkStart w:id="130" w:name="_Ref284593062"/>
      <w:bookmarkStart w:id="131" w:name="_Toc319402921"/>
      <w:bookmarkStart w:id="132" w:name="_Toc47080326"/>
      <w:bookmarkEnd w:id="128"/>
      <w:r>
        <w:t>Election, appointment and retirement of Directors</w:t>
      </w:r>
      <w:bookmarkEnd w:id="129"/>
    </w:p>
    <w:p w14:paraId="50E6E7F1" w14:textId="01D21167" w:rsidR="00913FCF" w:rsidRPr="006F3FE8" w:rsidRDefault="00913FCF" w:rsidP="005B41E8">
      <w:pPr>
        <w:pStyle w:val="RSL2"/>
        <w:spacing w:before="240"/>
        <w:rPr>
          <w:b/>
          <w:bCs/>
        </w:rPr>
      </w:pPr>
      <w:r w:rsidRPr="006F3FE8">
        <w:rPr>
          <w:b/>
          <w:bCs/>
        </w:rPr>
        <w:t xml:space="preserve">Membership of </w:t>
      </w:r>
      <w:r w:rsidR="00263487" w:rsidRPr="006F3FE8">
        <w:rPr>
          <w:b/>
          <w:bCs/>
        </w:rPr>
        <w:t>Board</w:t>
      </w:r>
      <w:bookmarkEnd w:id="130"/>
      <w:bookmarkEnd w:id="131"/>
      <w:bookmarkEnd w:id="132"/>
    </w:p>
    <w:p w14:paraId="50E6E7F2" w14:textId="21C6C3B9" w:rsidR="00267455" w:rsidRPr="00861A54" w:rsidRDefault="00CA45F9" w:rsidP="005B41E8">
      <w:pPr>
        <w:pStyle w:val="RSL3"/>
      </w:pPr>
      <w:bookmarkStart w:id="133" w:name="_Ref307384765"/>
      <w:r w:rsidRPr="00861A54">
        <w:t>T</w:t>
      </w:r>
      <w:r w:rsidR="00913FCF" w:rsidRPr="00861A54">
        <w:t xml:space="preserve">he </w:t>
      </w:r>
      <w:r w:rsidR="00263487" w:rsidRPr="00861A54">
        <w:t>Board</w:t>
      </w:r>
      <w:r w:rsidR="00913FCF" w:rsidRPr="00861A54">
        <w:t xml:space="preserve"> </w:t>
      </w:r>
      <w:r w:rsidR="00267455" w:rsidRPr="00861A54">
        <w:t>comprise</w:t>
      </w:r>
      <w:r w:rsidR="00C86F61" w:rsidRPr="00861A54">
        <w:t>s</w:t>
      </w:r>
      <w:r w:rsidR="002253E3" w:rsidRPr="00861A54">
        <w:t xml:space="preserve"> </w:t>
      </w:r>
      <w:r w:rsidR="00786A2C" w:rsidRPr="00861A54">
        <w:t xml:space="preserve">a minimum of </w:t>
      </w:r>
      <w:r w:rsidR="00BF76E2">
        <w:t>three</w:t>
      </w:r>
      <w:r w:rsidR="00786A2C" w:rsidRPr="00861A54">
        <w:t xml:space="preserve"> and </w:t>
      </w:r>
      <w:r w:rsidR="0024489E">
        <w:t>up to</w:t>
      </w:r>
      <w:r w:rsidR="002253E3" w:rsidRPr="00861A54">
        <w:t xml:space="preserve"> </w:t>
      </w:r>
      <w:r w:rsidR="00BF76E2">
        <w:t>ten</w:t>
      </w:r>
      <w:r w:rsidR="002253E3" w:rsidRPr="00861A54">
        <w:t xml:space="preserve"> </w:t>
      </w:r>
      <w:r w:rsidR="001508AC">
        <w:t>M</w:t>
      </w:r>
      <w:r w:rsidR="0024489E">
        <w:t>embers</w:t>
      </w:r>
      <w:r w:rsidR="005E2FB9">
        <w:t xml:space="preserve"> </w:t>
      </w:r>
      <w:r w:rsidR="002253E3" w:rsidRPr="00861A54">
        <w:t>as follows</w:t>
      </w:r>
      <w:r w:rsidR="00267455" w:rsidRPr="00861A54">
        <w:t>:</w:t>
      </w:r>
      <w:bookmarkEnd w:id="133"/>
    </w:p>
    <w:p w14:paraId="50E6E7F3" w14:textId="77777777" w:rsidR="00BF603C" w:rsidRPr="00861A54" w:rsidRDefault="00C86F61" w:rsidP="005B41E8">
      <w:pPr>
        <w:pStyle w:val="RSL4"/>
      </w:pPr>
      <w:bookmarkStart w:id="134" w:name="_Ref294619300"/>
      <w:r w:rsidRPr="00861A54">
        <w:t xml:space="preserve">a </w:t>
      </w:r>
      <w:r w:rsidR="00746D48" w:rsidRPr="00861A54">
        <w:t>p</w:t>
      </w:r>
      <w:r w:rsidR="00267455" w:rsidRPr="00861A54">
        <w:t>resident;</w:t>
      </w:r>
      <w:bookmarkEnd w:id="134"/>
      <w:r w:rsidR="00913FCF" w:rsidRPr="00861A54">
        <w:t xml:space="preserve"> </w:t>
      </w:r>
    </w:p>
    <w:p w14:paraId="50E6E7F4" w14:textId="77777777" w:rsidR="00BF603C" w:rsidRPr="00861A54" w:rsidRDefault="0024489E" w:rsidP="005B41E8">
      <w:pPr>
        <w:pStyle w:val="RSL4"/>
      </w:pPr>
      <w:bookmarkStart w:id="135" w:name="_Ref319401840"/>
      <w:r>
        <w:t>a</w:t>
      </w:r>
      <w:r w:rsidR="00C86F61" w:rsidRPr="00861A54">
        <w:t xml:space="preserve"> </w:t>
      </w:r>
      <w:r w:rsidR="00746D48" w:rsidRPr="00861A54">
        <w:t>t</w:t>
      </w:r>
      <w:r w:rsidR="00913FCF" w:rsidRPr="00861A54">
        <w:t>reasurer</w:t>
      </w:r>
      <w:r w:rsidR="00267455" w:rsidRPr="00861A54">
        <w:t>;</w:t>
      </w:r>
      <w:r w:rsidR="004359A6" w:rsidRPr="00861A54">
        <w:t xml:space="preserve"> </w:t>
      </w:r>
      <w:r w:rsidR="000E0F67" w:rsidRPr="00861A54">
        <w:t>and</w:t>
      </w:r>
      <w:bookmarkEnd w:id="135"/>
    </w:p>
    <w:p w14:paraId="019C8EAA" w14:textId="43B25874" w:rsidR="008657D0" w:rsidRDefault="00454254" w:rsidP="005B41E8">
      <w:pPr>
        <w:pStyle w:val="RSL4"/>
      </w:pPr>
      <w:bookmarkStart w:id="136" w:name="_Ref294619305"/>
      <w:bookmarkStart w:id="137" w:name="_Ref294617502"/>
      <w:r>
        <w:lastRenderedPageBreak/>
        <w:t xml:space="preserve">up to </w:t>
      </w:r>
      <w:r w:rsidR="00BF76E2">
        <w:t>eight</w:t>
      </w:r>
      <w:r w:rsidR="00913FCF" w:rsidRPr="00861A54">
        <w:t xml:space="preserve"> other </w:t>
      </w:r>
      <w:r w:rsidR="00CE7126">
        <w:t>M</w:t>
      </w:r>
      <w:r w:rsidR="00913FCF" w:rsidRPr="00861A54">
        <w:t>embers</w:t>
      </w:r>
      <w:bookmarkEnd w:id="136"/>
      <w:r w:rsidR="000111AF">
        <w:t xml:space="preserve"> which </w:t>
      </w:r>
      <w:r w:rsidR="00CE7126">
        <w:t>may</w:t>
      </w:r>
      <w:r w:rsidR="000111AF">
        <w:t xml:space="preserve"> include:</w:t>
      </w:r>
    </w:p>
    <w:p w14:paraId="1C17F391" w14:textId="0900C6C0" w:rsidR="00685F53" w:rsidRDefault="00027D40" w:rsidP="005B41E8">
      <w:pPr>
        <w:pStyle w:val="RSL4"/>
        <w:numPr>
          <w:ilvl w:val="4"/>
          <w:numId w:val="13"/>
        </w:numPr>
        <w:tabs>
          <w:tab w:val="clear" w:pos="2552"/>
        </w:tabs>
      </w:pPr>
      <w:r>
        <w:t xml:space="preserve">the </w:t>
      </w:r>
      <w:r w:rsidR="00896CAF" w:rsidRPr="004B70E1">
        <w:t>S</w:t>
      </w:r>
      <w:r w:rsidRPr="004B70E1">
        <w:t>ecretary (</w:t>
      </w:r>
      <w:r w:rsidR="003418DA">
        <w:t xml:space="preserve">but only </w:t>
      </w:r>
      <w:r w:rsidRPr="004B70E1">
        <w:t xml:space="preserve">if elected under rule </w:t>
      </w:r>
      <w:r w:rsidR="00556B0E" w:rsidRPr="004B70E1">
        <w:fldChar w:fldCharType="begin"/>
      </w:r>
      <w:r w:rsidRPr="004B70E1">
        <w:instrText xml:space="preserve"> REF _Ref284592904 \r \h </w:instrText>
      </w:r>
      <w:r w:rsidR="00265EE6" w:rsidRPr="00E16A94">
        <w:instrText xml:space="preserve"> \* MERGEFORMAT </w:instrText>
      </w:r>
      <w:r w:rsidR="00556B0E" w:rsidRPr="004B70E1">
        <w:fldChar w:fldCharType="separate"/>
      </w:r>
      <w:r w:rsidR="004E1700">
        <w:t>8.1.1</w:t>
      </w:r>
      <w:r w:rsidR="00556B0E" w:rsidRPr="004B70E1">
        <w:fldChar w:fldCharType="end"/>
      </w:r>
      <w:r w:rsidR="007D6BE9">
        <w:t xml:space="preserve"> or</w:t>
      </w:r>
      <w:r w:rsidR="00702E9E" w:rsidRPr="00E16A94">
        <w:t xml:space="preserve"> </w:t>
      </w:r>
      <w:r w:rsidR="00702E9E" w:rsidRPr="004B70E1">
        <w:fldChar w:fldCharType="begin"/>
      </w:r>
      <w:r w:rsidR="00702E9E" w:rsidRPr="004B70E1">
        <w:instrText xml:space="preserve"> REF _Ref284592853 \w \h </w:instrText>
      </w:r>
      <w:r w:rsidR="00702E9E" w:rsidRPr="00E16A94">
        <w:instrText xml:space="preserve"> \* MERGEFORMAT </w:instrText>
      </w:r>
      <w:r w:rsidR="00702E9E" w:rsidRPr="004B70E1">
        <w:fldChar w:fldCharType="separate"/>
      </w:r>
      <w:r w:rsidR="004E1700">
        <w:t>8.1.2(a)</w:t>
      </w:r>
      <w:r w:rsidR="00702E9E" w:rsidRPr="004B70E1">
        <w:fldChar w:fldCharType="end"/>
      </w:r>
      <w:r w:rsidRPr="004B70E1">
        <w:t xml:space="preserve"> or appointed under rule </w:t>
      </w:r>
      <w:r w:rsidR="00B46944" w:rsidRPr="00E16A94">
        <w:fldChar w:fldCharType="begin"/>
      </w:r>
      <w:r w:rsidR="00B46944" w:rsidRPr="00E16A94">
        <w:instrText xml:space="preserve"> REF _Ref284592950 \r \h </w:instrText>
      </w:r>
      <w:r w:rsidR="004B70E1">
        <w:instrText xml:space="preserve"> \* MERGEFORMAT </w:instrText>
      </w:r>
      <w:r w:rsidR="00B46944" w:rsidRPr="00E16A94">
        <w:fldChar w:fldCharType="separate"/>
      </w:r>
      <w:r w:rsidR="004E1700">
        <w:t>8.2.4</w:t>
      </w:r>
      <w:r w:rsidR="00B46944" w:rsidRPr="00E16A94">
        <w:fldChar w:fldCharType="end"/>
      </w:r>
      <w:r w:rsidRPr="004B70E1">
        <w:t>)</w:t>
      </w:r>
      <w:r w:rsidR="00685F53" w:rsidRPr="004B70E1">
        <w:t>;</w:t>
      </w:r>
    </w:p>
    <w:p w14:paraId="6215F34A" w14:textId="090AFBCB" w:rsidR="00637163" w:rsidRDefault="00C91573" w:rsidP="005B41E8">
      <w:pPr>
        <w:pStyle w:val="RSL4"/>
        <w:numPr>
          <w:ilvl w:val="4"/>
          <w:numId w:val="13"/>
        </w:numPr>
      </w:pPr>
      <w:r>
        <w:t xml:space="preserve">subject to rule </w:t>
      </w:r>
      <w:r>
        <w:fldChar w:fldCharType="begin"/>
      </w:r>
      <w:r>
        <w:instrText xml:space="preserve"> REF _Ref144210088 \r \h </w:instrText>
      </w:r>
      <w:r>
        <w:fldChar w:fldCharType="separate"/>
      </w:r>
      <w:r w:rsidR="004E1700">
        <w:t>9.1.2</w:t>
      </w:r>
      <w:r>
        <w:fldChar w:fldCharType="end"/>
      </w:r>
      <w:r>
        <w:t xml:space="preserve">, </w:t>
      </w:r>
      <w:r w:rsidR="00685F53">
        <w:t xml:space="preserve">Social Member </w:t>
      </w:r>
      <w:r w:rsidR="00685F53" w:rsidRPr="00A344BB">
        <w:t>Directors</w:t>
      </w:r>
      <w:r w:rsidR="004A59CC" w:rsidRPr="00A344BB">
        <w:t xml:space="preserve"> (</w:t>
      </w:r>
      <w:r w:rsidR="00086A36" w:rsidRPr="00A344BB">
        <w:t xml:space="preserve">provided </w:t>
      </w:r>
      <w:r w:rsidR="00B617EC" w:rsidRPr="00E16A94">
        <w:t xml:space="preserve">that </w:t>
      </w:r>
      <w:r w:rsidR="00B032E2" w:rsidRPr="00E16A94">
        <w:t xml:space="preserve">the number of </w:t>
      </w:r>
      <w:r w:rsidR="00867158" w:rsidRPr="00E16A94">
        <w:t>Social Member Directors do</w:t>
      </w:r>
      <w:r w:rsidR="00B032E2" w:rsidRPr="00E16A94">
        <w:t>es</w:t>
      </w:r>
      <w:r w:rsidR="00867158" w:rsidRPr="00E16A94">
        <w:t xml:space="preserve"> not exceed </w:t>
      </w:r>
      <w:r w:rsidR="004A59CC" w:rsidRPr="00A344BB">
        <w:t xml:space="preserve">more than one third (rounded down to the nearest whole number)) of </w:t>
      </w:r>
      <w:r w:rsidR="004B53D0" w:rsidRPr="00A344BB">
        <w:t xml:space="preserve">persons elected to the Board under this rule </w:t>
      </w:r>
      <w:r w:rsidR="004B53D0" w:rsidRPr="00A344BB">
        <w:fldChar w:fldCharType="begin"/>
      </w:r>
      <w:r w:rsidR="004B53D0" w:rsidRPr="00A344BB">
        <w:instrText xml:space="preserve"> REF _Ref294619305 \w \h </w:instrText>
      </w:r>
      <w:r w:rsidR="00086A36" w:rsidRPr="00E16A94">
        <w:instrText xml:space="preserve"> \* MERGEFORMAT </w:instrText>
      </w:r>
      <w:r w:rsidR="004B53D0" w:rsidRPr="00A344BB">
        <w:fldChar w:fldCharType="separate"/>
      </w:r>
      <w:r w:rsidR="004E1700">
        <w:t>9.1.1(c)</w:t>
      </w:r>
      <w:r w:rsidR="004B53D0" w:rsidRPr="00A344BB">
        <w:fldChar w:fldCharType="end"/>
      </w:r>
      <w:r w:rsidR="00086A36" w:rsidRPr="00A344BB">
        <w:t>)</w:t>
      </w:r>
      <w:r w:rsidR="00637163" w:rsidRPr="00A344BB">
        <w:t>;</w:t>
      </w:r>
      <w:r w:rsidR="00021E75">
        <w:t xml:space="preserve"> </w:t>
      </w:r>
    </w:p>
    <w:p w14:paraId="7D1B3CFC" w14:textId="3DBC51E1" w:rsidR="001E11E4" w:rsidRDefault="00C46967" w:rsidP="005B41E8">
      <w:pPr>
        <w:pStyle w:val="RSL4"/>
        <w:numPr>
          <w:ilvl w:val="4"/>
          <w:numId w:val="13"/>
        </w:numPr>
      </w:pPr>
      <w:r>
        <w:t>a</w:t>
      </w:r>
      <w:r w:rsidR="00D520CA">
        <w:t xml:space="preserve"> </w:t>
      </w:r>
      <w:r w:rsidR="001E11E4">
        <w:t>deputy president; and</w:t>
      </w:r>
    </w:p>
    <w:p w14:paraId="50E6E7F5" w14:textId="0EF6E70D" w:rsidR="00C86F61" w:rsidRPr="00861A54" w:rsidRDefault="00D520CA" w:rsidP="005B41E8">
      <w:pPr>
        <w:pStyle w:val="RSL4"/>
        <w:numPr>
          <w:ilvl w:val="4"/>
          <w:numId w:val="13"/>
        </w:numPr>
      </w:pPr>
      <w:r>
        <w:t xml:space="preserve">a </w:t>
      </w:r>
      <w:r w:rsidR="001E11E4">
        <w:t>vice president</w:t>
      </w:r>
      <w:r w:rsidR="001A7C6C">
        <w:t>.</w:t>
      </w:r>
    </w:p>
    <w:p w14:paraId="50E6E7F6" w14:textId="7C1C357E" w:rsidR="009E5AFD" w:rsidRDefault="0048547A" w:rsidP="005B41E8">
      <w:pPr>
        <w:pStyle w:val="RSL3"/>
      </w:pPr>
      <w:bookmarkStart w:id="138" w:name="_Ref302394431"/>
      <w:bookmarkStart w:id="139" w:name="_Ref144210088"/>
      <w:bookmarkEnd w:id="137"/>
      <w:r>
        <w:t>T</w:t>
      </w:r>
      <w:r w:rsidR="00F97DAF" w:rsidRPr="00861A54">
        <w:t>he Board</w:t>
      </w:r>
      <w:r>
        <w:t xml:space="preserve"> may</w:t>
      </w:r>
      <w:r w:rsidR="00F97DAF" w:rsidRPr="00861A54">
        <w:t xml:space="preserve"> pass a resolution that the election of Social Members to the Board will be undertaken at the next AGM of the </w:t>
      </w:r>
      <w:r w:rsidR="000267B5">
        <w:t>Association</w:t>
      </w:r>
      <w:bookmarkEnd w:id="138"/>
      <w:r w:rsidR="00F74FEB">
        <w:t>.</w:t>
      </w:r>
      <w:bookmarkEnd w:id="139"/>
      <w:r w:rsidR="001A7C6C">
        <w:t xml:space="preserve"> </w:t>
      </w:r>
    </w:p>
    <w:p w14:paraId="379C66E8" w14:textId="2EEE27C2" w:rsidR="0012697D" w:rsidRPr="00861A54" w:rsidRDefault="00C045A0" w:rsidP="005B41E8">
      <w:pPr>
        <w:pStyle w:val="RSL3"/>
      </w:pPr>
      <w:r>
        <w:t>All members of the Board, other than the Social Member Directors</w:t>
      </w:r>
      <w:r w:rsidR="00E77DC4">
        <w:t xml:space="preserve"> and </w:t>
      </w:r>
      <w:r w:rsidR="007D6BE9">
        <w:t xml:space="preserve">the </w:t>
      </w:r>
      <w:r w:rsidR="00E77DC4">
        <w:t>Secretary</w:t>
      </w:r>
      <w:r>
        <w:t>, must be current Service Members.</w:t>
      </w:r>
    </w:p>
    <w:p w14:paraId="50E6E814" w14:textId="2F17892D" w:rsidR="00913FCF" w:rsidRPr="007E6E18" w:rsidRDefault="00913FCF" w:rsidP="005B41E8">
      <w:pPr>
        <w:pStyle w:val="RSL2"/>
        <w:spacing w:before="240"/>
        <w:rPr>
          <w:b/>
          <w:bCs/>
        </w:rPr>
      </w:pPr>
      <w:bookmarkStart w:id="140" w:name="_Toc319402923"/>
      <w:bookmarkStart w:id="141" w:name="_Toc47080328"/>
      <w:r w:rsidRPr="007E6E18">
        <w:rPr>
          <w:b/>
          <w:bCs/>
        </w:rPr>
        <w:t>Electi</w:t>
      </w:r>
      <w:r w:rsidR="00090B41" w:rsidRPr="007E6E18">
        <w:rPr>
          <w:b/>
          <w:bCs/>
        </w:rPr>
        <w:t>on</w:t>
      </w:r>
      <w:r w:rsidRPr="007E6E18">
        <w:rPr>
          <w:b/>
          <w:bCs/>
        </w:rPr>
        <w:t xml:space="preserve"> </w:t>
      </w:r>
      <w:bookmarkEnd w:id="140"/>
      <w:bookmarkEnd w:id="141"/>
      <w:r w:rsidR="006D65AC" w:rsidRPr="007E6E18">
        <w:rPr>
          <w:b/>
          <w:bCs/>
        </w:rPr>
        <w:t>of Directors</w:t>
      </w:r>
    </w:p>
    <w:p w14:paraId="50E6E815" w14:textId="216CFB58" w:rsidR="00913FCF" w:rsidRPr="00861A54" w:rsidRDefault="00913FCF" w:rsidP="005B41E8">
      <w:pPr>
        <w:pStyle w:val="RSL3"/>
      </w:pPr>
      <w:bookmarkStart w:id="142" w:name="_Ref307384669"/>
      <w:bookmarkStart w:id="143" w:name="_Ref146899901"/>
      <w:r w:rsidRPr="00861A54">
        <w:t xml:space="preserve">A </w:t>
      </w:r>
      <w:r w:rsidR="006A3A6C">
        <w:t>Director</w:t>
      </w:r>
      <w:r w:rsidRPr="00861A54">
        <w:t xml:space="preserve"> may only be elected as follows</w:t>
      </w:r>
      <w:r w:rsidR="002C6157" w:rsidRPr="00861A54">
        <w:t>:</w:t>
      </w:r>
      <w:bookmarkEnd w:id="142"/>
      <w:bookmarkEnd w:id="143"/>
    </w:p>
    <w:p w14:paraId="50E6E816" w14:textId="31AF0014" w:rsidR="00BF603C" w:rsidRPr="00861A54" w:rsidRDefault="00C17211" w:rsidP="005B41E8">
      <w:pPr>
        <w:pStyle w:val="RSL4"/>
      </w:pPr>
      <w:bookmarkStart w:id="144" w:name="_Ref294619460"/>
      <w:r w:rsidRPr="00904D46">
        <w:rPr>
          <w:b/>
          <w:bCs/>
          <w:iCs/>
        </w:rPr>
        <w:t xml:space="preserve">Election of Directors who are </w:t>
      </w:r>
      <w:r w:rsidR="002D4478" w:rsidRPr="00904D46">
        <w:rPr>
          <w:b/>
          <w:bCs/>
          <w:iCs/>
        </w:rPr>
        <w:t xml:space="preserve">Service </w:t>
      </w:r>
      <w:r w:rsidRPr="00904D46">
        <w:rPr>
          <w:b/>
          <w:bCs/>
          <w:iCs/>
        </w:rPr>
        <w:t>Members</w:t>
      </w:r>
      <w:r w:rsidRPr="00861A54">
        <w:t xml:space="preserve">: </w:t>
      </w:r>
      <w:r w:rsidR="00D97A41" w:rsidRPr="00861A54">
        <w:t>for the election of a Director</w:t>
      </w:r>
      <w:r w:rsidR="00F67126">
        <w:t xml:space="preserve">, other than a Social Member Director, </w:t>
      </w:r>
      <w:r w:rsidR="00913FCF" w:rsidRPr="00861A54">
        <w:t xml:space="preserve">any </w:t>
      </w:r>
      <w:r w:rsidR="0080091E">
        <w:t>two</w:t>
      </w:r>
      <w:r w:rsidR="00913FCF" w:rsidRPr="00861A54">
        <w:t xml:space="preserve"> </w:t>
      </w:r>
      <w:r w:rsidR="00D97A41" w:rsidRPr="00861A54">
        <w:t xml:space="preserve">Service Members of the </w:t>
      </w:r>
      <w:r w:rsidR="000267B5">
        <w:t>Association</w:t>
      </w:r>
      <w:r w:rsidR="00D97A41" w:rsidRPr="00861A54">
        <w:t xml:space="preserve"> may </w:t>
      </w:r>
      <w:r w:rsidR="00913FCF" w:rsidRPr="00861A54">
        <w:t xml:space="preserve">nominate </w:t>
      </w:r>
      <w:r w:rsidR="00D97A41" w:rsidRPr="00861A54">
        <w:t xml:space="preserve">another Service </w:t>
      </w:r>
      <w:r w:rsidR="002C6157" w:rsidRPr="00861A54">
        <w:t>M</w:t>
      </w:r>
      <w:r w:rsidR="00913FCF" w:rsidRPr="00861A54">
        <w:t xml:space="preserve">ember (the candidate) to serve as a member of the </w:t>
      </w:r>
      <w:r w:rsidR="00263487" w:rsidRPr="00861A54">
        <w:t>Board</w:t>
      </w:r>
      <w:r w:rsidR="00913FCF" w:rsidRPr="00861A54">
        <w:t>;</w:t>
      </w:r>
      <w:bookmarkEnd w:id="144"/>
      <w:r w:rsidR="00DB182E">
        <w:t xml:space="preserve"> o</w:t>
      </w:r>
      <w:r w:rsidR="0030542F">
        <w:t>r</w:t>
      </w:r>
    </w:p>
    <w:p w14:paraId="50E6E817" w14:textId="66307C9C" w:rsidR="00BF603C" w:rsidRPr="00861A54" w:rsidRDefault="00C17211" w:rsidP="005B41E8">
      <w:pPr>
        <w:pStyle w:val="RSL4"/>
      </w:pPr>
      <w:bookmarkStart w:id="145" w:name="_Ref294619463"/>
      <w:r w:rsidRPr="00904D46">
        <w:rPr>
          <w:b/>
          <w:bCs/>
          <w:iCs/>
        </w:rPr>
        <w:t>Election of Directors who are Social Members</w:t>
      </w:r>
      <w:r w:rsidRPr="00861A54">
        <w:rPr>
          <w:i/>
        </w:rPr>
        <w:t>:</w:t>
      </w:r>
      <w:r w:rsidRPr="00861A54">
        <w:t xml:space="preserve"> </w:t>
      </w:r>
      <w:r w:rsidR="009A32B5">
        <w:t xml:space="preserve">subject to rule </w:t>
      </w:r>
      <w:r w:rsidR="009A32B5">
        <w:fldChar w:fldCharType="begin"/>
      </w:r>
      <w:r w:rsidR="009A32B5">
        <w:instrText xml:space="preserve"> REF _Ref144210088 \r \h </w:instrText>
      </w:r>
      <w:r w:rsidR="009A32B5">
        <w:fldChar w:fldCharType="separate"/>
      </w:r>
      <w:r w:rsidR="004E1700">
        <w:t>9.1.2</w:t>
      </w:r>
      <w:r w:rsidR="009A32B5">
        <w:fldChar w:fldCharType="end"/>
      </w:r>
      <w:r w:rsidR="009A32B5">
        <w:t xml:space="preserve">, </w:t>
      </w:r>
      <w:r w:rsidR="00D97A41" w:rsidRPr="00861A54">
        <w:t xml:space="preserve">for the election of a </w:t>
      </w:r>
      <w:r w:rsidR="00F67126">
        <w:t xml:space="preserve">Social Member </w:t>
      </w:r>
      <w:r w:rsidR="00D97A41" w:rsidRPr="00861A54">
        <w:t>Director</w:t>
      </w:r>
      <w:r w:rsidR="009A32B5">
        <w:t>,</w:t>
      </w:r>
      <w:r w:rsidR="00D97A41" w:rsidRPr="00861A54">
        <w:t xml:space="preserve"> any </w:t>
      </w:r>
      <w:r w:rsidR="001F7A4D">
        <w:t>two</w:t>
      </w:r>
      <w:r w:rsidR="00D97A41" w:rsidRPr="00861A54">
        <w:t xml:space="preserve"> Service Members, Life Members or Social Members of the </w:t>
      </w:r>
      <w:r w:rsidR="000267B5">
        <w:t>Association</w:t>
      </w:r>
      <w:r w:rsidR="00D97A41" w:rsidRPr="00861A54">
        <w:t xml:space="preserve"> may nominate a Social Member (the candidate) to serve as a member of the Board</w:t>
      </w:r>
      <w:r w:rsidR="0030542F">
        <w:t>.</w:t>
      </w:r>
      <w:bookmarkEnd w:id="145"/>
    </w:p>
    <w:p w14:paraId="50E6E818" w14:textId="14C638EE" w:rsidR="00BF603C" w:rsidRPr="00861A54" w:rsidRDefault="005B1C32" w:rsidP="005B41E8">
      <w:pPr>
        <w:pStyle w:val="RSL3"/>
      </w:pPr>
      <w:bookmarkStart w:id="146" w:name="_Ref302394405"/>
      <w:r>
        <w:t>T</w:t>
      </w:r>
      <w:r w:rsidR="00913FCF" w:rsidRPr="00861A54">
        <w:t xml:space="preserve">he </w:t>
      </w:r>
      <w:r w:rsidR="00D97A41" w:rsidRPr="00861A54">
        <w:t xml:space="preserve">nominations </w:t>
      </w:r>
      <w:r w:rsidR="00D97A41" w:rsidRPr="00A329D4">
        <w:t>under rules</w:t>
      </w:r>
      <w:r w:rsidR="00857123" w:rsidRPr="00A329D4">
        <w:t xml:space="preserve"> </w:t>
      </w:r>
      <w:r w:rsidR="00A329D4" w:rsidRPr="00E16A94">
        <w:fldChar w:fldCharType="begin"/>
      </w:r>
      <w:r w:rsidR="00A329D4" w:rsidRPr="00E16A94">
        <w:instrText xml:space="preserve"> REF _Ref146899901 \r \h </w:instrText>
      </w:r>
      <w:r w:rsidR="00A329D4">
        <w:instrText xml:space="preserve"> \* MERGEFORMAT </w:instrText>
      </w:r>
      <w:r w:rsidR="00A329D4" w:rsidRPr="00E16A94">
        <w:fldChar w:fldCharType="separate"/>
      </w:r>
      <w:r w:rsidR="004E1700">
        <w:t>9.2.1</w:t>
      </w:r>
      <w:r w:rsidR="00A329D4" w:rsidRPr="00E16A94">
        <w:fldChar w:fldCharType="end"/>
      </w:r>
      <w:r w:rsidR="006E1331" w:rsidRPr="00A329D4">
        <w:fldChar w:fldCharType="begin"/>
      </w:r>
      <w:r w:rsidR="006E1331" w:rsidRPr="00A329D4">
        <w:instrText xml:space="preserve"> REF _Ref294619460 \n \h  \* MERGEFORMAT </w:instrText>
      </w:r>
      <w:r w:rsidR="006E1331" w:rsidRPr="00A329D4">
        <w:fldChar w:fldCharType="separate"/>
      </w:r>
      <w:r w:rsidR="004E1700">
        <w:t>(a)</w:t>
      </w:r>
      <w:r w:rsidR="006E1331" w:rsidRPr="00A329D4">
        <w:fldChar w:fldCharType="end"/>
      </w:r>
      <w:r w:rsidR="00D97A41" w:rsidRPr="00A329D4">
        <w:t xml:space="preserve"> and </w:t>
      </w:r>
      <w:r w:rsidR="006E1331" w:rsidRPr="00A329D4">
        <w:fldChar w:fldCharType="begin"/>
      </w:r>
      <w:r w:rsidR="006E1331" w:rsidRPr="00A329D4">
        <w:instrText xml:space="preserve"> REF _Ref294619463 \n \h  \* MERGEFORMAT </w:instrText>
      </w:r>
      <w:r w:rsidR="006E1331" w:rsidRPr="00A329D4">
        <w:fldChar w:fldCharType="separate"/>
      </w:r>
      <w:r w:rsidR="004E1700">
        <w:t>(b)</w:t>
      </w:r>
      <w:r w:rsidR="006E1331" w:rsidRPr="00A329D4">
        <w:fldChar w:fldCharType="end"/>
      </w:r>
      <w:r w:rsidR="00913FCF" w:rsidRPr="00A329D4">
        <w:t xml:space="preserve"> must be</w:t>
      </w:r>
      <w:r w:rsidR="00D97A41" w:rsidRPr="00861A54">
        <w:t>:</w:t>
      </w:r>
      <w:bookmarkEnd w:id="146"/>
    </w:p>
    <w:p w14:paraId="50E6E819" w14:textId="77777777" w:rsidR="00913FCF" w:rsidRPr="00861A54" w:rsidRDefault="00913FCF" w:rsidP="005B41E8">
      <w:pPr>
        <w:pStyle w:val="RSL4"/>
      </w:pPr>
      <w:r w:rsidRPr="00861A54">
        <w:rPr>
          <w:rFonts w:cs="Times-Roman"/>
        </w:rPr>
        <w:t>in</w:t>
      </w:r>
      <w:r w:rsidRPr="00861A54">
        <w:t xml:space="preserve"> writing;</w:t>
      </w:r>
    </w:p>
    <w:p w14:paraId="50E6E81A" w14:textId="41B50BBC" w:rsidR="00913FCF" w:rsidRPr="00861A54" w:rsidRDefault="00913FCF" w:rsidP="005B41E8">
      <w:pPr>
        <w:pStyle w:val="RSL4"/>
      </w:pPr>
      <w:r w:rsidRPr="00861A54">
        <w:t xml:space="preserve">signed by the candidate and the </w:t>
      </w:r>
      <w:r w:rsidR="00246849">
        <w:t>M</w:t>
      </w:r>
      <w:r w:rsidRPr="00861A54">
        <w:t xml:space="preserve">embers who nominated </w:t>
      </w:r>
      <w:r w:rsidR="00A34853">
        <w:t>them</w:t>
      </w:r>
      <w:r w:rsidRPr="00861A54">
        <w:t>; and</w:t>
      </w:r>
    </w:p>
    <w:p w14:paraId="50E6E81B" w14:textId="33B19F03" w:rsidR="00913FCF" w:rsidRPr="00160709" w:rsidRDefault="00913FCF" w:rsidP="005B41E8">
      <w:pPr>
        <w:pStyle w:val="RSL4"/>
      </w:pPr>
      <w:r w:rsidRPr="00160709">
        <w:t xml:space="preserve">given to the </w:t>
      </w:r>
      <w:r w:rsidR="00246849" w:rsidRPr="00160709">
        <w:t>S</w:t>
      </w:r>
      <w:r w:rsidRPr="00160709">
        <w:t>ecretary</w:t>
      </w:r>
      <w:r w:rsidR="00160709" w:rsidRPr="00E16A94">
        <w:t xml:space="preserve">, or in the absence of the Secretary, to the </w:t>
      </w:r>
      <w:r w:rsidR="00A47EBF">
        <w:t>President</w:t>
      </w:r>
      <w:r w:rsidR="00160709" w:rsidRPr="00E16A94">
        <w:t xml:space="preserve"> or </w:t>
      </w:r>
      <w:r w:rsidR="00A47EBF">
        <w:t>Treasurer</w:t>
      </w:r>
      <w:r w:rsidR="00160709" w:rsidRPr="00E16A94">
        <w:t>,</w:t>
      </w:r>
      <w:r w:rsidRPr="00160709">
        <w:t xml:space="preserve"> </w:t>
      </w:r>
      <w:r w:rsidR="006D0A88" w:rsidRPr="00160709">
        <w:t xml:space="preserve">by </w:t>
      </w:r>
      <w:r w:rsidR="00CE172C" w:rsidRPr="00160709">
        <w:t xml:space="preserve">no later than </w:t>
      </w:r>
      <w:r w:rsidR="006D0A88" w:rsidRPr="00160709">
        <w:t xml:space="preserve">5pm </w:t>
      </w:r>
      <w:r w:rsidR="00160709">
        <w:t xml:space="preserve">AEST </w:t>
      </w:r>
      <w:r w:rsidR="006D0A88" w:rsidRPr="00160709">
        <w:t xml:space="preserve">on that date which is </w:t>
      </w:r>
      <w:r w:rsidRPr="00160709">
        <w:t xml:space="preserve">at least 14 days before the </w:t>
      </w:r>
      <w:r w:rsidR="00A2108F" w:rsidRPr="00160709">
        <w:t xml:space="preserve">meeting </w:t>
      </w:r>
      <w:r w:rsidRPr="00160709">
        <w:t>at which the election is to be held</w:t>
      </w:r>
      <w:r w:rsidR="0050215A">
        <w:t>.</w:t>
      </w:r>
    </w:p>
    <w:p w14:paraId="2594320E" w14:textId="53CC9765" w:rsidR="00845AF5" w:rsidRPr="00E16A94" w:rsidRDefault="008A4DF2" w:rsidP="005B41E8">
      <w:pPr>
        <w:pStyle w:val="RSL2"/>
        <w:spacing w:before="240"/>
        <w:rPr>
          <w:b/>
          <w:bCs/>
        </w:rPr>
      </w:pPr>
      <w:bookmarkStart w:id="147" w:name="_Ref146900424"/>
      <w:bookmarkStart w:id="148" w:name="_Toc319402924"/>
      <w:bookmarkStart w:id="149" w:name="_Toc47080329"/>
      <w:r>
        <w:rPr>
          <w:b/>
          <w:bCs/>
        </w:rPr>
        <w:t>Eligibility</w:t>
      </w:r>
      <w:r w:rsidR="00845AF5" w:rsidRPr="00E16A94">
        <w:rPr>
          <w:b/>
          <w:bCs/>
        </w:rPr>
        <w:t xml:space="preserve"> of Directors</w:t>
      </w:r>
      <w:bookmarkEnd w:id="147"/>
    </w:p>
    <w:p w14:paraId="15FEE4DD" w14:textId="4F12F6D5" w:rsidR="00845AF5" w:rsidRPr="000B2955" w:rsidRDefault="00845AF5" w:rsidP="005B41E8">
      <w:pPr>
        <w:pStyle w:val="RSL3"/>
        <w:numPr>
          <w:ilvl w:val="0"/>
          <w:numId w:val="0"/>
        </w:numPr>
        <w:ind w:left="851"/>
      </w:pPr>
      <w:bookmarkStart w:id="150" w:name="_Ref146544438"/>
      <w:r w:rsidRPr="00862928">
        <w:t xml:space="preserve">A </w:t>
      </w:r>
      <w:r w:rsidRPr="000B2955">
        <w:t>person may be a candidate for election as a Director only if the person:</w:t>
      </w:r>
      <w:bookmarkEnd w:id="150"/>
    </w:p>
    <w:p w14:paraId="6E9EAE3A" w14:textId="2685F316" w:rsidR="00845AF5" w:rsidRPr="000B2955" w:rsidRDefault="00845AF5" w:rsidP="005B41E8">
      <w:pPr>
        <w:pStyle w:val="RSL3"/>
      </w:pPr>
      <w:r w:rsidRPr="000B2955">
        <w:t xml:space="preserve">is an adult who is at least 18 years of age; </w:t>
      </w:r>
    </w:p>
    <w:p w14:paraId="6F854206" w14:textId="6D11542B" w:rsidR="00845AF5" w:rsidRPr="000B2955" w:rsidRDefault="00F25CBF" w:rsidP="005B41E8">
      <w:pPr>
        <w:pStyle w:val="RSL3"/>
      </w:pPr>
      <w:r w:rsidRPr="000B2955">
        <w:t>is not ineligible under the Act or any other law applying to the Association;</w:t>
      </w:r>
    </w:p>
    <w:p w14:paraId="6FB59D55" w14:textId="7CB1A8FF" w:rsidR="005C556F" w:rsidRDefault="00D16184" w:rsidP="005B41E8">
      <w:pPr>
        <w:pStyle w:val="RSL3"/>
      </w:pPr>
      <w:r>
        <w:lastRenderedPageBreak/>
        <w:t xml:space="preserve">is not </w:t>
      </w:r>
      <w:r w:rsidRPr="008471F0">
        <w:t xml:space="preserve">disqualified from being a responsible person for a registered </w:t>
      </w:r>
      <w:r>
        <w:t>charity by the ACNC (</w:t>
      </w:r>
      <w:r w:rsidR="0015401D">
        <w:t xml:space="preserve">if the Association is </w:t>
      </w:r>
      <w:r w:rsidR="005C556F">
        <w:t>registered with</w:t>
      </w:r>
      <w:r>
        <w:t xml:space="preserve"> the</w:t>
      </w:r>
      <w:r w:rsidR="005C556F">
        <w:t xml:space="preserve"> ACNC</w:t>
      </w:r>
      <w:r>
        <w:t>);</w:t>
      </w:r>
    </w:p>
    <w:p w14:paraId="7CF9CB57" w14:textId="301D50E8" w:rsidR="005D0161" w:rsidRPr="000B2955" w:rsidRDefault="005D0161" w:rsidP="005B41E8">
      <w:pPr>
        <w:pStyle w:val="RSL3"/>
      </w:pPr>
      <w:r w:rsidRPr="000B2955">
        <w:t>is not of unsound mind or whose</w:t>
      </w:r>
      <w:r w:rsidR="00F956B9" w:rsidRPr="000B2955">
        <w:t xml:space="preserve"> personal</w:t>
      </w:r>
      <w:r w:rsidRPr="000B2955">
        <w:t xml:space="preserve"> estate is liable to be dealt with in any way under the law relating to mental health</w:t>
      </w:r>
      <w:r w:rsidR="00F956B9" w:rsidRPr="000B2955">
        <w:t>;</w:t>
      </w:r>
    </w:p>
    <w:p w14:paraId="6642E267" w14:textId="540F938D" w:rsidR="00845AF5" w:rsidRPr="000B2955" w:rsidRDefault="00845AF5" w:rsidP="005B41E8">
      <w:pPr>
        <w:pStyle w:val="RSL3"/>
      </w:pPr>
      <w:r w:rsidRPr="000B2955">
        <w:t xml:space="preserve">is not an employee of the Association nor been an employee of the Association for any period of time in the 12 months leading up to the </w:t>
      </w:r>
      <w:r w:rsidR="00DE5153">
        <w:t>relevant meeting</w:t>
      </w:r>
      <w:r w:rsidRPr="000B2955">
        <w:t>, nor any related entity employing staff of the Association, provided that for the purposes of this rule, an employee does not include a casual employee working for up to a maximum of 12 hours per month; and</w:t>
      </w:r>
    </w:p>
    <w:p w14:paraId="2EF47DEF" w14:textId="00EBB140" w:rsidR="00845AF5" w:rsidRPr="000B2955" w:rsidRDefault="00845AF5" w:rsidP="005B41E8">
      <w:pPr>
        <w:pStyle w:val="RSL3"/>
      </w:pPr>
      <w:bookmarkStart w:id="151" w:name="_Ref146544441"/>
      <w:r w:rsidRPr="000B2955">
        <w:t>has not then already served on the Board for *</w:t>
      </w:r>
      <w:r w:rsidR="001F7A4D">
        <w:t>three</w:t>
      </w:r>
      <w:r w:rsidRPr="000B2955">
        <w:t>/</w:t>
      </w:r>
      <w:r w:rsidR="001F7A4D">
        <w:t>four</w:t>
      </w:r>
      <w:r w:rsidRPr="000B2955">
        <w:t xml:space="preserve"> continuous terms of </w:t>
      </w:r>
      <w:r w:rsidR="00450574" w:rsidRPr="000B2955">
        <w:t>three</w:t>
      </w:r>
      <w:r w:rsidRPr="000B2955">
        <w:t xml:space="preserve"> years unless:</w:t>
      </w:r>
      <w:bookmarkEnd w:id="151"/>
    </w:p>
    <w:p w14:paraId="748FFE9B" w14:textId="77777777" w:rsidR="00845AF5" w:rsidRPr="000B2955" w:rsidRDefault="00845AF5" w:rsidP="005B41E8">
      <w:pPr>
        <w:pStyle w:val="RSL4"/>
      </w:pPr>
      <w:r w:rsidRPr="000B2955">
        <w:t>a period of at least 12 months has elapsed since conclusion of that person’s last term of office on the Board; and/or</w:t>
      </w:r>
    </w:p>
    <w:p w14:paraId="532776C5" w14:textId="12C053F6" w:rsidR="00845AF5" w:rsidRPr="000B2955" w:rsidRDefault="00845AF5" w:rsidP="005B41E8">
      <w:pPr>
        <w:pStyle w:val="RSL4"/>
      </w:pPr>
      <w:r w:rsidRPr="000B2955">
        <w:t xml:space="preserve">at a general meeting of the Association, a majority of Members </w:t>
      </w:r>
      <w:r w:rsidR="00B6346D" w:rsidRPr="000B2955">
        <w:t>P</w:t>
      </w:r>
      <w:r w:rsidRPr="000B2955">
        <w:t xml:space="preserve">resent and eligible to vote at the meeting vote in favour of allowing a person to serve on the Board for </w:t>
      </w:r>
      <w:r w:rsidR="0089571B">
        <w:t>an additional three year term</w:t>
      </w:r>
      <w:r w:rsidRPr="000B2955">
        <w:t>.</w:t>
      </w:r>
    </w:p>
    <w:p w14:paraId="2C13775E" w14:textId="18E685B9" w:rsidR="00450574" w:rsidRPr="00861A54" w:rsidRDefault="00450574" w:rsidP="005B41E8">
      <w:pPr>
        <w:pStyle w:val="RSL4"/>
        <w:numPr>
          <w:ilvl w:val="0"/>
          <w:numId w:val="0"/>
        </w:numPr>
        <w:ind w:left="1701"/>
      </w:pPr>
      <w:r w:rsidRPr="000B2955">
        <w:t xml:space="preserve">For the purposes of this </w:t>
      </w:r>
      <w:r w:rsidR="009E755A" w:rsidRPr="000B2955">
        <w:t>rule</w:t>
      </w:r>
      <w:r w:rsidRPr="000B2955">
        <w:t xml:space="preserve"> </w:t>
      </w:r>
      <w:r w:rsidR="00433B2D">
        <w:fldChar w:fldCharType="begin"/>
      </w:r>
      <w:r w:rsidR="00433B2D">
        <w:instrText xml:space="preserve"> REF _Ref146544441 \r \h </w:instrText>
      </w:r>
      <w:r w:rsidR="00433B2D">
        <w:fldChar w:fldCharType="separate"/>
      </w:r>
      <w:r w:rsidR="004E1700">
        <w:t>9.3.6</w:t>
      </w:r>
      <w:r w:rsidR="00433B2D">
        <w:fldChar w:fldCharType="end"/>
      </w:r>
      <w:r w:rsidRPr="000B2955">
        <w:t xml:space="preserve">, </w:t>
      </w:r>
      <w:r w:rsidR="00D67DBD">
        <w:t xml:space="preserve">the term of </w:t>
      </w:r>
      <w:r w:rsidRPr="000B2955">
        <w:t>appointments effected prior to this Constitution coming into effect will be</w:t>
      </w:r>
      <w:r>
        <w:t xml:space="preserve"> counted.</w:t>
      </w:r>
    </w:p>
    <w:p w14:paraId="08FCDA3F" w14:textId="77777777" w:rsidR="006B0A31" w:rsidRPr="00321281" w:rsidRDefault="006B0A31" w:rsidP="005B41E8">
      <w:pPr>
        <w:pStyle w:val="RSL2"/>
        <w:spacing w:before="240"/>
        <w:rPr>
          <w:b/>
          <w:bCs/>
        </w:rPr>
      </w:pPr>
      <w:r w:rsidRPr="00321281">
        <w:rPr>
          <w:b/>
          <w:bCs/>
        </w:rPr>
        <w:t>Election procedure</w:t>
      </w:r>
    </w:p>
    <w:p w14:paraId="674D4AF9" w14:textId="74384FC6" w:rsidR="006B0A31" w:rsidRPr="00861A54" w:rsidRDefault="006B0A31" w:rsidP="005B41E8">
      <w:pPr>
        <w:pStyle w:val="RSL3"/>
      </w:pPr>
      <w:r w:rsidRPr="00904D46">
        <w:rPr>
          <w:b/>
          <w:bCs/>
          <w:iCs/>
        </w:rPr>
        <w:t>Election of Directors who are Service Members</w:t>
      </w:r>
      <w:r w:rsidRPr="00861A54">
        <w:t xml:space="preserve">: for the purpose of a nomination under rule </w:t>
      </w:r>
      <w:r w:rsidR="00B736EB">
        <w:fldChar w:fldCharType="begin"/>
      </w:r>
      <w:r w:rsidR="00B736EB">
        <w:instrText xml:space="preserve"> REF _Ref294619460 \r \h </w:instrText>
      </w:r>
      <w:r w:rsidR="00B736EB">
        <w:fldChar w:fldCharType="separate"/>
      </w:r>
      <w:r w:rsidR="004E1700">
        <w:t>9.2.1(a)</w:t>
      </w:r>
      <w:r w:rsidR="00B736EB">
        <w:fldChar w:fldCharType="end"/>
      </w:r>
      <w:r w:rsidRPr="00861A54">
        <w:t xml:space="preserve">, each Service Member </w:t>
      </w:r>
      <w:r w:rsidR="00B6346D">
        <w:t>P</w:t>
      </w:r>
      <w:r w:rsidRPr="00861A54">
        <w:t xml:space="preserve">resent and eligible to vote at the </w:t>
      </w:r>
      <w:r w:rsidR="005B1C32">
        <w:t>relevant meeting</w:t>
      </w:r>
      <w:r w:rsidRPr="00861A54">
        <w:t xml:space="preserve"> may vote for such number of candidates as there are vacant positions of Directors who are Service Members on the Board</w:t>
      </w:r>
      <w:r w:rsidR="008369EC">
        <w:t>.</w:t>
      </w:r>
    </w:p>
    <w:p w14:paraId="1B42131E" w14:textId="441AB840" w:rsidR="006B0A31" w:rsidRPr="008369EC" w:rsidRDefault="006B0A31" w:rsidP="005B41E8">
      <w:pPr>
        <w:pStyle w:val="RSL3"/>
      </w:pPr>
      <w:bookmarkStart w:id="152" w:name="_Ref147340579"/>
      <w:r w:rsidRPr="00904D46">
        <w:rPr>
          <w:b/>
          <w:bCs/>
          <w:iCs/>
        </w:rPr>
        <w:t>Election of Directors who are Social Members</w:t>
      </w:r>
      <w:r w:rsidRPr="00861A54">
        <w:t>: for the purpose of a nomination under rule</w:t>
      </w:r>
      <w:r w:rsidR="00B736EB">
        <w:t xml:space="preserve"> </w:t>
      </w:r>
      <w:r w:rsidR="00B736EB">
        <w:fldChar w:fldCharType="begin"/>
      </w:r>
      <w:r w:rsidR="00B736EB">
        <w:instrText xml:space="preserve"> REF _Ref294619463 \r \h </w:instrText>
      </w:r>
      <w:r w:rsidR="00B736EB">
        <w:fldChar w:fldCharType="separate"/>
      </w:r>
      <w:r w:rsidR="004E1700">
        <w:t>9.2.1(b)</w:t>
      </w:r>
      <w:r w:rsidR="00B736EB">
        <w:fldChar w:fldCharType="end"/>
      </w:r>
      <w:r w:rsidRPr="00861A54">
        <w:t>, each Service Member</w:t>
      </w:r>
      <w:r w:rsidR="003778D3">
        <w:t xml:space="preserve"> </w:t>
      </w:r>
      <w:r w:rsidRPr="008369EC">
        <w:t xml:space="preserve">and Social Member </w:t>
      </w:r>
      <w:r w:rsidR="00B6346D" w:rsidRPr="008369EC">
        <w:t>P</w:t>
      </w:r>
      <w:r w:rsidRPr="008369EC">
        <w:t xml:space="preserve">resent and eligible to vote at </w:t>
      </w:r>
      <w:r w:rsidR="008369EC" w:rsidRPr="008369EC">
        <w:t>the relevant meeting</w:t>
      </w:r>
      <w:r w:rsidRPr="008369EC">
        <w:t xml:space="preserve"> may vote for such number of candidates as there are vacant positions of Directors who are Social Members on the Board.</w:t>
      </w:r>
      <w:bookmarkEnd w:id="152"/>
    </w:p>
    <w:p w14:paraId="49E0701D" w14:textId="27A98455" w:rsidR="00B03D9B" w:rsidRPr="008369EC" w:rsidRDefault="00B03D9B" w:rsidP="005B41E8">
      <w:pPr>
        <w:pStyle w:val="RSL3"/>
      </w:pPr>
      <w:r w:rsidRPr="008369EC">
        <w:t xml:space="preserve">A list of the candidates’ names in alphabetical order, with the names of the Members who nominated each candidate, must be posted in a conspicuous place in the office or usual place of meeting of the Association for at least </w:t>
      </w:r>
      <w:r w:rsidR="001F7A4D">
        <w:t>seven</w:t>
      </w:r>
      <w:r w:rsidRPr="008369EC">
        <w:t xml:space="preserve"> days immediately preceding the </w:t>
      </w:r>
      <w:r w:rsidR="008369EC" w:rsidRPr="008369EC">
        <w:t>relevant meeting</w:t>
      </w:r>
      <w:r w:rsidRPr="008369EC">
        <w:t>.</w:t>
      </w:r>
    </w:p>
    <w:p w14:paraId="4239E0F3" w14:textId="77777777" w:rsidR="00B03D9B" w:rsidRPr="00861A54" w:rsidRDefault="00B03D9B" w:rsidP="005B41E8">
      <w:pPr>
        <w:pStyle w:val="RSL3"/>
        <w:rPr>
          <w:rFonts w:eastAsia="Arial Unicode MS"/>
        </w:rPr>
      </w:pPr>
      <w:r w:rsidRPr="008369EC">
        <w:t>The sequencing of candidates’ names on ballot papers or slips must be determined by a draw conducted by such</w:t>
      </w:r>
      <w:r w:rsidRPr="00861A54">
        <w:t xml:space="preserve"> person as is nominated by the Board.</w:t>
      </w:r>
    </w:p>
    <w:p w14:paraId="4177B101" w14:textId="77777777" w:rsidR="00B03D9B" w:rsidRPr="00861A54" w:rsidRDefault="00B03D9B" w:rsidP="005B41E8">
      <w:pPr>
        <w:pStyle w:val="RSL3"/>
      </w:pPr>
      <w:r w:rsidRPr="00861A54">
        <w:t xml:space="preserve">The Board must ensure that, before any candidate is elected as a </w:t>
      </w:r>
      <w:r w:rsidRPr="00861A54">
        <w:rPr>
          <w:rFonts w:eastAsia="Arial Unicode MS"/>
        </w:rPr>
        <w:t>member</w:t>
      </w:r>
      <w:r w:rsidRPr="00861A54">
        <w:t xml:space="preserve"> of the Board, the candidate is advised:</w:t>
      </w:r>
    </w:p>
    <w:p w14:paraId="27CE4E54" w14:textId="77777777" w:rsidR="00B03D9B" w:rsidRPr="00861A54" w:rsidRDefault="00B03D9B" w:rsidP="005B41E8">
      <w:pPr>
        <w:pStyle w:val="RSL4"/>
      </w:pPr>
      <w:r w:rsidRPr="00861A54">
        <w:t xml:space="preserve">whether or not the </w:t>
      </w:r>
      <w:r>
        <w:t>Association</w:t>
      </w:r>
      <w:r w:rsidRPr="00861A54">
        <w:t xml:space="preserve"> has public liability insurance; and</w:t>
      </w:r>
    </w:p>
    <w:p w14:paraId="309FB3A0" w14:textId="77777777" w:rsidR="00B03D9B" w:rsidRPr="00861A54" w:rsidRDefault="00B03D9B" w:rsidP="005B41E8">
      <w:pPr>
        <w:pStyle w:val="RSL4"/>
      </w:pPr>
      <w:r w:rsidRPr="00861A54">
        <w:lastRenderedPageBreak/>
        <w:t xml:space="preserve">if the </w:t>
      </w:r>
      <w:r>
        <w:t>Association</w:t>
      </w:r>
      <w:r w:rsidRPr="00861A54">
        <w:t xml:space="preserve"> has public liability insurance—the amount of the insurance.</w:t>
      </w:r>
    </w:p>
    <w:p w14:paraId="50E6E82E" w14:textId="76ECFA0C" w:rsidR="00913FCF" w:rsidRPr="00DC7633" w:rsidRDefault="00913FCF" w:rsidP="005B41E8">
      <w:pPr>
        <w:pStyle w:val="RSL2"/>
        <w:spacing w:before="240"/>
        <w:rPr>
          <w:b/>
          <w:bCs/>
        </w:rPr>
      </w:pPr>
      <w:r w:rsidRPr="00DC7633">
        <w:rPr>
          <w:b/>
          <w:bCs/>
        </w:rPr>
        <w:t>Resignation, removal or vacation of office of</w:t>
      </w:r>
      <w:r w:rsidR="00A8441B" w:rsidRPr="00DC7633">
        <w:rPr>
          <w:b/>
          <w:bCs/>
        </w:rPr>
        <w:t xml:space="preserve"> a</w:t>
      </w:r>
      <w:r w:rsidRPr="00DC7633">
        <w:rPr>
          <w:b/>
          <w:bCs/>
        </w:rPr>
        <w:t xml:space="preserve"> </w:t>
      </w:r>
      <w:r w:rsidR="00223F01" w:rsidRPr="00DC7633">
        <w:rPr>
          <w:b/>
          <w:bCs/>
        </w:rPr>
        <w:t>Director</w:t>
      </w:r>
      <w:bookmarkEnd w:id="148"/>
      <w:bookmarkEnd w:id="149"/>
    </w:p>
    <w:p w14:paraId="2CA81091" w14:textId="77777777" w:rsidR="002B3069" w:rsidRDefault="00510763" w:rsidP="005B41E8">
      <w:pPr>
        <w:pStyle w:val="RSL3"/>
      </w:pPr>
      <w:r w:rsidRPr="007E6E18">
        <w:t>A Director</w:t>
      </w:r>
      <w:r w:rsidR="002B3069">
        <w:t>:</w:t>
      </w:r>
    </w:p>
    <w:p w14:paraId="4FE2BA3D" w14:textId="76A3E30E" w:rsidR="002B3069" w:rsidRDefault="001557F7" w:rsidP="005B41E8">
      <w:pPr>
        <w:pStyle w:val="RSL4"/>
      </w:pPr>
      <w:r>
        <w:t xml:space="preserve">must </w:t>
      </w:r>
      <w:r w:rsidR="00510763" w:rsidRPr="007E6E18">
        <w:t>retire</w:t>
      </w:r>
      <w:r>
        <w:t xml:space="preserve"> from the Board at an AGM if </w:t>
      </w:r>
      <w:r w:rsidR="00510763" w:rsidRPr="007E6E18">
        <w:t xml:space="preserve">at the conclusion of </w:t>
      </w:r>
      <w:r>
        <w:t>that</w:t>
      </w:r>
      <w:r w:rsidR="00510763" w:rsidRPr="007E6E18">
        <w:t xml:space="preserve"> AGM</w:t>
      </w:r>
      <w:r>
        <w:t>,</w:t>
      </w:r>
      <w:r w:rsidR="00510763" w:rsidRPr="007E6E18">
        <w:t xml:space="preserve"> </w:t>
      </w:r>
      <w:r>
        <w:t xml:space="preserve">they would </w:t>
      </w:r>
      <w:r w:rsidR="00510763" w:rsidRPr="007E6E18">
        <w:t>have been in office for three or more years</w:t>
      </w:r>
      <w:r w:rsidR="002B3069">
        <w:t>; and</w:t>
      </w:r>
    </w:p>
    <w:p w14:paraId="6D543625" w14:textId="10E30147" w:rsidR="002B3069" w:rsidRDefault="005D53CC" w:rsidP="005B41E8">
      <w:pPr>
        <w:pStyle w:val="RSL4"/>
      </w:pPr>
      <w:r>
        <w:t>may</w:t>
      </w:r>
      <w:r w:rsidRPr="000A28C2">
        <w:t xml:space="preserve"> submit themselves for re-election at the AGM, subject to </w:t>
      </w:r>
      <w:r w:rsidRPr="00E16A94">
        <w:t>rule</w:t>
      </w:r>
      <w:r w:rsidRPr="000A28C2">
        <w:t xml:space="preserve"> </w:t>
      </w:r>
      <w:r w:rsidR="00433B2D">
        <w:fldChar w:fldCharType="begin"/>
      </w:r>
      <w:r w:rsidR="00433B2D">
        <w:instrText xml:space="preserve"> REF _Ref146544441 \r \h </w:instrText>
      </w:r>
      <w:r w:rsidR="00433B2D">
        <w:fldChar w:fldCharType="separate"/>
      </w:r>
      <w:r w:rsidR="004E1700">
        <w:t>9.3.6</w:t>
      </w:r>
      <w:r w:rsidR="00433B2D">
        <w:fldChar w:fldCharType="end"/>
      </w:r>
      <w:r w:rsidR="00510763" w:rsidRPr="007E6E18">
        <w:t xml:space="preserve">. </w:t>
      </w:r>
    </w:p>
    <w:p w14:paraId="00221847" w14:textId="2CC06E4C" w:rsidR="00510763" w:rsidRPr="007E6E18" w:rsidRDefault="00510763" w:rsidP="005B41E8">
      <w:pPr>
        <w:pStyle w:val="RSL4"/>
        <w:numPr>
          <w:ilvl w:val="0"/>
          <w:numId w:val="0"/>
        </w:numPr>
        <w:ind w:left="1701"/>
      </w:pPr>
      <w:r w:rsidRPr="007E6E18">
        <w:t>For the purposes of this rule, the term of any appointments effected prior to this Constitution coming into effect will be counted.</w:t>
      </w:r>
    </w:p>
    <w:p w14:paraId="50E6E830" w14:textId="3E34FC87" w:rsidR="00913FCF" w:rsidRPr="00861A54" w:rsidRDefault="00913FCF" w:rsidP="005B41E8">
      <w:pPr>
        <w:pStyle w:val="RSL3"/>
      </w:pPr>
      <w:r w:rsidRPr="00861A54">
        <w:t xml:space="preserve">A </w:t>
      </w:r>
      <w:r w:rsidR="00761CD6" w:rsidRPr="005D53CC">
        <w:rPr>
          <w:rFonts w:eastAsia="Arial Unicode MS"/>
        </w:rPr>
        <w:t>Director</w:t>
      </w:r>
      <w:r w:rsidRPr="00861A54">
        <w:t xml:space="preserve"> may resign from the </w:t>
      </w:r>
      <w:r w:rsidR="00B05F43" w:rsidRPr="00861A54">
        <w:t>Board</w:t>
      </w:r>
      <w:r w:rsidRPr="00861A54">
        <w:t xml:space="preserve"> by giving written notice of resignation to the </w:t>
      </w:r>
      <w:r w:rsidR="00761CD6">
        <w:t>S</w:t>
      </w:r>
      <w:r w:rsidRPr="00861A54">
        <w:t>ecretary</w:t>
      </w:r>
      <w:r w:rsidR="00B60F8D">
        <w:t>,</w:t>
      </w:r>
      <w:r w:rsidR="00B60F8D" w:rsidRPr="00B60F8D">
        <w:t xml:space="preserve"> </w:t>
      </w:r>
      <w:r w:rsidR="00B60F8D" w:rsidRPr="002C47FC">
        <w:t xml:space="preserve">or in the absence of the Secretary, to the </w:t>
      </w:r>
      <w:r w:rsidR="00A47EBF">
        <w:t>President</w:t>
      </w:r>
      <w:r w:rsidR="00B60F8D" w:rsidRPr="002C47FC">
        <w:t xml:space="preserve"> or </w:t>
      </w:r>
      <w:r w:rsidR="00A47EBF">
        <w:t>Treasurer</w:t>
      </w:r>
      <w:r w:rsidRPr="00861A54">
        <w:t>.</w:t>
      </w:r>
      <w:r w:rsidR="001557F7">
        <w:t xml:space="preserve"> </w:t>
      </w:r>
      <w:r w:rsidRPr="00861A54">
        <w:t xml:space="preserve">The </w:t>
      </w:r>
      <w:r w:rsidRPr="005D53CC">
        <w:rPr>
          <w:rFonts w:eastAsia="Arial Unicode MS"/>
        </w:rPr>
        <w:t>resignation</w:t>
      </w:r>
      <w:r w:rsidRPr="00861A54">
        <w:t xml:space="preserve"> takes effect at</w:t>
      </w:r>
      <w:r w:rsidR="001D3C2F" w:rsidRPr="00861A54">
        <w:t>:</w:t>
      </w:r>
    </w:p>
    <w:p w14:paraId="50E6E831" w14:textId="570D8414" w:rsidR="00BF603C" w:rsidRPr="00861A54" w:rsidRDefault="00913FCF" w:rsidP="005B41E8">
      <w:pPr>
        <w:pStyle w:val="RSL4"/>
      </w:pPr>
      <w:r w:rsidRPr="00861A54">
        <w:t xml:space="preserve">the time the </w:t>
      </w:r>
      <w:r w:rsidR="00FB56F3">
        <w:t xml:space="preserve">written </w:t>
      </w:r>
      <w:r w:rsidRPr="00861A54">
        <w:t xml:space="preserve">notice is received by the </w:t>
      </w:r>
      <w:r w:rsidR="00761CD6">
        <w:t>S</w:t>
      </w:r>
      <w:r w:rsidRPr="00861A54">
        <w:t>ecretary</w:t>
      </w:r>
      <w:r w:rsidR="00AC1604">
        <w:t xml:space="preserve"> (or </w:t>
      </w:r>
      <w:r w:rsidR="00A47EBF">
        <w:t>President</w:t>
      </w:r>
      <w:r w:rsidR="00AC1604">
        <w:t xml:space="preserve"> or </w:t>
      </w:r>
      <w:r w:rsidR="00A47EBF">
        <w:t>Treasurer</w:t>
      </w:r>
      <w:r w:rsidR="00AC1604">
        <w:t>, if applicable)</w:t>
      </w:r>
      <w:r w:rsidRPr="00861A54">
        <w:t>; or</w:t>
      </w:r>
    </w:p>
    <w:p w14:paraId="50E6E832" w14:textId="5D18EAB1" w:rsidR="00BF603C" w:rsidRPr="00861A54" w:rsidRDefault="00913FCF" w:rsidP="005B41E8">
      <w:pPr>
        <w:pStyle w:val="RSL4"/>
      </w:pPr>
      <w:r w:rsidRPr="00861A54">
        <w:t>if a later time is stated in the notice—the later time.</w:t>
      </w:r>
    </w:p>
    <w:p w14:paraId="54E02AD0" w14:textId="31805BB4" w:rsidR="0049577F" w:rsidRPr="00861A54" w:rsidRDefault="00913FCF" w:rsidP="005B41E8">
      <w:pPr>
        <w:pStyle w:val="RSL3"/>
      </w:pPr>
      <w:bookmarkStart w:id="153" w:name="_Ref319391848"/>
      <w:r w:rsidRPr="00861A54">
        <w:t xml:space="preserve">A </w:t>
      </w:r>
      <w:r w:rsidR="00223F01" w:rsidRPr="00CF7639">
        <w:rPr>
          <w:rFonts w:eastAsia="Arial Unicode MS"/>
        </w:rPr>
        <w:t>Director</w:t>
      </w:r>
      <w:r w:rsidR="00223F01" w:rsidRPr="00861A54">
        <w:t xml:space="preserve"> </w:t>
      </w:r>
      <w:r w:rsidRPr="00861A54">
        <w:t>may be removed from office</w:t>
      </w:r>
      <w:bookmarkStart w:id="154" w:name="_Ref284593182"/>
      <w:bookmarkEnd w:id="153"/>
      <w:r w:rsidR="00CF7639">
        <w:t xml:space="preserve"> </w:t>
      </w:r>
      <w:r w:rsidRPr="00861A54">
        <w:t xml:space="preserve">at a general meeting of the </w:t>
      </w:r>
      <w:r w:rsidR="000267B5">
        <w:t>Association</w:t>
      </w:r>
      <w:r w:rsidRPr="00861A54">
        <w:t xml:space="preserve"> if a </w:t>
      </w:r>
      <w:r w:rsidR="00783F19" w:rsidRPr="00861A54">
        <w:t xml:space="preserve">two thirds </w:t>
      </w:r>
      <w:r w:rsidRPr="00861A54">
        <w:t xml:space="preserve">majority of the </w:t>
      </w:r>
      <w:r w:rsidR="00CF131C">
        <w:t xml:space="preserve">Voting </w:t>
      </w:r>
      <w:r w:rsidR="001D3C2F" w:rsidRPr="00861A54">
        <w:t>M</w:t>
      </w:r>
      <w:r w:rsidRPr="00861A54">
        <w:t xml:space="preserve">embers </w:t>
      </w:r>
      <w:r w:rsidR="0055583A">
        <w:t>P</w:t>
      </w:r>
      <w:r w:rsidRPr="00861A54">
        <w:t xml:space="preserve">resent vote in favour of removing the </w:t>
      </w:r>
      <w:r w:rsidR="00223F01" w:rsidRPr="00CF7639">
        <w:rPr>
          <w:rFonts w:eastAsia="Arial Unicode MS"/>
        </w:rPr>
        <w:t>Director</w:t>
      </w:r>
      <w:bookmarkEnd w:id="154"/>
      <w:r w:rsidR="00AA0D87">
        <w:t xml:space="preserve">. </w:t>
      </w:r>
      <w:r w:rsidR="00AA0D87" w:rsidRPr="00861A54">
        <w:rPr>
          <w:rFonts w:eastAsia="Arial Unicode MS"/>
        </w:rPr>
        <w:t>Before</w:t>
      </w:r>
      <w:r w:rsidR="00AA0D87" w:rsidRPr="00861A54">
        <w:t xml:space="preserve"> a vote of </w:t>
      </w:r>
      <w:r w:rsidR="0055583A">
        <w:t>M</w:t>
      </w:r>
      <w:r w:rsidR="00AA0D87" w:rsidRPr="00861A54">
        <w:t xml:space="preserve">embers is taken about removing the </w:t>
      </w:r>
      <w:r w:rsidR="00AA0D87" w:rsidRPr="00861A54">
        <w:rPr>
          <w:rFonts w:eastAsia="Arial Unicode MS"/>
        </w:rPr>
        <w:t>Director</w:t>
      </w:r>
      <w:r w:rsidR="00AA0D87" w:rsidRPr="00861A54">
        <w:t xml:space="preserve"> from office, the </w:t>
      </w:r>
      <w:r w:rsidR="00AA0D87" w:rsidRPr="00861A54">
        <w:rPr>
          <w:rFonts w:eastAsia="Arial Unicode MS"/>
        </w:rPr>
        <w:t>Director</w:t>
      </w:r>
      <w:r w:rsidR="00AA0D87" w:rsidRPr="00861A54">
        <w:t xml:space="preserve"> must be given a full and fair opportunity to show cause why </w:t>
      </w:r>
      <w:r w:rsidR="00AA0D87">
        <w:t>they</w:t>
      </w:r>
      <w:r w:rsidR="00AA0D87" w:rsidRPr="00861A54">
        <w:t xml:space="preserve"> should not be removed from office.</w:t>
      </w:r>
      <w:r w:rsidR="0049577F" w:rsidRPr="0049577F">
        <w:t xml:space="preserve"> </w:t>
      </w:r>
      <w:r w:rsidR="0049577F" w:rsidRPr="00861A54">
        <w:t xml:space="preserve">A </w:t>
      </w:r>
      <w:r w:rsidR="0049577F" w:rsidRPr="00861A54">
        <w:rPr>
          <w:rFonts w:eastAsia="Arial Unicode MS"/>
        </w:rPr>
        <w:t>Director</w:t>
      </w:r>
      <w:r w:rsidR="0049577F" w:rsidRPr="00861A54">
        <w:t xml:space="preserve"> has no right of appeal against the </w:t>
      </w:r>
      <w:r w:rsidR="0049577F" w:rsidRPr="00861A54">
        <w:rPr>
          <w:rFonts w:eastAsia="Arial Unicode MS"/>
        </w:rPr>
        <w:t>Director</w:t>
      </w:r>
      <w:r w:rsidR="0049577F">
        <w:rPr>
          <w:rFonts w:eastAsia="Arial Unicode MS"/>
        </w:rPr>
        <w:t>’s</w:t>
      </w:r>
      <w:r w:rsidR="0049577F" w:rsidRPr="00861A54">
        <w:t xml:space="preserve"> removal from </w:t>
      </w:r>
      <w:r w:rsidR="0049577F" w:rsidRPr="00861A54">
        <w:rPr>
          <w:rFonts w:eastAsia="Arial Unicode MS"/>
        </w:rPr>
        <w:t>office</w:t>
      </w:r>
      <w:r w:rsidR="0049577F" w:rsidRPr="00861A54">
        <w:t xml:space="preserve"> under this rule.</w:t>
      </w:r>
    </w:p>
    <w:p w14:paraId="33C2AACE" w14:textId="2016C7C8" w:rsidR="00CF7639" w:rsidRDefault="008E18A1" w:rsidP="005B41E8">
      <w:pPr>
        <w:pStyle w:val="RSL3"/>
      </w:pPr>
      <w:r>
        <w:t xml:space="preserve">The office of </w:t>
      </w:r>
      <w:r w:rsidR="00DA394E">
        <w:t xml:space="preserve">a </w:t>
      </w:r>
      <w:r>
        <w:t>Director will become immediately vacant:</w:t>
      </w:r>
    </w:p>
    <w:p w14:paraId="50E6E836" w14:textId="443ED244" w:rsidR="00BF603C" w:rsidRPr="00440C67" w:rsidRDefault="00783F19" w:rsidP="005B41E8">
      <w:pPr>
        <w:pStyle w:val="RSL4"/>
      </w:pPr>
      <w:r w:rsidRPr="00861A54">
        <w:t xml:space="preserve">if the </w:t>
      </w:r>
      <w:r w:rsidR="00223F01" w:rsidRPr="00861A54">
        <w:rPr>
          <w:rFonts w:eastAsia="Arial Unicode MS"/>
        </w:rPr>
        <w:t>Director</w:t>
      </w:r>
      <w:r w:rsidR="00223F01" w:rsidRPr="00861A54">
        <w:t xml:space="preserve"> </w:t>
      </w:r>
      <w:r w:rsidR="00DE0D23" w:rsidRPr="00861A54">
        <w:t xml:space="preserve">becomes of unsound mind or a person whose person or estate is liable to be dealt with in any way under the </w:t>
      </w:r>
      <w:r w:rsidR="00DE0D23" w:rsidRPr="00440C67">
        <w:t xml:space="preserve">law relating to mental health; </w:t>
      </w:r>
    </w:p>
    <w:p w14:paraId="50E6E837" w14:textId="4B4FE996" w:rsidR="00BF603C" w:rsidRPr="00440C67" w:rsidRDefault="00783F19" w:rsidP="005B41E8">
      <w:pPr>
        <w:pStyle w:val="RSL4"/>
      </w:pPr>
      <w:r w:rsidRPr="00440C67">
        <w:t xml:space="preserve">if the </w:t>
      </w:r>
      <w:r w:rsidR="00223F01" w:rsidRPr="00440C67">
        <w:rPr>
          <w:rFonts w:eastAsia="Arial Unicode MS"/>
        </w:rPr>
        <w:t>Director</w:t>
      </w:r>
      <w:r w:rsidRPr="00440C67">
        <w:t xml:space="preserve">, without the prior written consent of the Board, </w:t>
      </w:r>
      <w:r w:rsidR="00DE0D23" w:rsidRPr="00440C67">
        <w:t xml:space="preserve">misses three meetings of the Board in any given </w:t>
      </w:r>
      <w:r w:rsidR="003D2E32" w:rsidRPr="00440C67">
        <w:t>12-month</w:t>
      </w:r>
      <w:r w:rsidR="00DE0D23" w:rsidRPr="00440C67">
        <w:t xml:space="preserve"> period and the Board passes a resolution that the office of that Director is vacant</w:t>
      </w:r>
      <w:r w:rsidR="00C034EA" w:rsidRPr="00440C67">
        <w:t>;</w:t>
      </w:r>
    </w:p>
    <w:p w14:paraId="3386DCFA" w14:textId="020A3187" w:rsidR="0012722B" w:rsidRDefault="00223F01" w:rsidP="005B41E8">
      <w:pPr>
        <w:pStyle w:val="RSL4"/>
      </w:pPr>
      <w:r w:rsidRPr="00861A54">
        <w:t>if the Dir</w:t>
      </w:r>
      <w:r w:rsidRPr="00BA3421">
        <w:t>ector</w:t>
      </w:r>
      <w:r w:rsidRPr="00BA3421">
        <w:rPr>
          <w:rFonts w:eastAsia="Arial Unicode MS"/>
        </w:rPr>
        <w:t xml:space="preserve"> would otherwise be ineligible to stand for election under rule</w:t>
      </w:r>
      <w:r w:rsidR="00C53CFB">
        <w:rPr>
          <w:rFonts w:eastAsia="Arial Unicode MS"/>
        </w:rPr>
        <w:t xml:space="preserve"> </w:t>
      </w:r>
      <w:r w:rsidR="00C53CFB">
        <w:rPr>
          <w:rFonts w:eastAsia="Arial Unicode MS"/>
        </w:rPr>
        <w:fldChar w:fldCharType="begin"/>
      </w:r>
      <w:r w:rsidR="00C53CFB">
        <w:rPr>
          <w:rFonts w:eastAsia="Arial Unicode MS"/>
        </w:rPr>
        <w:instrText xml:space="preserve"> REF _Ref146900424 \r \h </w:instrText>
      </w:r>
      <w:r w:rsidR="00C53CFB">
        <w:rPr>
          <w:rFonts w:eastAsia="Arial Unicode MS"/>
        </w:rPr>
      </w:r>
      <w:r w:rsidR="00C53CFB">
        <w:rPr>
          <w:rFonts w:eastAsia="Arial Unicode MS"/>
        </w:rPr>
        <w:fldChar w:fldCharType="separate"/>
      </w:r>
      <w:r w:rsidR="004E1700">
        <w:rPr>
          <w:rFonts w:eastAsia="Arial Unicode MS"/>
        </w:rPr>
        <w:t>9.3</w:t>
      </w:r>
      <w:r w:rsidR="00C53CFB">
        <w:rPr>
          <w:rFonts w:eastAsia="Arial Unicode MS"/>
        </w:rPr>
        <w:fldChar w:fldCharType="end"/>
      </w:r>
      <w:r w:rsidR="0012722B">
        <w:t>; or</w:t>
      </w:r>
    </w:p>
    <w:p w14:paraId="1E7DE211" w14:textId="6F4CE683" w:rsidR="00133136" w:rsidRPr="00133136" w:rsidRDefault="002E75AA" w:rsidP="005B41E8">
      <w:pPr>
        <w:pStyle w:val="RSL4"/>
        <w:rPr>
          <w:b/>
          <w:bCs/>
        </w:rPr>
      </w:pPr>
      <w:r>
        <w:t xml:space="preserve">in </w:t>
      </w:r>
      <w:r w:rsidR="0012722B">
        <w:t>the circumstances mentioned in the Act</w:t>
      </w:r>
      <w:r w:rsidR="00E277E3">
        <w:t xml:space="preserve"> as circumstances in which</w:t>
      </w:r>
      <w:r w:rsidR="00DA394E">
        <w:t xml:space="preserve"> the office of a member of the Board is vacated</w:t>
      </w:r>
      <w:bookmarkStart w:id="155" w:name="_Ref284593083"/>
      <w:bookmarkStart w:id="156" w:name="_Toc319402925"/>
      <w:bookmarkStart w:id="157" w:name="_Toc47080330"/>
      <w:r w:rsidR="00133136">
        <w:t>.</w:t>
      </w:r>
    </w:p>
    <w:p w14:paraId="50E6E83D" w14:textId="207AB4FC" w:rsidR="00913FCF" w:rsidRPr="00DC7633" w:rsidRDefault="00913FCF" w:rsidP="005B41E8">
      <w:pPr>
        <w:pStyle w:val="RSL2"/>
        <w:spacing w:before="240"/>
        <w:rPr>
          <w:b/>
          <w:bCs/>
        </w:rPr>
      </w:pPr>
      <w:r w:rsidRPr="00DC7633">
        <w:rPr>
          <w:b/>
          <w:bCs/>
        </w:rPr>
        <w:t xml:space="preserve">Vacancies on </w:t>
      </w:r>
      <w:r w:rsidR="00263487" w:rsidRPr="00DC7633">
        <w:rPr>
          <w:b/>
          <w:bCs/>
        </w:rPr>
        <w:t>Board</w:t>
      </w:r>
      <w:bookmarkEnd w:id="155"/>
      <w:bookmarkEnd w:id="156"/>
      <w:bookmarkEnd w:id="157"/>
    </w:p>
    <w:p w14:paraId="50E6E83E" w14:textId="64AC6469" w:rsidR="00913FCF" w:rsidRPr="00861A54" w:rsidRDefault="00913FCF" w:rsidP="005B41E8">
      <w:pPr>
        <w:pStyle w:val="RSL3"/>
      </w:pPr>
      <w:r w:rsidRPr="00861A54">
        <w:t xml:space="preserve">If a </w:t>
      </w:r>
      <w:r w:rsidR="002B3069">
        <w:t>C</w:t>
      </w:r>
      <w:r w:rsidRPr="00861A54">
        <w:t xml:space="preserve">asual </w:t>
      </w:r>
      <w:r w:rsidR="002B3069">
        <w:t>V</w:t>
      </w:r>
      <w:r w:rsidRPr="00861A54">
        <w:t xml:space="preserve">acancy happens on the </w:t>
      </w:r>
      <w:r w:rsidR="00263487" w:rsidRPr="00861A54">
        <w:t>Board</w:t>
      </w:r>
      <w:r w:rsidRPr="00861A54">
        <w:t xml:space="preserve">, the continuing </w:t>
      </w:r>
      <w:r w:rsidR="005D4C4C">
        <w:t>Directors</w:t>
      </w:r>
      <w:r w:rsidRPr="00861A54">
        <w:t xml:space="preserve"> may appoint another </w:t>
      </w:r>
      <w:r w:rsidR="00BA20D6">
        <w:t xml:space="preserve">Service </w:t>
      </w:r>
      <w:r w:rsidR="001F4687">
        <w:t>M</w:t>
      </w:r>
      <w:r w:rsidRPr="00861A54">
        <w:t>ember to fill</w:t>
      </w:r>
      <w:r w:rsidRPr="00861A54">
        <w:rPr>
          <w:rFonts w:eastAsia="Arial Unicode MS"/>
        </w:rPr>
        <w:t xml:space="preserve"> </w:t>
      </w:r>
      <w:r w:rsidRPr="00861A54">
        <w:t xml:space="preserve">the vacancy </w:t>
      </w:r>
      <w:r w:rsidR="002C41F0" w:rsidRPr="00861A54">
        <w:t>for the balance of the term</w:t>
      </w:r>
      <w:r w:rsidRPr="00861A54">
        <w:t>.</w:t>
      </w:r>
    </w:p>
    <w:p w14:paraId="50E6E840" w14:textId="0864F152" w:rsidR="00913FCF" w:rsidRPr="00861A54" w:rsidRDefault="00913FCF" w:rsidP="005B41E8">
      <w:pPr>
        <w:pStyle w:val="RSL3"/>
      </w:pPr>
      <w:r w:rsidRPr="00861A54">
        <w:t xml:space="preserve">The continuing </w:t>
      </w:r>
      <w:r w:rsidR="005D4C4C">
        <w:t>Directors</w:t>
      </w:r>
      <w:r w:rsidR="005D4C4C" w:rsidRPr="00861A54">
        <w:t xml:space="preserve"> </w:t>
      </w:r>
      <w:r w:rsidRPr="00861A54">
        <w:t xml:space="preserve">may act despite a </w:t>
      </w:r>
      <w:r w:rsidR="00BE4FFC">
        <w:t>C</w:t>
      </w:r>
      <w:r w:rsidRPr="00861A54">
        <w:t xml:space="preserve">asual </w:t>
      </w:r>
      <w:r w:rsidR="00BE4FFC">
        <w:t>V</w:t>
      </w:r>
      <w:r w:rsidRPr="00861A54">
        <w:t xml:space="preserve">acancy on the </w:t>
      </w:r>
      <w:r w:rsidR="00263487" w:rsidRPr="00861A54">
        <w:t>Board</w:t>
      </w:r>
      <w:r w:rsidR="00BE4FFC">
        <w:t xml:space="preserve"> unless</w:t>
      </w:r>
      <w:r w:rsidRPr="00861A54">
        <w:t xml:space="preserve"> the number of </w:t>
      </w:r>
      <w:r w:rsidR="00B05F43" w:rsidRPr="00861A54">
        <w:t>Board</w:t>
      </w:r>
      <w:r w:rsidRPr="00861A54">
        <w:t xml:space="preserve"> members is less than the </w:t>
      </w:r>
      <w:r w:rsidRPr="00861A54">
        <w:lastRenderedPageBreak/>
        <w:t xml:space="preserve">number fixed under rule </w:t>
      </w:r>
      <w:r w:rsidR="006E1331">
        <w:fldChar w:fldCharType="begin"/>
      </w:r>
      <w:r w:rsidR="006E1331">
        <w:instrText xml:space="preserve"> REF _Ref284593247 \r \h  \* MERGEFORMAT </w:instrText>
      </w:r>
      <w:r w:rsidR="006E1331">
        <w:fldChar w:fldCharType="separate"/>
      </w:r>
      <w:r w:rsidR="004E1700">
        <w:t>11.2.1</w:t>
      </w:r>
      <w:r w:rsidR="006E1331">
        <w:fldChar w:fldCharType="end"/>
      </w:r>
      <w:r w:rsidRPr="00861A54">
        <w:t xml:space="preserve"> as a quorum of the </w:t>
      </w:r>
      <w:r w:rsidR="00263487" w:rsidRPr="00861A54">
        <w:t>Board</w:t>
      </w:r>
      <w:r w:rsidRPr="00861A54">
        <w:t xml:space="preserve">, </w:t>
      </w:r>
      <w:r w:rsidR="00BE4FFC">
        <w:t xml:space="preserve">in which case </w:t>
      </w:r>
      <w:r w:rsidRPr="00861A54">
        <w:t xml:space="preserve">the continuing </w:t>
      </w:r>
      <w:r w:rsidR="00E300E2">
        <w:t>Directors</w:t>
      </w:r>
      <w:r w:rsidR="00E300E2" w:rsidRPr="00861A54">
        <w:t xml:space="preserve"> </w:t>
      </w:r>
      <w:r w:rsidRPr="00861A54">
        <w:t>may act only to</w:t>
      </w:r>
      <w:r w:rsidR="001D3C2F" w:rsidRPr="00861A54">
        <w:t>:</w:t>
      </w:r>
    </w:p>
    <w:p w14:paraId="50E6E841" w14:textId="77777777" w:rsidR="00BF603C" w:rsidRPr="00861A54" w:rsidRDefault="00913FCF" w:rsidP="005B41E8">
      <w:pPr>
        <w:pStyle w:val="RSL4"/>
      </w:pPr>
      <w:r w:rsidRPr="00861A54">
        <w:t xml:space="preserve">increase the number of </w:t>
      </w:r>
      <w:r w:rsidR="00263487" w:rsidRPr="00861A54">
        <w:t>Board</w:t>
      </w:r>
      <w:r w:rsidRPr="00861A54">
        <w:t xml:space="preserve"> members to the number required for a quorum; or</w:t>
      </w:r>
    </w:p>
    <w:p w14:paraId="50E6E842" w14:textId="35B46F2F" w:rsidR="00BF603C" w:rsidRPr="00861A54" w:rsidRDefault="00913FCF" w:rsidP="005B41E8">
      <w:pPr>
        <w:pStyle w:val="RSL4"/>
      </w:pPr>
      <w:r w:rsidRPr="00861A54">
        <w:t xml:space="preserve">call a general meeting of the </w:t>
      </w:r>
      <w:r w:rsidR="000267B5">
        <w:t>Association</w:t>
      </w:r>
      <w:r w:rsidRPr="00861A54">
        <w:t>.</w:t>
      </w:r>
    </w:p>
    <w:p w14:paraId="50E6E843" w14:textId="28A8B17D" w:rsidR="00913FCF" w:rsidRPr="00DC7633" w:rsidRDefault="00106C42" w:rsidP="005B41E8">
      <w:pPr>
        <w:pStyle w:val="RSL1"/>
      </w:pPr>
      <w:bookmarkStart w:id="158" w:name="_Toc319402926"/>
      <w:bookmarkStart w:id="159" w:name="_Toc47080331"/>
      <w:bookmarkStart w:id="160" w:name="_Toc151450107"/>
      <w:r>
        <w:t xml:space="preserve">Powers </w:t>
      </w:r>
      <w:r w:rsidR="00913FCF" w:rsidRPr="00DC7633">
        <w:t xml:space="preserve">of </w:t>
      </w:r>
      <w:r>
        <w:t xml:space="preserve">the </w:t>
      </w:r>
      <w:r w:rsidR="00263487" w:rsidRPr="00DC7633">
        <w:t>Board</w:t>
      </w:r>
      <w:bookmarkEnd w:id="158"/>
      <w:bookmarkEnd w:id="159"/>
      <w:bookmarkEnd w:id="160"/>
    </w:p>
    <w:p w14:paraId="50E6E844" w14:textId="5E1DCC56" w:rsidR="002C41F0" w:rsidRPr="00DE21F0" w:rsidRDefault="000D6F49" w:rsidP="005B41E8">
      <w:pPr>
        <w:pStyle w:val="RSL2"/>
      </w:pPr>
      <w:bookmarkStart w:id="161" w:name="_Ref307385035"/>
      <w:r w:rsidRPr="00861A54">
        <w:t xml:space="preserve">The Board has the general control and management of the administration of the affairs, property and funds of the </w:t>
      </w:r>
      <w:r w:rsidR="000267B5">
        <w:t>Association</w:t>
      </w:r>
      <w:r w:rsidRPr="00861A54">
        <w:t>, subject to</w:t>
      </w:r>
      <w:r w:rsidR="00293571">
        <w:t xml:space="preserve">, </w:t>
      </w:r>
      <w:r w:rsidRPr="00861A54">
        <w:t>i</w:t>
      </w:r>
      <w:r w:rsidR="002C41F0" w:rsidRPr="00861A54">
        <w:t xml:space="preserve">n </w:t>
      </w:r>
      <w:r w:rsidR="002C41F0" w:rsidRPr="00DE21F0">
        <w:t>order of precedence</w:t>
      </w:r>
      <w:r w:rsidRPr="00DE21F0">
        <w:t>:</w:t>
      </w:r>
      <w:bookmarkEnd w:id="161"/>
    </w:p>
    <w:p w14:paraId="4EF14DAA" w14:textId="1C0295C1" w:rsidR="0086004B" w:rsidRPr="00DE21F0" w:rsidRDefault="0086004B" w:rsidP="005B41E8">
      <w:pPr>
        <w:pStyle w:val="RSL3"/>
      </w:pPr>
      <w:bookmarkStart w:id="162" w:name="_Ref284851806"/>
      <w:r w:rsidRPr="00DE21F0">
        <w:t>the Act</w:t>
      </w:r>
      <w:r w:rsidR="00F9356F">
        <w:t xml:space="preserve">, </w:t>
      </w:r>
      <w:r w:rsidR="00D67B1D" w:rsidRPr="00DE21F0">
        <w:t>any regulation</w:t>
      </w:r>
      <w:r w:rsidR="00F9356F">
        <w:t>s</w:t>
      </w:r>
      <w:r w:rsidR="00D67B1D" w:rsidRPr="00DE21F0">
        <w:t xml:space="preserve"> made under the Act</w:t>
      </w:r>
      <w:r w:rsidR="00F9356F">
        <w:t xml:space="preserve"> and any other law that applies to the Association</w:t>
      </w:r>
      <w:r w:rsidRPr="00DE21F0">
        <w:t>;</w:t>
      </w:r>
      <w:r w:rsidR="007A1503">
        <w:t xml:space="preserve"> and</w:t>
      </w:r>
    </w:p>
    <w:p w14:paraId="50E6E847" w14:textId="5C5686D7" w:rsidR="00BF603C" w:rsidRPr="00DE21F0" w:rsidRDefault="002C41F0" w:rsidP="005B41E8">
      <w:pPr>
        <w:pStyle w:val="RSL3"/>
      </w:pPr>
      <w:r w:rsidRPr="00DE21F0">
        <w:t>t</w:t>
      </w:r>
      <w:r w:rsidR="00913FCF" w:rsidRPr="00DE21F0">
        <w:t>he</w:t>
      </w:r>
      <w:r w:rsidRPr="00DE21F0">
        <w:t xml:space="preserve"> </w:t>
      </w:r>
      <w:r w:rsidR="00F30BD2">
        <w:t xml:space="preserve">RSL </w:t>
      </w:r>
      <w:bookmarkStart w:id="163" w:name="_Ref284851809"/>
      <w:bookmarkEnd w:id="162"/>
      <w:r w:rsidR="00293571">
        <w:t>Rules</w:t>
      </w:r>
      <w:r w:rsidR="002D4478" w:rsidRPr="00DE21F0">
        <w:t>.</w:t>
      </w:r>
      <w:bookmarkEnd w:id="163"/>
      <w:r w:rsidR="00913FCF" w:rsidRPr="00DE21F0">
        <w:t xml:space="preserve"> </w:t>
      </w:r>
    </w:p>
    <w:p w14:paraId="50E6E848" w14:textId="2D2CBAF7" w:rsidR="00913FCF" w:rsidRPr="00861A54" w:rsidRDefault="00913FCF" w:rsidP="005B41E8">
      <w:pPr>
        <w:pStyle w:val="RSL2"/>
      </w:pPr>
      <w:r w:rsidRPr="00861A54">
        <w:t xml:space="preserve">The </w:t>
      </w:r>
      <w:r w:rsidR="00263487" w:rsidRPr="00861A54">
        <w:t>Board</w:t>
      </w:r>
      <w:r w:rsidRPr="00861A54">
        <w:t xml:space="preserve"> has authority to interpret the meaning of </w:t>
      </w:r>
      <w:r w:rsidR="00530FFD">
        <w:t>this Constitution</w:t>
      </w:r>
      <w:r w:rsidRPr="00861A54">
        <w:t xml:space="preserve"> and any matter relating to the </w:t>
      </w:r>
      <w:r w:rsidR="000267B5">
        <w:t>Association</w:t>
      </w:r>
      <w:r w:rsidRPr="00861A54">
        <w:t xml:space="preserve"> on which </w:t>
      </w:r>
      <w:r w:rsidR="00530FFD">
        <w:t>this Constitution is</w:t>
      </w:r>
      <w:r w:rsidRPr="00861A54">
        <w:t xml:space="preserve"> silent, but any interpretation must have regard to the Act, including any regulation made under the Act</w:t>
      </w:r>
      <w:r w:rsidR="002C41F0" w:rsidRPr="00861A54">
        <w:t xml:space="preserve"> and </w:t>
      </w:r>
      <w:r w:rsidR="00293571">
        <w:t>the RSL Rules</w:t>
      </w:r>
      <w:r w:rsidRPr="00861A54">
        <w:t>.</w:t>
      </w:r>
    </w:p>
    <w:p w14:paraId="50E6E84B" w14:textId="5A8AB511" w:rsidR="00913FCF" w:rsidRPr="00254FA2" w:rsidRDefault="00CA26BA" w:rsidP="005B41E8">
      <w:pPr>
        <w:pStyle w:val="RSL2"/>
      </w:pPr>
      <w:bookmarkStart w:id="164" w:name="_Ref319402221"/>
      <w:r>
        <w:t xml:space="preserve">Subject to rules </w:t>
      </w:r>
      <w:r>
        <w:fldChar w:fldCharType="begin"/>
      </w:r>
      <w:r>
        <w:instrText xml:space="preserve"> REF _Ref150516242 \r \h </w:instrText>
      </w:r>
      <w:r>
        <w:fldChar w:fldCharType="separate"/>
      </w:r>
      <w:r w:rsidR="004E1700">
        <w:t>4</w:t>
      </w:r>
      <w:r>
        <w:fldChar w:fldCharType="end"/>
      </w:r>
      <w:r>
        <w:t xml:space="preserve"> and </w:t>
      </w:r>
      <w:r w:rsidRPr="00254FA2">
        <w:fldChar w:fldCharType="begin"/>
      </w:r>
      <w:r w:rsidRPr="00254FA2">
        <w:instrText xml:space="preserve"> REF _Ref284852163 \w \h  \* MERGEFORMAT </w:instrText>
      </w:r>
      <w:r w:rsidRPr="00254FA2">
        <w:fldChar w:fldCharType="separate"/>
      </w:r>
      <w:r w:rsidR="004E1700">
        <w:t>5.2</w:t>
      </w:r>
      <w:r w:rsidRPr="00254FA2">
        <w:fldChar w:fldCharType="end"/>
      </w:r>
      <w:r>
        <w:t>, t</w:t>
      </w:r>
      <w:r w:rsidR="00913FCF" w:rsidRPr="00254FA2">
        <w:t xml:space="preserve">he </w:t>
      </w:r>
      <w:r w:rsidR="00263487" w:rsidRPr="00254FA2">
        <w:t>Board</w:t>
      </w:r>
      <w:r w:rsidR="00913FCF" w:rsidRPr="00254FA2">
        <w:t xml:space="preserve"> may exercise the </w:t>
      </w:r>
      <w:r w:rsidR="00AA1224">
        <w:t xml:space="preserve">following </w:t>
      </w:r>
      <w:r w:rsidR="00913FCF" w:rsidRPr="00254FA2">
        <w:t xml:space="preserve">powers of the </w:t>
      </w:r>
      <w:r w:rsidR="000267B5" w:rsidRPr="00254FA2">
        <w:t>Association</w:t>
      </w:r>
      <w:r w:rsidR="001D3C2F" w:rsidRPr="00254FA2">
        <w:t>:</w:t>
      </w:r>
      <w:bookmarkEnd w:id="164"/>
    </w:p>
    <w:p w14:paraId="50E6E84C" w14:textId="0410F154" w:rsidR="00BF603C" w:rsidRPr="00254FA2" w:rsidRDefault="00913FCF" w:rsidP="005B41E8">
      <w:pPr>
        <w:pStyle w:val="RSL3"/>
      </w:pPr>
      <w:bookmarkStart w:id="165" w:name="_Ref148956865"/>
      <w:bookmarkStart w:id="166" w:name="_Ref284593270"/>
      <w:r w:rsidRPr="00254FA2">
        <w:t xml:space="preserve">to borrow, raise or secure the payment of amounts in a way the </w:t>
      </w:r>
      <w:r w:rsidR="009323F6">
        <w:t>M</w:t>
      </w:r>
      <w:r w:rsidRPr="00254FA2">
        <w:t>embers decide;</w:t>
      </w:r>
      <w:bookmarkEnd w:id="165"/>
      <w:r w:rsidRPr="00254FA2">
        <w:t xml:space="preserve"> </w:t>
      </w:r>
      <w:bookmarkEnd w:id="166"/>
    </w:p>
    <w:p w14:paraId="50E6E84D" w14:textId="4307ADFA" w:rsidR="00BF603C" w:rsidRPr="00254FA2" w:rsidRDefault="00913FCF" w:rsidP="005B41E8">
      <w:pPr>
        <w:pStyle w:val="RSL3"/>
      </w:pPr>
      <w:bookmarkStart w:id="167" w:name="_Ref148956881"/>
      <w:r w:rsidRPr="00254FA2">
        <w:t xml:space="preserve">to secure the amounts mentioned in </w:t>
      </w:r>
      <w:r w:rsidR="001D3C2F" w:rsidRPr="00254FA2">
        <w:t xml:space="preserve">rule </w:t>
      </w:r>
      <w:r w:rsidR="006E1331" w:rsidRPr="00254FA2">
        <w:fldChar w:fldCharType="begin"/>
      </w:r>
      <w:r w:rsidR="006E1331" w:rsidRPr="00254FA2">
        <w:instrText xml:space="preserve"> REF _Ref284593270 \r \h  \* MERGEFORMAT </w:instrText>
      </w:r>
      <w:r w:rsidR="006E1331" w:rsidRPr="00254FA2">
        <w:fldChar w:fldCharType="separate"/>
      </w:r>
      <w:r w:rsidR="004E1700">
        <w:t>10.3.1</w:t>
      </w:r>
      <w:r w:rsidR="006E1331" w:rsidRPr="00254FA2">
        <w:fldChar w:fldCharType="end"/>
      </w:r>
      <w:r w:rsidRPr="00254FA2">
        <w:t xml:space="preserve"> or the payment or performance of any debt, liability, contract, guarantee or other engagement incurred or to be entered into by the </w:t>
      </w:r>
      <w:r w:rsidR="000267B5" w:rsidRPr="00254FA2">
        <w:t>Association</w:t>
      </w:r>
      <w:r w:rsidRPr="00254FA2">
        <w:t xml:space="preserve"> in any way, including by the issue of debentures (perpetual or otherwise) charged upon the whole or part of the </w:t>
      </w:r>
      <w:r w:rsidR="000267B5" w:rsidRPr="00254FA2">
        <w:t>Association</w:t>
      </w:r>
      <w:r w:rsidR="008400C8" w:rsidRPr="00254FA2">
        <w:t>’</w:t>
      </w:r>
      <w:r w:rsidRPr="00254FA2">
        <w:t>s property, both present and future;</w:t>
      </w:r>
      <w:bookmarkEnd w:id="167"/>
      <w:r w:rsidRPr="00254FA2">
        <w:t xml:space="preserve"> </w:t>
      </w:r>
    </w:p>
    <w:p w14:paraId="50E6E84E" w14:textId="77777777" w:rsidR="00BF603C" w:rsidRPr="00254FA2" w:rsidRDefault="00913FCF" w:rsidP="005B41E8">
      <w:pPr>
        <w:pStyle w:val="RSL3"/>
      </w:pPr>
      <w:r w:rsidRPr="00254FA2">
        <w:t xml:space="preserve">to purchase, redeem or pay off any securities issued; </w:t>
      </w:r>
    </w:p>
    <w:p w14:paraId="50E6E850" w14:textId="77777777" w:rsidR="00BF603C" w:rsidRPr="00254FA2" w:rsidRDefault="00913FCF" w:rsidP="005B41E8">
      <w:pPr>
        <w:pStyle w:val="RSL3"/>
      </w:pPr>
      <w:r w:rsidRPr="00254FA2">
        <w:t xml:space="preserve">to mortgage or charge the whole or part of its property; </w:t>
      </w:r>
    </w:p>
    <w:p w14:paraId="50E6E851" w14:textId="0EC5CD29" w:rsidR="00BF603C" w:rsidRPr="00254FA2" w:rsidRDefault="00913FCF" w:rsidP="005B41E8">
      <w:pPr>
        <w:pStyle w:val="RSL3"/>
      </w:pPr>
      <w:r w:rsidRPr="00254FA2">
        <w:t xml:space="preserve">to issue debentures and other securities, whether outright or as security for any debt, liability or obligation of the </w:t>
      </w:r>
      <w:r w:rsidR="000267B5" w:rsidRPr="00254FA2">
        <w:t>Association</w:t>
      </w:r>
      <w:r w:rsidRPr="00254FA2">
        <w:t xml:space="preserve">; </w:t>
      </w:r>
    </w:p>
    <w:p w14:paraId="43EB39E0" w14:textId="10CFE038" w:rsidR="006E1F9E" w:rsidRDefault="00913FCF" w:rsidP="005B41E8">
      <w:pPr>
        <w:pStyle w:val="RSL3"/>
      </w:pPr>
      <w:r w:rsidRPr="00254FA2">
        <w:t>to provide and pay off any securities issued</w:t>
      </w:r>
      <w:r w:rsidR="00D45F61">
        <w:t>;</w:t>
      </w:r>
    </w:p>
    <w:p w14:paraId="45C5DF59" w14:textId="3F2DEBF5" w:rsidR="009323F6" w:rsidRDefault="00913FCF" w:rsidP="005B41E8">
      <w:pPr>
        <w:pStyle w:val="RSL3"/>
      </w:pPr>
      <w:r w:rsidRPr="00254FA2">
        <w:t xml:space="preserve">to invest in a way the </w:t>
      </w:r>
      <w:r w:rsidR="009323F6">
        <w:t>M</w:t>
      </w:r>
      <w:r w:rsidRPr="00254FA2">
        <w:t>embers may from time to time decide</w:t>
      </w:r>
      <w:r w:rsidR="007A32AF">
        <w:t xml:space="preserve">, provided that such investment is </w:t>
      </w:r>
      <w:r w:rsidR="007A32AF" w:rsidRPr="002C6E66">
        <w:t xml:space="preserve">in the names of </w:t>
      </w:r>
      <w:r w:rsidR="007A32AF">
        <w:t>the Association</w:t>
      </w:r>
      <w:r w:rsidR="007A32AF" w:rsidRPr="002C6E66">
        <w:t xml:space="preserve">, or trustees for </w:t>
      </w:r>
      <w:r w:rsidR="007A32AF">
        <w:t>the Association</w:t>
      </w:r>
      <w:r w:rsidR="007A32AF" w:rsidRPr="002C6E66">
        <w:t>, in any investment authorised by the laws of the State of Queensland for the investment of trust moneys or in the purchase or improvement of any land, estate or interest therein or other property whatsoever or by way of mortgage over freehold land, or in debentures, notes, or other deposits, with permanent building societies or any finance company which is an Australian resident for the purposes of the Corporations Act</w:t>
      </w:r>
      <w:r w:rsidR="00DD4EAD" w:rsidRPr="00254FA2">
        <w:t>;</w:t>
      </w:r>
      <w:r w:rsidR="00483292">
        <w:t xml:space="preserve"> </w:t>
      </w:r>
      <w:bookmarkStart w:id="168" w:name="_Ref284593347"/>
    </w:p>
    <w:p w14:paraId="50E6E854" w14:textId="34D7618B" w:rsidR="00BF603C" w:rsidRPr="00254FA2" w:rsidRDefault="00DD4EAD" w:rsidP="005B41E8">
      <w:pPr>
        <w:pStyle w:val="RSL3"/>
      </w:pPr>
      <w:bookmarkStart w:id="169" w:name="_Ref151366479"/>
      <w:r w:rsidRPr="00254FA2">
        <w:t>appoint any person</w:t>
      </w:r>
      <w:r w:rsidR="00E32B8C">
        <w:t xml:space="preserve"> eligible</w:t>
      </w:r>
      <w:r w:rsidRPr="00254FA2">
        <w:t xml:space="preserve"> to act as chief executive officer of the </w:t>
      </w:r>
      <w:r w:rsidR="000267B5" w:rsidRPr="00254FA2">
        <w:t>Association</w:t>
      </w:r>
      <w:r w:rsidRPr="00254FA2">
        <w:t xml:space="preserve"> (by whatever title determined by the Board) for the period and on the terms (including as to remuneration) the Board sees fit</w:t>
      </w:r>
      <w:r w:rsidR="00D81337" w:rsidRPr="00254FA2">
        <w:t>; and</w:t>
      </w:r>
      <w:bookmarkEnd w:id="169"/>
    </w:p>
    <w:p w14:paraId="50E6E855" w14:textId="77777777" w:rsidR="00BF603C" w:rsidRPr="00254FA2" w:rsidRDefault="00D81337" w:rsidP="005B41E8">
      <w:pPr>
        <w:pStyle w:val="RSL3"/>
      </w:pPr>
      <w:r w:rsidRPr="00254FA2">
        <w:lastRenderedPageBreak/>
        <w:t>appoint a Delegate</w:t>
      </w:r>
      <w:r w:rsidR="00913FCF" w:rsidRPr="00254FA2">
        <w:t>.</w:t>
      </w:r>
      <w:bookmarkEnd w:id="168"/>
    </w:p>
    <w:p w14:paraId="50E6E859" w14:textId="5451DB74" w:rsidR="00DD4EAD" w:rsidRPr="00861A54" w:rsidRDefault="00DD4EAD" w:rsidP="005B41E8">
      <w:pPr>
        <w:pStyle w:val="RSL2"/>
      </w:pPr>
      <w:r w:rsidRPr="00861A54">
        <w:t xml:space="preserve">Without limiting the Board’s powers under rule </w:t>
      </w:r>
      <w:r w:rsidR="007D7B18">
        <w:fldChar w:fldCharType="begin"/>
      </w:r>
      <w:r w:rsidR="007D7B18">
        <w:instrText xml:space="preserve"> REF _Ref151366479 \r \h </w:instrText>
      </w:r>
      <w:r w:rsidR="007D7B18">
        <w:fldChar w:fldCharType="separate"/>
      </w:r>
      <w:r w:rsidR="004E1700">
        <w:t>10.3.8</w:t>
      </w:r>
      <w:r w:rsidR="007D7B18">
        <w:fldChar w:fldCharType="end"/>
      </w:r>
      <w:r w:rsidRPr="00861A54">
        <w:t>, t</w:t>
      </w:r>
      <w:r w:rsidR="00C271B6" w:rsidRPr="00861A54">
        <w:t>he Board may</w:t>
      </w:r>
      <w:r w:rsidRPr="00861A54">
        <w:t>:</w:t>
      </w:r>
    </w:p>
    <w:p w14:paraId="50E6E85A" w14:textId="73EF4536" w:rsidR="00BF603C" w:rsidRPr="00861A54" w:rsidRDefault="00C271B6" w:rsidP="005B41E8">
      <w:pPr>
        <w:pStyle w:val="RSL3"/>
      </w:pPr>
      <w:r w:rsidRPr="00861A54">
        <w:t>upon terms and conditions and with any restrictions they see fit, confer on the chief executive officer any of the pow</w:t>
      </w:r>
      <w:r w:rsidR="00DD4EAD" w:rsidRPr="00861A54">
        <w:t xml:space="preserve">ers that the Board can exercise; </w:t>
      </w:r>
    </w:p>
    <w:p w14:paraId="50E6E85B" w14:textId="2FAB855B" w:rsidR="00BF603C" w:rsidRPr="00861A54" w:rsidRDefault="00DD4EAD" w:rsidP="005B41E8">
      <w:pPr>
        <w:pStyle w:val="RSL3"/>
      </w:pPr>
      <w:r w:rsidRPr="00861A54">
        <w:t>a</w:t>
      </w:r>
      <w:r w:rsidR="00C271B6" w:rsidRPr="00861A54">
        <w:t>t any time revoke or vary an appointment of</w:t>
      </w:r>
      <w:r w:rsidR="00B97112">
        <w:t>,</w:t>
      </w:r>
      <w:r w:rsidR="00C271B6" w:rsidRPr="00861A54">
        <w:t xml:space="preserve"> or any of the powers conferred </w:t>
      </w:r>
      <w:r w:rsidRPr="00861A54">
        <w:t>on, the chief executive officer; and</w:t>
      </w:r>
    </w:p>
    <w:p w14:paraId="50E6E85C" w14:textId="77777777" w:rsidR="00BF603C" w:rsidRDefault="00DD4EAD" w:rsidP="005B41E8">
      <w:pPr>
        <w:pStyle w:val="RSL3"/>
      </w:pPr>
      <w:r w:rsidRPr="00861A54">
        <w:t>if</w:t>
      </w:r>
      <w:r w:rsidR="00C271B6" w:rsidRPr="00861A54">
        <w:t xml:space="preserve"> the chief executive officer becomes incapable of acting in that capacity the </w:t>
      </w:r>
      <w:r w:rsidRPr="00861A54">
        <w:t>Board</w:t>
      </w:r>
      <w:r w:rsidR="00C271B6" w:rsidRPr="00861A54">
        <w:t xml:space="preserve"> may appoint any other person to act temporarily as chief executive officer until such time as the position can be permanently filled.</w:t>
      </w:r>
    </w:p>
    <w:p w14:paraId="43E7D81E" w14:textId="77777777" w:rsidR="00D63E65" w:rsidRDefault="00D63E65" w:rsidP="005B41E8">
      <w:pPr>
        <w:pStyle w:val="RSL1"/>
      </w:pPr>
      <w:bookmarkStart w:id="170" w:name="_Toc151450108"/>
      <w:bookmarkStart w:id="171" w:name="_Toc319402927"/>
      <w:bookmarkStart w:id="172" w:name="_Toc47080332"/>
      <w:r>
        <w:t>Proceedings of the Board</w:t>
      </w:r>
      <w:bookmarkEnd w:id="170"/>
    </w:p>
    <w:p w14:paraId="50E6E85D" w14:textId="07F45830" w:rsidR="00913FCF" w:rsidRPr="00A76A29" w:rsidRDefault="00913FCF" w:rsidP="005B41E8">
      <w:pPr>
        <w:pStyle w:val="RSL2"/>
        <w:spacing w:before="240"/>
        <w:rPr>
          <w:bCs/>
        </w:rPr>
      </w:pPr>
      <w:r w:rsidRPr="00E16A94">
        <w:rPr>
          <w:b/>
          <w:bCs/>
        </w:rPr>
        <w:t xml:space="preserve">Meetings of </w:t>
      </w:r>
      <w:r w:rsidR="00263487" w:rsidRPr="00E16A94">
        <w:rPr>
          <w:b/>
          <w:bCs/>
        </w:rPr>
        <w:t>Board</w:t>
      </w:r>
      <w:bookmarkEnd w:id="171"/>
      <w:bookmarkEnd w:id="172"/>
    </w:p>
    <w:p w14:paraId="50E6E85E" w14:textId="77777777" w:rsidR="00913FCF" w:rsidRDefault="00913FCF" w:rsidP="005B41E8">
      <w:pPr>
        <w:pStyle w:val="RSL3"/>
      </w:pPr>
      <w:r w:rsidRPr="00861A54">
        <w:t xml:space="preserve">Subject to this rule, the </w:t>
      </w:r>
      <w:r w:rsidR="00263487" w:rsidRPr="00861A54">
        <w:t>Board</w:t>
      </w:r>
      <w:r w:rsidRPr="00861A54">
        <w:t xml:space="preserve"> may meet and conduct its proceedings as it considers appropriate.</w:t>
      </w:r>
    </w:p>
    <w:p w14:paraId="50E6E85F" w14:textId="12643F88" w:rsidR="00913FCF" w:rsidRPr="00861A54" w:rsidRDefault="00913FCF" w:rsidP="005B41E8">
      <w:pPr>
        <w:pStyle w:val="RSL3"/>
      </w:pPr>
      <w:r w:rsidRPr="00861A54">
        <w:t xml:space="preserve">The </w:t>
      </w:r>
      <w:r w:rsidR="00263487" w:rsidRPr="00861A54">
        <w:t>Board</w:t>
      </w:r>
      <w:r w:rsidRPr="00861A54">
        <w:t xml:space="preserve"> must meet at least once every </w:t>
      </w:r>
      <w:r w:rsidR="002C52C4">
        <w:t>four</w:t>
      </w:r>
      <w:r w:rsidRPr="00861A54">
        <w:t xml:space="preserve"> months to exercise its functions.</w:t>
      </w:r>
    </w:p>
    <w:p w14:paraId="50E6E860" w14:textId="77777777" w:rsidR="00913FCF" w:rsidRPr="00861A54" w:rsidRDefault="00913FCF" w:rsidP="005B41E8">
      <w:pPr>
        <w:pStyle w:val="RSL3"/>
      </w:pPr>
      <w:r w:rsidRPr="00861A54">
        <w:t xml:space="preserve">The </w:t>
      </w:r>
      <w:r w:rsidR="00263487" w:rsidRPr="00861A54">
        <w:t>Board</w:t>
      </w:r>
      <w:r w:rsidRPr="00861A54">
        <w:t xml:space="preserve"> must decide how a meeting is to be called.</w:t>
      </w:r>
    </w:p>
    <w:p w14:paraId="50E6E861" w14:textId="77777777" w:rsidR="00913FCF" w:rsidRPr="00861A54" w:rsidRDefault="00913FCF" w:rsidP="005B41E8">
      <w:pPr>
        <w:pStyle w:val="RSL3"/>
      </w:pPr>
      <w:bookmarkStart w:id="173" w:name="_Ref284593369"/>
      <w:r w:rsidRPr="00861A54">
        <w:t xml:space="preserve">Notice of a meeting is to be given in the way decided by the </w:t>
      </w:r>
      <w:r w:rsidR="00263487" w:rsidRPr="00861A54">
        <w:t>Board</w:t>
      </w:r>
      <w:r w:rsidRPr="00861A54">
        <w:t>.</w:t>
      </w:r>
      <w:bookmarkEnd w:id="173"/>
    </w:p>
    <w:p w14:paraId="14A91341" w14:textId="55C38BD5" w:rsidR="00355573" w:rsidRPr="00861A54" w:rsidRDefault="00355573" w:rsidP="005B41E8">
      <w:pPr>
        <w:pStyle w:val="RSL3"/>
        <w:rPr>
          <w:sz w:val="20"/>
        </w:rPr>
      </w:pPr>
      <w:bookmarkStart w:id="174" w:name="_Ref284593416"/>
      <w:r w:rsidRPr="00861A54">
        <w:t xml:space="preserve">The </w:t>
      </w:r>
      <w:r w:rsidR="00A47EBF">
        <w:t>President</w:t>
      </w:r>
      <w:r w:rsidRPr="00861A54">
        <w:t xml:space="preserve"> is to preside as chairperson at a Board meeting.</w:t>
      </w:r>
    </w:p>
    <w:p w14:paraId="2C65E707" w14:textId="61BEDC1F" w:rsidR="00355573" w:rsidRDefault="00355573" w:rsidP="005B41E8">
      <w:pPr>
        <w:pStyle w:val="RSL3"/>
      </w:pPr>
      <w:r w:rsidRPr="00861A54">
        <w:t xml:space="preserve">If there is no </w:t>
      </w:r>
      <w:r w:rsidR="00A47EBF">
        <w:t>President</w:t>
      </w:r>
      <w:r w:rsidRPr="00861A54">
        <w:t xml:space="preserve"> or if the </w:t>
      </w:r>
      <w:r w:rsidR="00A47EBF">
        <w:t>President</w:t>
      </w:r>
      <w:r w:rsidRPr="00861A54">
        <w:t xml:space="preserve"> is not </w:t>
      </w:r>
      <w:r>
        <w:t>P</w:t>
      </w:r>
      <w:r w:rsidRPr="00861A54">
        <w:t xml:space="preserve">resent within </w:t>
      </w:r>
      <w:r>
        <w:t>30</w:t>
      </w:r>
      <w:r w:rsidRPr="00861A54">
        <w:t xml:space="preserve"> minutes after the time fixed for a Board meeting, the members may choose </w:t>
      </w:r>
      <w:r w:rsidR="002C52C4">
        <w:t>one</w:t>
      </w:r>
      <w:r w:rsidRPr="00861A54">
        <w:t xml:space="preserve"> of their number to preside as chairperson at the meeting.</w:t>
      </w:r>
    </w:p>
    <w:p w14:paraId="50E6E862" w14:textId="1C48B574" w:rsidR="001D3C2F" w:rsidRPr="00861A54" w:rsidRDefault="00913FCF" w:rsidP="005B41E8">
      <w:pPr>
        <w:pStyle w:val="RSL3"/>
      </w:pPr>
      <w:bookmarkStart w:id="175" w:name="_Ref150750053"/>
      <w:r w:rsidRPr="00861A54">
        <w:t xml:space="preserve">The </w:t>
      </w:r>
      <w:r w:rsidR="00263487" w:rsidRPr="00861A54">
        <w:t>Board</w:t>
      </w:r>
      <w:r w:rsidRPr="00861A54">
        <w:t xml:space="preserve"> may hold meetings, or permit a </w:t>
      </w:r>
      <w:r w:rsidR="002D4478" w:rsidRPr="00861A54">
        <w:t>Director</w:t>
      </w:r>
      <w:r w:rsidRPr="00861A54">
        <w:t xml:space="preserve"> to take part in its meetings, by using any technology that reasonably allows the </w:t>
      </w:r>
      <w:r w:rsidR="002D4478" w:rsidRPr="00861A54">
        <w:t>Director</w:t>
      </w:r>
      <w:r w:rsidRPr="00861A54">
        <w:t xml:space="preserve"> to hear and take part in discussions as they happen</w:t>
      </w:r>
      <w:r w:rsidR="001D3C2F" w:rsidRPr="00861A54">
        <w:t xml:space="preserve"> subject to the following:</w:t>
      </w:r>
      <w:bookmarkEnd w:id="174"/>
      <w:bookmarkEnd w:id="175"/>
    </w:p>
    <w:p w14:paraId="50E6E863" w14:textId="77777777" w:rsidR="00BF603C" w:rsidRPr="00861A54" w:rsidRDefault="001D3C2F" w:rsidP="005B41E8">
      <w:pPr>
        <w:pStyle w:val="RSL4"/>
      </w:pPr>
      <w:r w:rsidRPr="00861A54">
        <w:t xml:space="preserve">each of the </w:t>
      </w:r>
      <w:r w:rsidR="002D4478" w:rsidRPr="00861A54">
        <w:t>Directors</w:t>
      </w:r>
      <w:r w:rsidR="003B0EC5" w:rsidRPr="00861A54">
        <w:t xml:space="preserve"> </w:t>
      </w:r>
      <w:r w:rsidRPr="00861A54">
        <w:t xml:space="preserve">taking part in the meeting by telephone or other form of instantaneous audio or audio and visual communication must throughout the meeting be able to hear each of the other </w:t>
      </w:r>
      <w:r w:rsidR="002D4478" w:rsidRPr="00861A54">
        <w:t>Directors</w:t>
      </w:r>
      <w:r w:rsidR="003B0EC5" w:rsidRPr="00861A54">
        <w:t xml:space="preserve"> </w:t>
      </w:r>
      <w:r w:rsidRPr="00861A54">
        <w:t>taking part;</w:t>
      </w:r>
    </w:p>
    <w:p w14:paraId="50E6E864" w14:textId="6A2C1394" w:rsidR="00BF603C" w:rsidRPr="00861A54" w:rsidRDefault="001D3C2F" w:rsidP="005B41E8">
      <w:pPr>
        <w:pStyle w:val="RSL4"/>
      </w:pPr>
      <w:r w:rsidRPr="00861A54">
        <w:t xml:space="preserve">at the commencement of the meeting each </w:t>
      </w:r>
      <w:r w:rsidR="002D4478" w:rsidRPr="00861A54">
        <w:t>Director</w:t>
      </w:r>
      <w:r w:rsidR="003B0EC5" w:rsidRPr="00861A54">
        <w:t xml:space="preserve"> </w:t>
      </w:r>
      <w:r w:rsidRPr="00861A54">
        <w:t xml:space="preserve">must acknowledge </w:t>
      </w:r>
      <w:r w:rsidR="00A031D3">
        <w:t>their</w:t>
      </w:r>
      <w:r w:rsidRPr="00861A54">
        <w:t xml:space="preserve"> presence to all the other </w:t>
      </w:r>
      <w:r w:rsidR="002D4478" w:rsidRPr="00861A54">
        <w:t>Directors</w:t>
      </w:r>
      <w:r w:rsidR="003B0EC5" w:rsidRPr="00861A54">
        <w:t xml:space="preserve"> </w:t>
      </w:r>
      <w:r w:rsidRPr="00861A54">
        <w:t xml:space="preserve">taking part and </w:t>
      </w:r>
      <w:r w:rsidR="002F1DE9">
        <w:t>will</w:t>
      </w:r>
      <w:r w:rsidRPr="00861A54">
        <w:t xml:space="preserve"> conclusively</w:t>
      </w:r>
      <w:r w:rsidR="002F1DE9">
        <w:t xml:space="preserve"> be</w:t>
      </w:r>
      <w:r w:rsidRPr="00861A54">
        <w:t xml:space="preserve"> presumed to have been present and to have formed part of the quorum at all times unless excused under rule </w:t>
      </w:r>
      <w:r w:rsidR="00FC0045">
        <w:fldChar w:fldCharType="begin"/>
      </w:r>
      <w:r w:rsidR="00FC0045">
        <w:instrText xml:space="preserve"> REF _Ref150750053 \r \h </w:instrText>
      </w:r>
      <w:r w:rsidR="00FC0045">
        <w:fldChar w:fldCharType="separate"/>
      </w:r>
      <w:r w:rsidR="004E1700">
        <w:t>11.1.7</w:t>
      </w:r>
      <w:r w:rsidR="00FC0045">
        <w:fldChar w:fldCharType="end"/>
      </w:r>
      <w:r w:rsidR="006E1331">
        <w:fldChar w:fldCharType="begin"/>
      </w:r>
      <w:r w:rsidR="006E1331">
        <w:instrText xml:space="preserve"> REF _Ref284593400 \r \h  \* MERGEFORMAT </w:instrText>
      </w:r>
      <w:r w:rsidR="006E1331">
        <w:fldChar w:fldCharType="separate"/>
      </w:r>
      <w:r w:rsidR="004E1700">
        <w:t>(d)</w:t>
      </w:r>
      <w:r w:rsidR="006E1331">
        <w:fldChar w:fldCharType="end"/>
      </w:r>
      <w:r w:rsidRPr="00861A54">
        <w:t xml:space="preserve">; </w:t>
      </w:r>
    </w:p>
    <w:p w14:paraId="50E6E865" w14:textId="4E11EF08" w:rsidR="00BF603C" w:rsidRPr="00861A54" w:rsidRDefault="001D3C2F" w:rsidP="005B41E8">
      <w:pPr>
        <w:pStyle w:val="RSL4"/>
      </w:pPr>
      <w:r w:rsidRPr="00861A54">
        <w:t xml:space="preserve">if the Secretary is not present at the meeting one of the </w:t>
      </w:r>
      <w:r w:rsidR="002D4478" w:rsidRPr="00861A54">
        <w:t>Directors</w:t>
      </w:r>
      <w:r w:rsidR="003B0EC5" w:rsidRPr="00861A54">
        <w:t xml:space="preserve"> </w:t>
      </w:r>
      <w:r w:rsidRPr="00861A54">
        <w:t xml:space="preserve">so present </w:t>
      </w:r>
      <w:r w:rsidR="002F1DE9">
        <w:t>will</w:t>
      </w:r>
      <w:r w:rsidRPr="00861A54">
        <w:t xml:space="preserve"> take minutes of the meeting</w:t>
      </w:r>
      <w:r w:rsidR="002D4478" w:rsidRPr="00861A54">
        <w:t>, or cause them to be taken</w:t>
      </w:r>
      <w:r w:rsidRPr="00861A54">
        <w:t xml:space="preserve">; </w:t>
      </w:r>
      <w:r w:rsidR="006F610A">
        <w:t>and</w:t>
      </w:r>
    </w:p>
    <w:p w14:paraId="50E6E866" w14:textId="587E2AE3" w:rsidR="00BF603C" w:rsidRPr="00861A54" w:rsidRDefault="001D3C2F" w:rsidP="005B41E8">
      <w:pPr>
        <w:pStyle w:val="RSL4"/>
      </w:pPr>
      <w:bookmarkStart w:id="176" w:name="_Ref284593400"/>
      <w:r w:rsidRPr="00861A54">
        <w:t xml:space="preserve">a </w:t>
      </w:r>
      <w:r w:rsidR="002D4478" w:rsidRPr="00861A54">
        <w:t>Director</w:t>
      </w:r>
      <w:r w:rsidR="003B0EC5" w:rsidRPr="00861A54">
        <w:t xml:space="preserve"> </w:t>
      </w:r>
      <w:r w:rsidRPr="00861A54">
        <w:t>may not leave a meeting conducted pursuant to</w:t>
      </w:r>
      <w:r w:rsidR="0006055B">
        <w:t xml:space="preserve"> this</w:t>
      </w:r>
      <w:r w:rsidRPr="00861A54">
        <w:t xml:space="preserve"> rule </w:t>
      </w:r>
      <w:r w:rsidR="007D7B18">
        <w:fldChar w:fldCharType="begin"/>
      </w:r>
      <w:r w:rsidR="007D7B18">
        <w:instrText xml:space="preserve"> REF _Ref150750053 \r \h </w:instrText>
      </w:r>
      <w:r w:rsidR="007D7B18">
        <w:fldChar w:fldCharType="separate"/>
      </w:r>
      <w:r w:rsidR="004E1700">
        <w:t>11.1.7</w:t>
      </w:r>
      <w:r w:rsidR="007D7B18">
        <w:fldChar w:fldCharType="end"/>
      </w:r>
      <w:r w:rsidRPr="00861A54">
        <w:t xml:space="preserve"> unless </w:t>
      </w:r>
      <w:r w:rsidR="009A310F">
        <w:t>they have</w:t>
      </w:r>
      <w:r w:rsidRPr="00861A54">
        <w:t xml:space="preserve"> previously obtained the express consent of the c</w:t>
      </w:r>
      <w:r w:rsidR="003B0EC5" w:rsidRPr="00861A54">
        <w:t>hair</w:t>
      </w:r>
      <w:r w:rsidR="002D4478" w:rsidRPr="00861A54">
        <w:t>person</w:t>
      </w:r>
      <w:r w:rsidR="003B0EC5" w:rsidRPr="00861A54">
        <w:t xml:space="preserve"> of the meeting</w:t>
      </w:r>
      <w:r w:rsidR="00913FCF" w:rsidRPr="00861A54">
        <w:t>.</w:t>
      </w:r>
      <w:bookmarkEnd w:id="176"/>
    </w:p>
    <w:p w14:paraId="50E6E867" w14:textId="7BF57F6C" w:rsidR="00596F43" w:rsidRPr="00861A54" w:rsidRDefault="00913FCF" w:rsidP="005B41E8">
      <w:pPr>
        <w:pStyle w:val="RSL3"/>
        <w:rPr>
          <w:rFonts w:eastAsia="Arial Unicode MS"/>
        </w:rPr>
      </w:pPr>
      <w:bookmarkStart w:id="177" w:name="_Ref284582123"/>
      <w:r w:rsidRPr="00861A54">
        <w:lastRenderedPageBreak/>
        <w:t xml:space="preserve">A </w:t>
      </w:r>
      <w:r w:rsidR="00C17211" w:rsidRPr="00861A54">
        <w:t>Director</w:t>
      </w:r>
      <w:r w:rsidRPr="00861A54">
        <w:t xml:space="preserve"> who participates in the meeting as mentioned in rule </w:t>
      </w:r>
      <w:r w:rsidR="007D7B18">
        <w:fldChar w:fldCharType="begin"/>
      </w:r>
      <w:r w:rsidR="007D7B18">
        <w:instrText xml:space="preserve"> REF _Ref150750053 \r \h </w:instrText>
      </w:r>
      <w:r w:rsidR="007D7B18">
        <w:fldChar w:fldCharType="separate"/>
      </w:r>
      <w:r w:rsidR="004E1700">
        <w:t>11.1.7</w:t>
      </w:r>
      <w:r w:rsidR="007D7B18">
        <w:fldChar w:fldCharType="end"/>
      </w:r>
      <w:r w:rsidRPr="00861A54">
        <w:t xml:space="preserve"> is taken to be present at the meeting</w:t>
      </w:r>
      <w:r w:rsidR="001D3C2F" w:rsidRPr="00861A54">
        <w:t>.</w:t>
      </w:r>
      <w:bookmarkEnd w:id="177"/>
      <w:r w:rsidR="00071349" w:rsidRPr="00861A54">
        <w:t xml:space="preserve"> </w:t>
      </w:r>
    </w:p>
    <w:p w14:paraId="50E6E868" w14:textId="77EDD45D" w:rsidR="00C17211" w:rsidRPr="00861A54" w:rsidRDefault="00913FCF" w:rsidP="005B41E8">
      <w:pPr>
        <w:pStyle w:val="RSL3"/>
      </w:pPr>
      <w:bookmarkStart w:id="178" w:name="_Ref294621163"/>
      <w:r w:rsidRPr="00861A54">
        <w:t xml:space="preserve">A </w:t>
      </w:r>
      <w:r w:rsidR="00437273">
        <w:t>motion</w:t>
      </w:r>
      <w:r w:rsidR="00437273" w:rsidRPr="00861A54">
        <w:t xml:space="preserve"> </w:t>
      </w:r>
      <w:r w:rsidRPr="00861A54">
        <w:t xml:space="preserve">arising at a </w:t>
      </w:r>
      <w:r w:rsidR="00B05F43" w:rsidRPr="00861A54">
        <w:t>Board</w:t>
      </w:r>
      <w:r w:rsidRPr="00861A54">
        <w:t xml:space="preserve"> meeting is to be </w:t>
      </w:r>
      <w:r w:rsidR="00E3199A">
        <w:t>resolved</w:t>
      </w:r>
      <w:r w:rsidR="00E3199A" w:rsidRPr="00861A54">
        <w:t xml:space="preserve"> </w:t>
      </w:r>
      <w:r w:rsidRPr="00861A54">
        <w:t xml:space="preserve">by a majority of members of the </w:t>
      </w:r>
      <w:r w:rsidR="00B05F43" w:rsidRPr="00861A54">
        <w:t>Board</w:t>
      </w:r>
      <w:r w:rsidR="00C17211" w:rsidRPr="00861A54">
        <w:t>:</w:t>
      </w:r>
      <w:bookmarkEnd w:id="178"/>
    </w:p>
    <w:p w14:paraId="50E6E869" w14:textId="79F8D8B6" w:rsidR="00C17211" w:rsidRPr="00861A54" w:rsidRDefault="008E3B49" w:rsidP="005B41E8">
      <w:pPr>
        <w:pStyle w:val="RSL4"/>
      </w:pPr>
      <w:r>
        <w:t>P</w:t>
      </w:r>
      <w:r w:rsidR="00C17211" w:rsidRPr="00861A54">
        <w:t>resent at the meeting; and</w:t>
      </w:r>
    </w:p>
    <w:p w14:paraId="50E6E86A" w14:textId="5A9EB1BB" w:rsidR="00C17211" w:rsidRPr="00861A54" w:rsidRDefault="00C17211" w:rsidP="005B41E8">
      <w:pPr>
        <w:pStyle w:val="RSL4"/>
      </w:pPr>
      <w:r w:rsidRPr="00861A54">
        <w:t xml:space="preserve">entitled to vote on the </w:t>
      </w:r>
      <w:r w:rsidR="00D529FB">
        <w:t>motion</w:t>
      </w:r>
      <w:r w:rsidRPr="00861A54">
        <w:t xml:space="preserve">, </w:t>
      </w:r>
    </w:p>
    <w:p w14:paraId="50E6E86B" w14:textId="04F5D081" w:rsidR="00913FCF" w:rsidRPr="00861A54" w:rsidRDefault="00486965" w:rsidP="005B41E8">
      <w:pPr>
        <w:pStyle w:val="Heading3"/>
        <w:numPr>
          <w:ilvl w:val="0"/>
          <w:numId w:val="0"/>
        </w:numPr>
        <w:spacing w:before="120"/>
        <w:ind w:left="737"/>
        <w:rPr>
          <w:color w:val="auto"/>
        </w:rPr>
      </w:pPr>
      <w:r>
        <w:rPr>
          <w:color w:val="auto"/>
        </w:rPr>
        <w:tab/>
      </w:r>
      <w:r w:rsidR="00011072">
        <w:rPr>
          <w:color w:val="auto"/>
        </w:rPr>
        <w:tab/>
      </w:r>
      <w:r w:rsidR="00913FCF" w:rsidRPr="00861A54">
        <w:rPr>
          <w:color w:val="auto"/>
        </w:rPr>
        <w:t>and</w:t>
      </w:r>
      <w:r w:rsidR="00C17211" w:rsidRPr="00861A54">
        <w:rPr>
          <w:color w:val="auto"/>
        </w:rPr>
        <w:t xml:space="preserve"> </w:t>
      </w:r>
      <w:r w:rsidR="00913FCF" w:rsidRPr="00861A54">
        <w:rPr>
          <w:color w:val="auto"/>
        </w:rPr>
        <w:t xml:space="preserve">if the votes are equal, the </w:t>
      </w:r>
      <w:r w:rsidR="00924510">
        <w:rPr>
          <w:color w:val="auto"/>
        </w:rPr>
        <w:t>motion</w:t>
      </w:r>
      <w:r w:rsidR="00924510" w:rsidRPr="00861A54">
        <w:rPr>
          <w:color w:val="auto"/>
        </w:rPr>
        <w:t xml:space="preserve"> </w:t>
      </w:r>
      <w:r w:rsidR="00913FCF" w:rsidRPr="00861A54">
        <w:rPr>
          <w:color w:val="auto"/>
        </w:rPr>
        <w:t>is decided in the negative.</w:t>
      </w:r>
    </w:p>
    <w:p w14:paraId="50E6E86C" w14:textId="5D2B48D4" w:rsidR="00C17211" w:rsidRPr="000605F8" w:rsidRDefault="0085788E" w:rsidP="005B41E8">
      <w:pPr>
        <w:pStyle w:val="RSL3"/>
      </w:pPr>
      <w:bookmarkStart w:id="179" w:name="_Ref302393523"/>
      <w:bookmarkStart w:id="180" w:name="_Ref290628656"/>
      <w:r w:rsidRPr="00861A54">
        <w:t xml:space="preserve">Subject to </w:t>
      </w:r>
      <w:r w:rsidR="002D4478" w:rsidRPr="00861A54">
        <w:t>rule</w:t>
      </w:r>
      <w:r w:rsidRPr="00861A54">
        <w:t xml:space="preserve"> </w:t>
      </w:r>
      <w:r w:rsidR="006E1331">
        <w:fldChar w:fldCharType="begin"/>
      </w:r>
      <w:r w:rsidR="006E1331">
        <w:instrText xml:space="preserve"> REF _Ref294621139 \w \h  \* MERGEFORMAT </w:instrText>
      </w:r>
      <w:r w:rsidR="006E1331">
        <w:fldChar w:fldCharType="separate"/>
      </w:r>
      <w:r w:rsidR="004E1700">
        <w:t>11.1.11</w:t>
      </w:r>
      <w:r w:rsidR="006E1331">
        <w:fldChar w:fldCharType="end"/>
      </w:r>
      <w:r w:rsidRPr="00861A54">
        <w:t>, a</w:t>
      </w:r>
      <w:r w:rsidR="00C17211" w:rsidRPr="00861A54">
        <w:t xml:space="preserve"> Director is entitled to vote on </w:t>
      </w:r>
      <w:r w:rsidR="00C17211" w:rsidRPr="000605F8">
        <w:t xml:space="preserve">questions to be considered by the Board </w:t>
      </w:r>
      <w:r w:rsidRPr="000605F8">
        <w:t xml:space="preserve">under </w:t>
      </w:r>
      <w:r w:rsidR="002D4478" w:rsidRPr="000605F8">
        <w:t>rule</w:t>
      </w:r>
      <w:r w:rsidRPr="000605F8">
        <w:t xml:space="preserve"> </w:t>
      </w:r>
      <w:r w:rsidR="006E1331" w:rsidRPr="000605F8">
        <w:fldChar w:fldCharType="begin"/>
      </w:r>
      <w:r w:rsidR="006E1331" w:rsidRPr="000605F8">
        <w:instrText xml:space="preserve"> REF _Ref294621163 \w \h  \* MERGEFORMAT </w:instrText>
      </w:r>
      <w:r w:rsidR="006E1331" w:rsidRPr="000605F8">
        <w:fldChar w:fldCharType="separate"/>
      </w:r>
      <w:r w:rsidR="004E1700">
        <w:t>11.1.9</w:t>
      </w:r>
      <w:r w:rsidR="006E1331" w:rsidRPr="000605F8">
        <w:fldChar w:fldCharType="end"/>
      </w:r>
      <w:r w:rsidRPr="000605F8">
        <w:t xml:space="preserve"> </w:t>
      </w:r>
      <w:r w:rsidR="00C17211" w:rsidRPr="000605F8">
        <w:t>as follows:</w:t>
      </w:r>
      <w:bookmarkEnd w:id="179"/>
    </w:p>
    <w:p w14:paraId="50E6E86F" w14:textId="0F0AC04D" w:rsidR="0085788E" w:rsidRPr="000605F8" w:rsidRDefault="0085788E" w:rsidP="005B41E8">
      <w:pPr>
        <w:pStyle w:val="RSL4"/>
      </w:pPr>
      <w:r w:rsidRPr="000605F8">
        <w:t xml:space="preserve">a Social Member </w:t>
      </w:r>
      <w:r w:rsidR="007A2455" w:rsidRPr="000605F8">
        <w:t>Director</w:t>
      </w:r>
      <w:r w:rsidRPr="000605F8">
        <w:t xml:space="preserve"> may not vote on League</w:t>
      </w:r>
      <w:r w:rsidR="004D29FC" w:rsidRPr="000605F8">
        <w:t xml:space="preserve"> </w:t>
      </w:r>
      <w:r w:rsidR="00B40BD4">
        <w:t>M</w:t>
      </w:r>
      <w:r w:rsidRPr="000605F8">
        <w:t>atters</w:t>
      </w:r>
      <w:r w:rsidR="00332243">
        <w:t>;</w:t>
      </w:r>
      <w:r w:rsidR="00B86C1B">
        <w:t xml:space="preserve"> and</w:t>
      </w:r>
    </w:p>
    <w:p w14:paraId="50E6E870" w14:textId="2D2EBC69" w:rsidR="00C17211" w:rsidRPr="000605F8" w:rsidRDefault="0007200E" w:rsidP="005B41E8">
      <w:pPr>
        <w:pStyle w:val="RSL4"/>
      </w:pPr>
      <w:r w:rsidRPr="000605F8">
        <w:t>all other</w:t>
      </w:r>
      <w:r w:rsidR="0085788E" w:rsidRPr="000605F8">
        <w:t xml:space="preserve"> Director</w:t>
      </w:r>
      <w:r w:rsidRPr="000605F8">
        <w:t>s</w:t>
      </w:r>
      <w:r w:rsidR="0085788E" w:rsidRPr="000605F8">
        <w:t xml:space="preserve"> may vote on League</w:t>
      </w:r>
      <w:r w:rsidR="00B40BD4">
        <w:t xml:space="preserve"> M</w:t>
      </w:r>
      <w:r w:rsidR="0085788E" w:rsidRPr="000605F8">
        <w:t xml:space="preserve">atters and non-League </w:t>
      </w:r>
      <w:r w:rsidR="00B40BD4">
        <w:t>M</w:t>
      </w:r>
      <w:r w:rsidR="0085788E" w:rsidRPr="000605F8">
        <w:t xml:space="preserve">atters. </w:t>
      </w:r>
    </w:p>
    <w:p w14:paraId="4FC5D61A" w14:textId="7D9D1B39" w:rsidR="00BE3E92" w:rsidRDefault="00D07247" w:rsidP="005B41E8">
      <w:pPr>
        <w:pStyle w:val="RSL3"/>
      </w:pPr>
      <w:bookmarkStart w:id="181" w:name="_Ref294621139"/>
      <w:r>
        <w:t>A</w:t>
      </w:r>
      <w:r w:rsidR="002D4478" w:rsidRPr="000605F8">
        <w:t xml:space="preserve"> Director</w:t>
      </w:r>
      <w:r w:rsidR="00BA11E2">
        <w:t>:</w:t>
      </w:r>
    </w:p>
    <w:p w14:paraId="6880C461" w14:textId="4C6A1F2C" w:rsidR="00BE3E92" w:rsidRPr="007A2584" w:rsidRDefault="00913FCF" w:rsidP="005B41E8">
      <w:pPr>
        <w:pStyle w:val="RSL4"/>
      </w:pPr>
      <w:r w:rsidRPr="007A2584">
        <w:t xml:space="preserve">must </w:t>
      </w:r>
      <w:r w:rsidR="0010346B" w:rsidRPr="007A2584">
        <w:t>disclose any interest</w:t>
      </w:r>
      <w:r w:rsidR="002C7450">
        <w:t xml:space="preserve"> (financial or other)</w:t>
      </w:r>
      <w:r w:rsidR="00A35B3B" w:rsidRPr="007A2584">
        <w:t xml:space="preserve"> in</w:t>
      </w:r>
      <w:r w:rsidR="0010346B" w:rsidRPr="007A2584">
        <w:t xml:space="preserve"> </w:t>
      </w:r>
      <w:r w:rsidRPr="000605F8">
        <w:t xml:space="preserve">a contract or </w:t>
      </w:r>
      <w:r w:rsidR="00C264C6">
        <w:t>arrangement</w:t>
      </w:r>
      <w:r w:rsidRPr="000605F8">
        <w:t xml:space="preserve"> with the </w:t>
      </w:r>
      <w:r w:rsidR="000267B5" w:rsidRPr="000605F8">
        <w:t>Association</w:t>
      </w:r>
      <w:r w:rsidR="00BE3E92">
        <w:t xml:space="preserve"> </w:t>
      </w:r>
      <w:r w:rsidR="00BE3E92" w:rsidRPr="007A2584">
        <w:t>at the first meeting at which the contract or arrangement is first considered</w:t>
      </w:r>
      <w:r w:rsidR="00E509B9">
        <w:t>.</w:t>
      </w:r>
      <w:r w:rsidR="00BE3E92" w:rsidRPr="007A2584">
        <w:t xml:space="preserve"> </w:t>
      </w:r>
      <w:r w:rsidR="008D7332">
        <w:t>The</w:t>
      </w:r>
      <w:r w:rsidR="00BE3E92" w:rsidRPr="007A2584">
        <w:t xml:space="preserve"> disclosure and the method by which the conflict is managed is to be recorded in the minutes; and </w:t>
      </w:r>
    </w:p>
    <w:p w14:paraId="50E6E871" w14:textId="0EE0E416" w:rsidR="00913FCF" w:rsidRPr="000605F8" w:rsidRDefault="00E42241" w:rsidP="005B41E8">
      <w:pPr>
        <w:pStyle w:val="RSL4"/>
      </w:pPr>
      <w:r>
        <w:t xml:space="preserve">is excluded from voting </w:t>
      </w:r>
      <w:r w:rsidR="00E35027" w:rsidRPr="00E577AE">
        <w:t>in respect of a contract or arrangement in which they have a</w:t>
      </w:r>
      <w:r w:rsidR="002C7450">
        <w:t>n interest</w:t>
      </w:r>
      <w:r w:rsidR="00E35027" w:rsidRPr="00E577AE">
        <w:t xml:space="preserve"> </w:t>
      </w:r>
      <w:r w:rsidR="002C7450">
        <w:t>(</w:t>
      </w:r>
      <w:r w:rsidR="00E35027" w:rsidRPr="00E577AE">
        <w:t xml:space="preserve">financial or </w:t>
      </w:r>
      <w:r w:rsidR="00E35027">
        <w:t>other</w:t>
      </w:r>
      <w:r w:rsidR="002C7450">
        <w:t>)</w:t>
      </w:r>
      <w:r w:rsidR="00913FCF" w:rsidRPr="000605F8">
        <w:t>.</w:t>
      </w:r>
      <w:bookmarkEnd w:id="180"/>
      <w:bookmarkEnd w:id="181"/>
    </w:p>
    <w:p w14:paraId="50E6E874" w14:textId="708CA81A" w:rsidR="00913FCF" w:rsidRDefault="008623EB" w:rsidP="005B41E8">
      <w:pPr>
        <w:pStyle w:val="RSL3"/>
      </w:pPr>
      <w:r w:rsidRPr="000605F8">
        <w:t xml:space="preserve">Despite </w:t>
      </w:r>
      <w:r w:rsidR="000D34EE" w:rsidRPr="000605F8">
        <w:t>rule</w:t>
      </w:r>
      <w:r w:rsidR="0006055B" w:rsidRPr="000605F8">
        <w:t xml:space="preserve"> </w:t>
      </w:r>
      <w:r w:rsidR="00556B0E" w:rsidRPr="000605F8">
        <w:fldChar w:fldCharType="begin"/>
      </w:r>
      <w:r w:rsidR="0006055B" w:rsidRPr="000605F8">
        <w:instrText xml:space="preserve"> REF _Ref294621139 \w \h </w:instrText>
      </w:r>
      <w:r w:rsidR="000605F8">
        <w:instrText xml:space="preserve"> \* MERGEFORMAT </w:instrText>
      </w:r>
      <w:r w:rsidR="00556B0E" w:rsidRPr="000605F8">
        <w:fldChar w:fldCharType="separate"/>
      </w:r>
      <w:r w:rsidR="004E1700">
        <w:t>11.1.11</w:t>
      </w:r>
      <w:r w:rsidR="00556B0E" w:rsidRPr="000605F8">
        <w:fldChar w:fldCharType="end"/>
      </w:r>
      <w:r w:rsidRPr="000605F8">
        <w:t>, a Director is not precluded from voting in respect of any contract or proposed contract of insurance, merely because the contract insures or would</w:t>
      </w:r>
      <w:r w:rsidRPr="00861A54">
        <w:t xml:space="preserve"> insure the Director against liability incurred by the Director as an officer of the </w:t>
      </w:r>
      <w:r w:rsidR="000267B5">
        <w:t>Association</w:t>
      </w:r>
      <w:r w:rsidRPr="00861A54">
        <w:t>.</w:t>
      </w:r>
    </w:p>
    <w:p w14:paraId="0A54C2E9" w14:textId="6E35F9A9" w:rsidR="007D7B18" w:rsidRPr="00861A54" w:rsidRDefault="007D7B18" w:rsidP="007D7B18">
      <w:pPr>
        <w:pStyle w:val="RSL3"/>
        <w:numPr>
          <w:ilvl w:val="0"/>
          <w:numId w:val="0"/>
        </w:numPr>
        <w:ind w:left="1702"/>
      </w:pPr>
      <w:r w:rsidRPr="00E16A94">
        <w:rPr>
          <w:sz w:val="20"/>
          <w:szCs w:val="20"/>
        </w:rPr>
        <w:t>Note—</w:t>
      </w:r>
      <w:r>
        <w:rPr>
          <w:sz w:val="20"/>
          <w:szCs w:val="20"/>
        </w:rPr>
        <w:t xml:space="preserve"> </w:t>
      </w:r>
      <w:r w:rsidRPr="00E16A94">
        <w:rPr>
          <w:sz w:val="20"/>
          <w:szCs w:val="20"/>
        </w:rPr>
        <w:t>See also sections 70B and 70C of the Act about requirements relating to the proceedings of the management committee</w:t>
      </w:r>
      <w:r>
        <w:rPr>
          <w:sz w:val="20"/>
          <w:szCs w:val="20"/>
        </w:rPr>
        <w:t xml:space="preserve"> (the Board)</w:t>
      </w:r>
      <w:r w:rsidRPr="00E16A94">
        <w:rPr>
          <w:sz w:val="20"/>
          <w:szCs w:val="20"/>
        </w:rPr>
        <w:t xml:space="preserve"> if a member of the committee has a material personal interest in a matter being considered at a meeting of the committee.</w:t>
      </w:r>
    </w:p>
    <w:p w14:paraId="50E6E875" w14:textId="4C11C5FC" w:rsidR="00913FCF" w:rsidRPr="00A76A29" w:rsidRDefault="00913FCF" w:rsidP="005B41E8">
      <w:pPr>
        <w:pStyle w:val="RSL2"/>
        <w:spacing w:before="240"/>
        <w:rPr>
          <w:bCs/>
        </w:rPr>
      </w:pPr>
      <w:bookmarkStart w:id="182" w:name="_Toc319402928"/>
      <w:bookmarkStart w:id="183" w:name="_Toc47080333"/>
      <w:r w:rsidRPr="00E16A94">
        <w:rPr>
          <w:b/>
          <w:bCs/>
        </w:rPr>
        <w:t xml:space="preserve">Quorum for, and adjournment of, </w:t>
      </w:r>
      <w:r w:rsidR="00263487" w:rsidRPr="00E16A94">
        <w:rPr>
          <w:b/>
          <w:bCs/>
        </w:rPr>
        <w:t>Board</w:t>
      </w:r>
      <w:r w:rsidRPr="00E16A94">
        <w:rPr>
          <w:b/>
          <w:bCs/>
        </w:rPr>
        <w:t xml:space="preserve"> meeting</w:t>
      </w:r>
      <w:bookmarkEnd w:id="182"/>
      <w:bookmarkEnd w:id="183"/>
    </w:p>
    <w:p w14:paraId="50E6E876" w14:textId="77777777" w:rsidR="00174824" w:rsidRDefault="00913FCF" w:rsidP="005B41E8">
      <w:pPr>
        <w:pStyle w:val="RSL3"/>
      </w:pPr>
      <w:bookmarkStart w:id="184" w:name="_Ref284593247"/>
      <w:r w:rsidRPr="00861A54">
        <w:t xml:space="preserve">At a </w:t>
      </w:r>
      <w:r w:rsidR="00263487" w:rsidRPr="00861A54">
        <w:t>Board</w:t>
      </w:r>
      <w:r w:rsidRPr="00861A54">
        <w:t xml:space="preserve"> meeting,</w:t>
      </w:r>
      <w:r w:rsidR="00174824">
        <w:t xml:space="preserve"> the greater of:</w:t>
      </w:r>
      <w:r w:rsidRPr="00861A54">
        <w:t xml:space="preserve"> </w:t>
      </w:r>
    </w:p>
    <w:p w14:paraId="50E6E877" w14:textId="73F7EE40" w:rsidR="00174824" w:rsidRDefault="00FC0045" w:rsidP="005B41E8">
      <w:pPr>
        <w:pStyle w:val="RSL4"/>
      </w:pPr>
      <w:r>
        <w:t>three</w:t>
      </w:r>
      <w:r w:rsidR="00174824">
        <w:t xml:space="preserve"> Directors; or</w:t>
      </w:r>
    </w:p>
    <w:p w14:paraId="50E6E878" w14:textId="3C1B2029" w:rsidR="00174824" w:rsidRPr="002A65FB" w:rsidRDefault="00913FCF" w:rsidP="005B41E8">
      <w:pPr>
        <w:pStyle w:val="RSL4"/>
      </w:pPr>
      <w:r w:rsidRPr="00861A54">
        <w:t xml:space="preserve">50% of the </w:t>
      </w:r>
      <w:r w:rsidR="000D34EE" w:rsidRPr="00861A54">
        <w:t>Directors</w:t>
      </w:r>
      <w:r w:rsidRPr="00861A54">
        <w:t xml:space="preserve"> </w:t>
      </w:r>
      <w:r w:rsidR="0090133D" w:rsidRPr="00861A54">
        <w:t>then on</w:t>
      </w:r>
      <w:r w:rsidRPr="00861A54">
        <w:t xml:space="preserve"> the </w:t>
      </w:r>
      <w:r w:rsidR="00B05F43" w:rsidRPr="00861A54">
        <w:t>Board</w:t>
      </w:r>
      <w:r w:rsidR="00174824">
        <w:t>,</w:t>
      </w:r>
      <w:r w:rsidRPr="00861A54">
        <w:t xml:space="preserve"> </w:t>
      </w:r>
      <w:r w:rsidR="006A0131" w:rsidRPr="00861A54">
        <w:t xml:space="preserve">rounded up to the </w:t>
      </w:r>
      <w:r w:rsidR="00CC2831">
        <w:t>nearest</w:t>
      </w:r>
      <w:r w:rsidR="006A0131" w:rsidRPr="002A65FB">
        <w:t xml:space="preserve"> whole number</w:t>
      </w:r>
      <w:r w:rsidR="00174824" w:rsidRPr="002A65FB">
        <w:t>,</w:t>
      </w:r>
    </w:p>
    <w:p w14:paraId="50E6E879" w14:textId="77777777" w:rsidR="00913FCF" w:rsidRPr="002A65FB" w:rsidRDefault="00913FCF" w:rsidP="005B41E8">
      <w:pPr>
        <w:pStyle w:val="RSL3"/>
        <w:numPr>
          <w:ilvl w:val="0"/>
          <w:numId w:val="0"/>
        </w:numPr>
        <w:ind w:left="1628" w:firstLine="73"/>
      </w:pPr>
      <w:r w:rsidRPr="002A65FB">
        <w:t>form a quorum.</w:t>
      </w:r>
      <w:bookmarkEnd w:id="184"/>
    </w:p>
    <w:p w14:paraId="50E6E87A" w14:textId="77777777" w:rsidR="00913FCF" w:rsidRPr="002A65FB" w:rsidRDefault="00913FCF" w:rsidP="005B41E8">
      <w:pPr>
        <w:pStyle w:val="RSL3"/>
      </w:pPr>
      <w:r w:rsidRPr="002A65FB">
        <w:t xml:space="preserve">If there is no quorum within 30 minutes after the time fixed for a </w:t>
      </w:r>
      <w:r w:rsidR="00263487" w:rsidRPr="002A65FB">
        <w:t>Board</w:t>
      </w:r>
      <w:r w:rsidRPr="002A65FB">
        <w:t xml:space="preserve"> meeting called on the request of </w:t>
      </w:r>
      <w:r w:rsidR="000D34EE" w:rsidRPr="002A65FB">
        <w:t>the Directors</w:t>
      </w:r>
      <w:r w:rsidRPr="002A65FB">
        <w:t>, the meeting lapses.</w:t>
      </w:r>
    </w:p>
    <w:p w14:paraId="50E6E87B" w14:textId="77777777" w:rsidR="00913FCF" w:rsidRPr="002A65FB" w:rsidRDefault="00913FCF" w:rsidP="005B41E8">
      <w:pPr>
        <w:pStyle w:val="RSL3"/>
      </w:pPr>
      <w:bookmarkStart w:id="185" w:name="_Ref284593457"/>
      <w:r w:rsidRPr="002A65FB">
        <w:t xml:space="preserve">If there is no quorum within 30 minutes after the time fixed for a </w:t>
      </w:r>
      <w:r w:rsidR="00263487" w:rsidRPr="002A65FB">
        <w:t>Board</w:t>
      </w:r>
      <w:r w:rsidRPr="002A65FB">
        <w:t xml:space="preserve"> meeting called other than on the request of the </w:t>
      </w:r>
      <w:r w:rsidR="000D34EE" w:rsidRPr="002A65FB">
        <w:t>Directors</w:t>
      </w:r>
      <w:r w:rsidR="003B0EC5" w:rsidRPr="002A65FB">
        <w:t>:</w:t>
      </w:r>
      <w:bookmarkEnd w:id="185"/>
    </w:p>
    <w:p w14:paraId="50E6E87C" w14:textId="316B22E1" w:rsidR="00BF603C" w:rsidRPr="002A65FB" w:rsidRDefault="00913FCF" w:rsidP="005B41E8">
      <w:pPr>
        <w:pStyle w:val="RSL4"/>
      </w:pPr>
      <w:r w:rsidRPr="002A65FB">
        <w:rPr>
          <w:rFonts w:cs="Times-Roman"/>
        </w:rPr>
        <w:t xml:space="preserve">the </w:t>
      </w:r>
      <w:r w:rsidRPr="002A65FB">
        <w:t xml:space="preserve">meeting is to be adjourned for at least </w:t>
      </w:r>
      <w:r w:rsidR="00FC0045">
        <w:t>one</w:t>
      </w:r>
      <w:r w:rsidRPr="002A65FB">
        <w:t xml:space="preserve"> day; and</w:t>
      </w:r>
    </w:p>
    <w:p w14:paraId="50E6E87D" w14:textId="76C97DA2" w:rsidR="00BF603C" w:rsidRPr="002A65FB" w:rsidRDefault="00913FCF" w:rsidP="005B41E8">
      <w:pPr>
        <w:pStyle w:val="RSL4"/>
      </w:pPr>
      <w:r w:rsidRPr="002A65FB">
        <w:lastRenderedPageBreak/>
        <w:t xml:space="preserve">the </w:t>
      </w:r>
      <w:r w:rsidR="000D34EE" w:rsidRPr="002A65FB">
        <w:t>Directors</w:t>
      </w:r>
      <w:r w:rsidRPr="002A65FB">
        <w:t xml:space="preserve"> who are </w:t>
      </w:r>
      <w:r w:rsidR="00B60117" w:rsidRPr="002A65FB">
        <w:t>P</w:t>
      </w:r>
      <w:r w:rsidRPr="002A65FB">
        <w:t>resent are to decide the day, time and place of the adjourned meeting.</w:t>
      </w:r>
    </w:p>
    <w:p w14:paraId="50E6E87E" w14:textId="7FC1D66E" w:rsidR="00913FCF" w:rsidRPr="002A65FB" w:rsidRDefault="00913FCF" w:rsidP="005B41E8">
      <w:pPr>
        <w:pStyle w:val="RSL3"/>
      </w:pPr>
      <w:r w:rsidRPr="002A65FB">
        <w:t xml:space="preserve">If, at an adjourned meeting mentioned in rule </w:t>
      </w:r>
      <w:r w:rsidR="006E1331" w:rsidRPr="002A65FB">
        <w:fldChar w:fldCharType="begin"/>
      </w:r>
      <w:r w:rsidR="006E1331" w:rsidRPr="002A65FB">
        <w:instrText xml:space="preserve"> REF _Ref284593457 \r \h  \* MERGEFORMAT </w:instrText>
      </w:r>
      <w:r w:rsidR="006E1331" w:rsidRPr="002A65FB">
        <w:fldChar w:fldCharType="separate"/>
      </w:r>
      <w:r w:rsidR="004E1700">
        <w:t>11.2.3</w:t>
      </w:r>
      <w:r w:rsidR="006E1331" w:rsidRPr="002A65FB">
        <w:fldChar w:fldCharType="end"/>
      </w:r>
      <w:r w:rsidRPr="002A65FB">
        <w:t>, there is no quorum within 30 minutes after the time fixed for the meeting, the meeting lapses.</w:t>
      </w:r>
    </w:p>
    <w:p w14:paraId="50E6E87F" w14:textId="77777777" w:rsidR="00913FCF" w:rsidRPr="00A76A29" w:rsidRDefault="00913FCF" w:rsidP="005B41E8">
      <w:pPr>
        <w:pStyle w:val="RSL2"/>
        <w:spacing w:before="240"/>
        <w:rPr>
          <w:bCs/>
        </w:rPr>
      </w:pPr>
      <w:bookmarkStart w:id="186" w:name="_Toc319402929"/>
      <w:bookmarkStart w:id="187" w:name="_Toc47080334"/>
      <w:bookmarkStart w:id="188" w:name="_Ref149322711"/>
      <w:r w:rsidRPr="00E16A94">
        <w:rPr>
          <w:b/>
          <w:bCs/>
        </w:rPr>
        <w:t xml:space="preserve">Special meeting of </w:t>
      </w:r>
      <w:r w:rsidR="00CA3E40" w:rsidRPr="00E16A94">
        <w:rPr>
          <w:b/>
          <w:bCs/>
        </w:rPr>
        <w:t xml:space="preserve">the </w:t>
      </w:r>
      <w:r w:rsidR="00263487" w:rsidRPr="00E16A94">
        <w:rPr>
          <w:b/>
          <w:bCs/>
        </w:rPr>
        <w:t>Board</w:t>
      </w:r>
      <w:bookmarkEnd w:id="186"/>
      <w:bookmarkEnd w:id="187"/>
      <w:bookmarkEnd w:id="188"/>
    </w:p>
    <w:p w14:paraId="50E6E880" w14:textId="1BFB899C" w:rsidR="00913FCF" w:rsidRPr="00861A54" w:rsidRDefault="00913FCF" w:rsidP="005B41E8">
      <w:pPr>
        <w:pStyle w:val="RSL3"/>
      </w:pPr>
      <w:r w:rsidRPr="00861A54">
        <w:t xml:space="preserve">If the </w:t>
      </w:r>
      <w:r w:rsidR="00D2127B">
        <w:t>S</w:t>
      </w:r>
      <w:r w:rsidRPr="00861A54">
        <w:t xml:space="preserve">ecretary receives a written request signed by at least 33% of the </w:t>
      </w:r>
      <w:r w:rsidR="007D65DE">
        <w:t>Directors</w:t>
      </w:r>
      <w:r w:rsidRPr="00861A54">
        <w:t xml:space="preserve">, the </w:t>
      </w:r>
      <w:r w:rsidR="007D65DE">
        <w:t>S</w:t>
      </w:r>
      <w:r w:rsidRPr="00861A54">
        <w:t xml:space="preserve">ecretary must call a special meeting of the </w:t>
      </w:r>
      <w:r w:rsidR="00B05F43" w:rsidRPr="00861A54">
        <w:t>Board</w:t>
      </w:r>
      <w:r w:rsidRPr="00861A54">
        <w:t xml:space="preserve"> by giving each </w:t>
      </w:r>
      <w:r w:rsidR="000D34EE" w:rsidRPr="00861A54">
        <w:t xml:space="preserve">Director </w:t>
      </w:r>
      <w:r w:rsidRPr="00861A54">
        <w:t xml:space="preserve">notice of the meeting within 14 days after the </w:t>
      </w:r>
      <w:r w:rsidR="00D03711">
        <w:t>S</w:t>
      </w:r>
      <w:r w:rsidRPr="00861A54">
        <w:t>ecretary receives the request.</w:t>
      </w:r>
    </w:p>
    <w:p w14:paraId="50E6E881" w14:textId="5755760B" w:rsidR="00913FCF" w:rsidRPr="00861A54" w:rsidRDefault="00913FCF" w:rsidP="005B41E8">
      <w:pPr>
        <w:pStyle w:val="RSL3"/>
      </w:pPr>
      <w:r w:rsidRPr="00861A54">
        <w:t xml:space="preserve">If the </w:t>
      </w:r>
      <w:r w:rsidR="007D65DE">
        <w:t>S</w:t>
      </w:r>
      <w:r w:rsidRPr="00861A54">
        <w:t xml:space="preserve">ecretary is unable or unwilling to call the special meeting, the </w:t>
      </w:r>
      <w:r w:rsidR="00A47EBF">
        <w:t>President</w:t>
      </w:r>
      <w:r w:rsidRPr="00861A54">
        <w:t xml:space="preserve"> must call the meeting.</w:t>
      </w:r>
    </w:p>
    <w:p w14:paraId="50E6E882" w14:textId="77777777" w:rsidR="00913FCF" w:rsidRPr="00861A54" w:rsidRDefault="00913FCF" w:rsidP="005B41E8">
      <w:pPr>
        <w:pStyle w:val="RSL3"/>
      </w:pPr>
      <w:r w:rsidRPr="00861A54">
        <w:t>A request for a special meeting must state</w:t>
      </w:r>
      <w:r w:rsidR="003B0EC5" w:rsidRPr="00861A54">
        <w:t>:</w:t>
      </w:r>
    </w:p>
    <w:p w14:paraId="50E6E883" w14:textId="77777777" w:rsidR="00BF603C" w:rsidRPr="00861A54" w:rsidRDefault="00913FCF" w:rsidP="005B41E8">
      <w:pPr>
        <w:pStyle w:val="RSL4"/>
      </w:pPr>
      <w:r w:rsidRPr="00861A54">
        <w:t>why the special meeting is called; and</w:t>
      </w:r>
    </w:p>
    <w:p w14:paraId="50E6E884" w14:textId="77777777" w:rsidR="00BF603C" w:rsidRPr="00861A54" w:rsidRDefault="00913FCF" w:rsidP="005B41E8">
      <w:pPr>
        <w:pStyle w:val="RSL4"/>
        <w:rPr>
          <w:sz w:val="20"/>
        </w:rPr>
      </w:pPr>
      <w:r w:rsidRPr="00861A54">
        <w:t>the business to be conducted at the meeting.</w:t>
      </w:r>
    </w:p>
    <w:p w14:paraId="50E6E885" w14:textId="77777777" w:rsidR="00913FCF" w:rsidRPr="00861A54" w:rsidRDefault="00913FCF" w:rsidP="005B41E8">
      <w:pPr>
        <w:pStyle w:val="RSL3"/>
      </w:pPr>
      <w:r w:rsidRPr="00861A54">
        <w:t>A notice of a special meeting must state</w:t>
      </w:r>
      <w:r w:rsidR="003B0EC5" w:rsidRPr="00861A54">
        <w:t>:</w:t>
      </w:r>
    </w:p>
    <w:p w14:paraId="50E6E886" w14:textId="77777777" w:rsidR="00BF603C" w:rsidRPr="00861A54" w:rsidRDefault="00913FCF" w:rsidP="005B41E8">
      <w:pPr>
        <w:pStyle w:val="RSL4"/>
      </w:pPr>
      <w:r w:rsidRPr="00861A54">
        <w:t>the day, time and place of the meeting; and</w:t>
      </w:r>
    </w:p>
    <w:p w14:paraId="50E6E887" w14:textId="2DB4F930" w:rsidR="00BF603C" w:rsidRPr="00861A54" w:rsidRDefault="00913FCF" w:rsidP="005B41E8">
      <w:pPr>
        <w:pStyle w:val="RSL4"/>
      </w:pPr>
      <w:r w:rsidRPr="00861A54">
        <w:t>the business to be conducted at the meeting</w:t>
      </w:r>
      <w:r w:rsidR="007F4C57">
        <w:t xml:space="preserve"> (including the proposed wording of the special resolution, if applicable)</w:t>
      </w:r>
      <w:r w:rsidRPr="00861A54">
        <w:t>.</w:t>
      </w:r>
    </w:p>
    <w:p w14:paraId="50E6E888" w14:textId="77777777" w:rsidR="00913FCF" w:rsidRPr="00887D6D" w:rsidRDefault="00913FCF" w:rsidP="005B41E8">
      <w:pPr>
        <w:pStyle w:val="RSL3"/>
      </w:pPr>
      <w:r w:rsidRPr="00887D6D">
        <w:t xml:space="preserve">A special meeting of the </w:t>
      </w:r>
      <w:r w:rsidR="00263487" w:rsidRPr="00887D6D">
        <w:t>Board</w:t>
      </w:r>
      <w:r w:rsidRPr="00887D6D">
        <w:t xml:space="preserve"> must be held within 14 days after notice of the meeting is given to the members of the </w:t>
      </w:r>
      <w:r w:rsidR="00263487" w:rsidRPr="00887D6D">
        <w:t>Board</w:t>
      </w:r>
      <w:r w:rsidR="003B0EC5" w:rsidRPr="00887D6D">
        <w:t>, unless the Board unanimously agrees otherwise</w:t>
      </w:r>
      <w:r w:rsidRPr="00887D6D">
        <w:t>.</w:t>
      </w:r>
    </w:p>
    <w:p w14:paraId="50E6E889" w14:textId="77777777" w:rsidR="00913FCF" w:rsidRPr="00887D6D" w:rsidRDefault="00913FCF" w:rsidP="005B41E8">
      <w:pPr>
        <w:pStyle w:val="RSL2"/>
        <w:spacing w:before="240"/>
        <w:rPr>
          <w:bCs/>
        </w:rPr>
      </w:pPr>
      <w:bookmarkStart w:id="189" w:name="_Toc319402930"/>
      <w:bookmarkStart w:id="190" w:name="_Toc47080335"/>
      <w:r w:rsidRPr="00887D6D">
        <w:rPr>
          <w:b/>
          <w:bCs/>
        </w:rPr>
        <w:t xml:space="preserve">Minutes of </w:t>
      </w:r>
      <w:r w:rsidR="00263487" w:rsidRPr="00887D6D">
        <w:rPr>
          <w:b/>
          <w:bCs/>
        </w:rPr>
        <w:t>Board</w:t>
      </w:r>
      <w:r w:rsidRPr="00887D6D">
        <w:rPr>
          <w:b/>
          <w:bCs/>
        </w:rPr>
        <w:t xml:space="preserve"> meetings</w:t>
      </w:r>
      <w:bookmarkEnd w:id="189"/>
      <w:bookmarkEnd w:id="190"/>
    </w:p>
    <w:p w14:paraId="50E6E88A" w14:textId="6183C44D" w:rsidR="00913FCF" w:rsidRPr="00887D6D" w:rsidRDefault="00913FCF" w:rsidP="005B41E8">
      <w:pPr>
        <w:pStyle w:val="RSL3"/>
      </w:pPr>
      <w:r w:rsidRPr="00887D6D">
        <w:t xml:space="preserve">The </w:t>
      </w:r>
      <w:r w:rsidR="007D65DE" w:rsidRPr="00887D6D">
        <w:t>S</w:t>
      </w:r>
      <w:r w:rsidRPr="00887D6D">
        <w:t xml:space="preserve">ecretary must ensure full and accurate minutes of all questions, matters, resolutions and other proceedings of each </w:t>
      </w:r>
      <w:r w:rsidR="00263487" w:rsidRPr="00887D6D">
        <w:t>Board</w:t>
      </w:r>
      <w:r w:rsidRPr="00887D6D">
        <w:t xml:space="preserve"> meeting are entered in a minute book.</w:t>
      </w:r>
    </w:p>
    <w:p w14:paraId="50E6E88B" w14:textId="77777777" w:rsidR="00913FCF" w:rsidRPr="00887D6D" w:rsidRDefault="00913FCF" w:rsidP="005B41E8">
      <w:pPr>
        <w:pStyle w:val="RSL3"/>
      </w:pPr>
      <w:r w:rsidRPr="00887D6D">
        <w:t xml:space="preserve">To ensure the accuracy of the minutes, the minutes of each </w:t>
      </w:r>
      <w:r w:rsidR="00263487" w:rsidRPr="00887D6D">
        <w:t>Board</w:t>
      </w:r>
      <w:r w:rsidRPr="00887D6D">
        <w:t xml:space="preserve"> meeting must be signed by the chairperson of the meeting, or the chairperson of the next </w:t>
      </w:r>
      <w:r w:rsidR="00263487" w:rsidRPr="00887D6D">
        <w:t>Board</w:t>
      </w:r>
      <w:r w:rsidRPr="00887D6D">
        <w:t xml:space="preserve"> meeting, verifying their accuracy.</w:t>
      </w:r>
    </w:p>
    <w:p w14:paraId="79258DB6" w14:textId="77777777" w:rsidR="00AB430C" w:rsidRPr="00887D6D" w:rsidRDefault="00AB430C" w:rsidP="005B41E8">
      <w:pPr>
        <w:pStyle w:val="RSL2"/>
        <w:spacing w:before="240"/>
        <w:rPr>
          <w:bCs/>
        </w:rPr>
      </w:pPr>
      <w:bookmarkStart w:id="191" w:name="_Toc319402931"/>
      <w:bookmarkStart w:id="192" w:name="_Toc47080336"/>
      <w:r w:rsidRPr="00887D6D">
        <w:rPr>
          <w:b/>
          <w:bCs/>
        </w:rPr>
        <w:t>Resolutions of Board without meeting</w:t>
      </w:r>
    </w:p>
    <w:p w14:paraId="3FCB4618" w14:textId="0C2489C5" w:rsidR="00F01175" w:rsidRDefault="00AB430C" w:rsidP="00B615A9">
      <w:pPr>
        <w:pStyle w:val="RSL3"/>
      </w:pPr>
      <w:bookmarkStart w:id="193" w:name="_Ref284593511"/>
      <w:r w:rsidRPr="00887D6D">
        <w:t>A written resolution signed by</w:t>
      </w:r>
      <w:r w:rsidR="00F01175">
        <w:t xml:space="preserve"> all Directors entitled to vote on the resolution (excluding Directors who have requested and been given leave of absence by the Board) is to be treated as a determination of the Board passed at a Board meeting duly convened and held. </w:t>
      </w:r>
    </w:p>
    <w:bookmarkEnd w:id="193"/>
    <w:p w14:paraId="7CFB46CF" w14:textId="6735680A" w:rsidR="00AB430C" w:rsidRPr="00887D6D" w:rsidRDefault="00AB430C" w:rsidP="00F3260A">
      <w:pPr>
        <w:pStyle w:val="RSL3"/>
      </w:pPr>
      <w:r w:rsidRPr="00887D6D">
        <w:t xml:space="preserve">A resolution mentioned in rule </w:t>
      </w:r>
      <w:r w:rsidRPr="00887D6D">
        <w:fldChar w:fldCharType="begin"/>
      </w:r>
      <w:r w:rsidRPr="00887D6D">
        <w:instrText xml:space="preserve"> REF _Ref284593511 \r \h  \* MERGEFORMAT </w:instrText>
      </w:r>
      <w:r w:rsidRPr="00887D6D">
        <w:fldChar w:fldCharType="separate"/>
      </w:r>
      <w:r w:rsidR="004E1700">
        <w:t>11.5.1</w:t>
      </w:r>
      <w:r w:rsidRPr="00887D6D">
        <w:fldChar w:fldCharType="end"/>
      </w:r>
      <w:r w:rsidRPr="00887D6D">
        <w:t xml:space="preserve"> may consist of several documents in like form, each signed by </w:t>
      </w:r>
      <w:r w:rsidR="00DC1208">
        <w:t>one</w:t>
      </w:r>
      <w:r w:rsidRPr="00887D6D">
        <w:t xml:space="preserve"> or more </w:t>
      </w:r>
      <w:r w:rsidR="00DC1208">
        <w:t>Directors and if so signed it takes effect on the latest date on which a Director signs one of the documents</w:t>
      </w:r>
      <w:r w:rsidRPr="00887D6D">
        <w:t>.</w:t>
      </w:r>
    </w:p>
    <w:p w14:paraId="50E6E88C" w14:textId="75EABFB8" w:rsidR="00913FCF" w:rsidRPr="00887D6D" w:rsidRDefault="00913FCF" w:rsidP="005B41E8">
      <w:pPr>
        <w:pStyle w:val="RSL1"/>
      </w:pPr>
      <w:bookmarkStart w:id="194" w:name="_Ref151450086"/>
      <w:bookmarkStart w:id="195" w:name="_Toc151450109"/>
      <w:r w:rsidRPr="00887D6D">
        <w:t xml:space="preserve">Appointment of </w:t>
      </w:r>
      <w:r w:rsidR="000A19D9" w:rsidRPr="00887D6D">
        <w:t xml:space="preserve">Board </w:t>
      </w:r>
      <w:r w:rsidRPr="00887D6D">
        <w:t>subcommittees</w:t>
      </w:r>
      <w:bookmarkEnd w:id="191"/>
      <w:bookmarkEnd w:id="192"/>
      <w:bookmarkEnd w:id="194"/>
      <w:bookmarkEnd w:id="195"/>
    </w:p>
    <w:p w14:paraId="50E6E88D" w14:textId="6658D0B2" w:rsidR="00913FCF" w:rsidRPr="00887D6D" w:rsidRDefault="00913FCF" w:rsidP="005B41E8">
      <w:pPr>
        <w:pStyle w:val="RSL2"/>
      </w:pPr>
      <w:r w:rsidRPr="00887D6D">
        <w:t xml:space="preserve">The </w:t>
      </w:r>
      <w:r w:rsidR="00263487" w:rsidRPr="00887D6D">
        <w:t>Board</w:t>
      </w:r>
      <w:r w:rsidRPr="00887D6D">
        <w:t xml:space="preserve"> may appoint a subcommittee consisting of </w:t>
      </w:r>
      <w:r w:rsidR="004A7B77" w:rsidRPr="00887D6D">
        <w:t>M</w:t>
      </w:r>
      <w:r w:rsidRPr="00887D6D">
        <w:t xml:space="preserve">embers considered appropriate by the </w:t>
      </w:r>
      <w:r w:rsidR="00B05F43" w:rsidRPr="00887D6D">
        <w:t>Board</w:t>
      </w:r>
      <w:r w:rsidR="005049A1" w:rsidRPr="00887D6D">
        <w:t xml:space="preserve"> to provide advice and recommendations to the </w:t>
      </w:r>
      <w:r w:rsidR="005049A1" w:rsidRPr="00887D6D">
        <w:lastRenderedPageBreak/>
        <w:t>Board</w:t>
      </w:r>
      <w:r w:rsidR="00637378" w:rsidRPr="00887D6D">
        <w:t xml:space="preserve"> on specified matters (among any other functions determined by the Board). </w:t>
      </w:r>
    </w:p>
    <w:p w14:paraId="50E6E88E" w14:textId="13EA33AB" w:rsidR="00913FCF" w:rsidRPr="00887D6D" w:rsidRDefault="00913FCF" w:rsidP="005B41E8">
      <w:pPr>
        <w:pStyle w:val="RSL2"/>
      </w:pPr>
      <w:r w:rsidRPr="00887D6D">
        <w:t xml:space="preserve">A member of </w:t>
      </w:r>
      <w:r w:rsidR="002B0269">
        <w:t>a</w:t>
      </w:r>
      <w:r w:rsidRPr="00887D6D">
        <w:t xml:space="preserve"> </w:t>
      </w:r>
      <w:r w:rsidR="00A47EBF">
        <w:t>S</w:t>
      </w:r>
      <w:r w:rsidRPr="00887D6D">
        <w:t xml:space="preserve">ubcommittee who is not a member of the </w:t>
      </w:r>
      <w:r w:rsidR="00263487" w:rsidRPr="00887D6D">
        <w:t>Board</w:t>
      </w:r>
      <w:r w:rsidRPr="00887D6D">
        <w:t xml:space="preserve"> is entitled to vote at a </w:t>
      </w:r>
      <w:r w:rsidR="00A47EBF">
        <w:t>S</w:t>
      </w:r>
      <w:r w:rsidR="00D3796D">
        <w:t>ubcommittee</w:t>
      </w:r>
      <w:r w:rsidR="00290DA3" w:rsidRPr="00887D6D">
        <w:t xml:space="preserve"> </w:t>
      </w:r>
      <w:r w:rsidRPr="00887D6D">
        <w:t>meeting.</w:t>
      </w:r>
    </w:p>
    <w:p w14:paraId="50E6E88F" w14:textId="42FE8DD2" w:rsidR="00913FCF" w:rsidRPr="00887D6D" w:rsidRDefault="00913FCF" w:rsidP="005B41E8">
      <w:pPr>
        <w:pStyle w:val="RSL2"/>
      </w:pPr>
      <w:r w:rsidRPr="00887D6D">
        <w:t xml:space="preserve">A </w:t>
      </w:r>
      <w:r w:rsidR="00A47EBF">
        <w:t>S</w:t>
      </w:r>
      <w:r w:rsidRPr="00887D6D">
        <w:t xml:space="preserve">ubcommittee </w:t>
      </w:r>
      <w:r w:rsidR="00903993" w:rsidRPr="00887D6D">
        <w:t xml:space="preserve">must </w:t>
      </w:r>
      <w:r w:rsidRPr="00887D6D">
        <w:t>elect a chairperson of its meetings.</w:t>
      </w:r>
    </w:p>
    <w:p w14:paraId="50E6E890" w14:textId="46BDE025" w:rsidR="00913FCF" w:rsidRPr="00887D6D" w:rsidRDefault="00913FCF" w:rsidP="005B41E8">
      <w:pPr>
        <w:pStyle w:val="RSL2"/>
      </w:pPr>
      <w:r w:rsidRPr="00887D6D">
        <w:t xml:space="preserve">If the chairperson is not present within </w:t>
      </w:r>
      <w:r w:rsidR="006A36A9" w:rsidRPr="00887D6D">
        <w:t>3</w:t>
      </w:r>
      <w:r w:rsidRPr="00887D6D">
        <w:t>0 minutes after the time fixed for a meeting, the members</w:t>
      </w:r>
      <w:r w:rsidR="000D34EE" w:rsidRPr="00887D6D">
        <w:t xml:space="preserve"> of the </w:t>
      </w:r>
      <w:r w:rsidR="00A47EBF">
        <w:t>S</w:t>
      </w:r>
      <w:r w:rsidR="000D34EE" w:rsidRPr="00887D6D">
        <w:t>ubcommittee</w:t>
      </w:r>
      <w:r w:rsidRPr="00887D6D">
        <w:t xml:space="preserve"> present may choose 1 of their number to be chairperson of the meeting.</w:t>
      </w:r>
    </w:p>
    <w:p w14:paraId="50E6E891" w14:textId="07FC4D05" w:rsidR="00913FCF" w:rsidRPr="00861A54" w:rsidRDefault="00913FCF" w:rsidP="005B41E8">
      <w:pPr>
        <w:pStyle w:val="RSL2"/>
      </w:pPr>
      <w:r w:rsidRPr="00887D6D">
        <w:t xml:space="preserve">A </w:t>
      </w:r>
      <w:r w:rsidR="00A47EBF">
        <w:t>S</w:t>
      </w:r>
      <w:r w:rsidRPr="00887D6D">
        <w:t>ubcommittee may meet and adjourn as it considers appropriate</w:t>
      </w:r>
      <w:r w:rsidR="006E6378">
        <w:t>, and as directed by the Board</w:t>
      </w:r>
      <w:r w:rsidRPr="00861A54">
        <w:t>.</w:t>
      </w:r>
    </w:p>
    <w:p w14:paraId="50E6E892" w14:textId="3AF04B67" w:rsidR="00913FCF" w:rsidRPr="00861A54" w:rsidRDefault="00913FCF" w:rsidP="005B41E8">
      <w:pPr>
        <w:pStyle w:val="RSL2"/>
      </w:pPr>
      <w:r w:rsidRPr="00861A54">
        <w:t xml:space="preserve">A </w:t>
      </w:r>
      <w:r w:rsidR="00067011">
        <w:t>motion</w:t>
      </w:r>
      <w:r w:rsidR="00067011" w:rsidRPr="00861A54">
        <w:t xml:space="preserve"> </w:t>
      </w:r>
      <w:r w:rsidRPr="00861A54">
        <w:t xml:space="preserve">arising at a </w:t>
      </w:r>
      <w:r w:rsidR="00A47EBF">
        <w:t>S</w:t>
      </w:r>
      <w:r w:rsidRPr="00861A54">
        <w:t xml:space="preserve">ubcommittee meeting is to be </w:t>
      </w:r>
      <w:r w:rsidR="00AC36E7">
        <w:t>resolved</w:t>
      </w:r>
      <w:r w:rsidR="00AC36E7" w:rsidRPr="00861A54">
        <w:t xml:space="preserve"> </w:t>
      </w:r>
      <w:r w:rsidRPr="00861A54">
        <w:t xml:space="preserve">by a majority of the </w:t>
      </w:r>
      <w:r w:rsidR="00A47EBF">
        <w:t>M</w:t>
      </w:r>
      <w:r w:rsidRPr="00861A54">
        <w:t>embers present at the meeting and, if the votes are equal, the question is decided in the negative.</w:t>
      </w:r>
    </w:p>
    <w:p w14:paraId="50E6E893" w14:textId="6390F4E0" w:rsidR="003D7B43" w:rsidRPr="00861A54" w:rsidRDefault="00CA4E3D" w:rsidP="005B41E8">
      <w:pPr>
        <w:pStyle w:val="RSL1"/>
      </w:pPr>
      <w:bookmarkStart w:id="196" w:name="_Toc177795284"/>
      <w:bookmarkStart w:id="197" w:name="_Toc319402932"/>
      <w:bookmarkStart w:id="198" w:name="_Toc47080337"/>
      <w:bookmarkStart w:id="199" w:name="_Ref151450066"/>
      <w:bookmarkStart w:id="200" w:name="_Toc151450110"/>
      <w:r>
        <w:t>Appointment of</w:t>
      </w:r>
      <w:r w:rsidRPr="00861A54">
        <w:t xml:space="preserve"> </w:t>
      </w:r>
      <w:r w:rsidR="003D7B43" w:rsidRPr="00861A54">
        <w:t xml:space="preserve">Advisory </w:t>
      </w:r>
      <w:bookmarkEnd w:id="196"/>
      <w:bookmarkEnd w:id="197"/>
      <w:bookmarkEnd w:id="198"/>
      <w:r w:rsidR="009E7FAB">
        <w:t>Bodies</w:t>
      </w:r>
      <w:bookmarkEnd w:id="199"/>
      <w:bookmarkEnd w:id="200"/>
    </w:p>
    <w:p w14:paraId="50E6E894" w14:textId="4577EFDF" w:rsidR="003D7B43" w:rsidRPr="00861A54" w:rsidRDefault="003D7B43" w:rsidP="005B41E8">
      <w:pPr>
        <w:pStyle w:val="RSL2"/>
      </w:pPr>
      <w:r w:rsidRPr="00861A54">
        <w:t xml:space="preserve">The Board may </w:t>
      </w:r>
      <w:r w:rsidR="00B60774">
        <w:t xml:space="preserve">establish one or more advisory </w:t>
      </w:r>
      <w:r w:rsidR="009E7FAB">
        <w:t>bodies</w:t>
      </w:r>
      <w:r w:rsidR="00B60774">
        <w:t xml:space="preserve"> to provide advice and recommendations to the Board on </w:t>
      </w:r>
      <w:r w:rsidR="00387867">
        <w:t>matters specified by the Board</w:t>
      </w:r>
      <w:r w:rsidR="00214613">
        <w:t>.</w:t>
      </w:r>
    </w:p>
    <w:p w14:paraId="50E6E895" w14:textId="174D1AAF" w:rsidR="003D7B43" w:rsidRPr="00290DA3" w:rsidRDefault="003D7B43" w:rsidP="005B41E8">
      <w:pPr>
        <w:pStyle w:val="RSL2"/>
      </w:pPr>
      <w:bookmarkStart w:id="201" w:name="_Ref160334517"/>
      <w:r w:rsidRPr="00290DA3">
        <w:t xml:space="preserve">The composition and operation of </w:t>
      </w:r>
      <w:r w:rsidR="00A47EBF">
        <w:t>A</w:t>
      </w:r>
      <w:r w:rsidRPr="00290DA3">
        <w:t xml:space="preserve">dvisory </w:t>
      </w:r>
      <w:r w:rsidR="00A47EBF">
        <w:t>B</w:t>
      </w:r>
      <w:r w:rsidR="00CD3D44">
        <w:t>odies</w:t>
      </w:r>
      <w:r w:rsidR="00AF1890" w:rsidRPr="00290DA3">
        <w:t xml:space="preserve"> </w:t>
      </w:r>
      <w:r w:rsidR="002F1DE9">
        <w:t>must</w:t>
      </w:r>
      <w:r w:rsidRPr="00290DA3">
        <w:t xml:space="preserve"> be in accordance with </w:t>
      </w:r>
      <w:r w:rsidR="00D11664">
        <w:t>the By-Laws.</w:t>
      </w:r>
      <w:bookmarkEnd w:id="201"/>
    </w:p>
    <w:p w14:paraId="50E6E896" w14:textId="1FBD8B12" w:rsidR="003D7B43" w:rsidRPr="00861A54" w:rsidRDefault="003D7B43" w:rsidP="005B41E8">
      <w:pPr>
        <w:pStyle w:val="RSL2"/>
      </w:pPr>
      <w:r w:rsidRPr="00861A54">
        <w:t xml:space="preserve">Without limiting the power of the Board under </w:t>
      </w:r>
      <w:r w:rsidR="000D34EE" w:rsidRPr="00861A54">
        <w:t>rule</w:t>
      </w:r>
      <w:r w:rsidRPr="00861A54">
        <w:t xml:space="preserve"> </w:t>
      </w:r>
      <w:r w:rsidR="006E1331">
        <w:fldChar w:fldCharType="begin"/>
      </w:r>
      <w:r w:rsidR="006E1331">
        <w:instrText xml:space="preserve"> REF _Ref160334517 \r \h  \* MERGEFORMAT </w:instrText>
      </w:r>
      <w:r w:rsidR="006E1331">
        <w:fldChar w:fldCharType="separate"/>
      </w:r>
      <w:r w:rsidR="004E1700">
        <w:t>13.2</w:t>
      </w:r>
      <w:r w:rsidR="006E1331">
        <w:fldChar w:fldCharType="end"/>
      </w:r>
      <w:r w:rsidRPr="00861A54">
        <w:t xml:space="preserve">, all </w:t>
      </w:r>
      <w:r w:rsidR="00A47EBF">
        <w:t>A</w:t>
      </w:r>
      <w:r w:rsidRPr="00861A54">
        <w:t xml:space="preserve">dvisory </w:t>
      </w:r>
      <w:r w:rsidR="00A47EBF">
        <w:t>B</w:t>
      </w:r>
      <w:r w:rsidR="00CD3D44">
        <w:t>odies</w:t>
      </w:r>
      <w:r w:rsidRPr="00861A54">
        <w:t>:</w:t>
      </w:r>
    </w:p>
    <w:p w14:paraId="50E6E897" w14:textId="1F2BFB44" w:rsidR="00BF603C" w:rsidRPr="00861A54" w:rsidRDefault="003D7B43" w:rsidP="005B41E8">
      <w:pPr>
        <w:pStyle w:val="RSL3"/>
      </w:pPr>
      <w:r w:rsidRPr="00861A54">
        <w:t xml:space="preserve">may include any persons, whether or not they are </w:t>
      </w:r>
      <w:r w:rsidR="005B374E">
        <w:t>M</w:t>
      </w:r>
      <w:r w:rsidRPr="00861A54">
        <w:t xml:space="preserve">embers, determined by the Board to be appropriate for the purposes for which the relevant </w:t>
      </w:r>
      <w:r w:rsidR="00A47EBF">
        <w:t>A</w:t>
      </w:r>
      <w:r w:rsidR="00AF1890">
        <w:t xml:space="preserve">dvisory </w:t>
      </w:r>
      <w:r w:rsidR="00A47EBF">
        <w:t>B</w:t>
      </w:r>
      <w:r w:rsidR="00CD3D44">
        <w:t>ody</w:t>
      </w:r>
      <w:r w:rsidR="00AF1890" w:rsidRPr="00290DA3">
        <w:t xml:space="preserve"> </w:t>
      </w:r>
      <w:r w:rsidRPr="00861A54">
        <w:t>is convened; and</w:t>
      </w:r>
    </w:p>
    <w:p w14:paraId="50E6E898" w14:textId="74084C8B" w:rsidR="00BF603C" w:rsidRPr="00861A54" w:rsidRDefault="005B374E" w:rsidP="005B41E8">
      <w:pPr>
        <w:pStyle w:val="RSL3"/>
      </w:pPr>
      <w:r>
        <w:t>will</w:t>
      </w:r>
      <w:r w:rsidRPr="00861A54">
        <w:t xml:space="preserve"> </w:t>
      </w:r>
      <w:r w:rsidR="003D7B43" w:rsidRPr="00861A54">
        <w:t>provide advice to the Board</w:t>
      </w:r>
      <w:r w:rsidR="00586622">
        <w:t>,</w:t>
      </w:r>
      <w:r w:rsidR="003D7B43" w:rsidRPr="00861A54">
        <w:t xml:space="preserve"> as requested by the Board.</w:t>
      </w:r>
    </w:p>
    <w:p w14:paraId="3E86A90D" w14:textId="14B1BACE" w:rsidR="00343C09" w:rsidRDefault="00343C09" w:rsidP="005B41E8">
      <w:pPr>
        <w:pStyle w:val="RSL2"/>
      </w:pPr>
      <w:r>
        <w:t xml:space="preserve">The Board must not delegate any of its powers to </w:t>
      </w:r>
      <w:r w:rsidRPr="00290DA3">
        <w:t xml:space="preserve">an </w:t>
      </w:r>
      <w:r w:rsidR="00A47EBF">
        <w:t>A</w:t>
      </w:r>
      <w:r w:rsidRPr="00290DA3">
        <w:t xml:space="preserve">dvisory </w:t>
      </w:r>
      <w:r w:rsidR="00A47EBF">
        <w:t>B</w:t>
      </w:r>
      <w:r w:rsidR="00586622">
        <w:t>ody</w:t>
      </w:r>
      <w:r w:rsidRPr="00290DA3">
        <w:t xml:space="preserve">, and an </w:t>
      </w:r>
      <w:r w:rsidR="00A47EBF">
        <w:t>A</w:t>
      </w:r>
      <w:r w:rsidRPr="00290DA3">
        <w:t xml:space="preserve">dvisory </w:t>
      </w:r>
      <w:r w:rsidR="00A47EBF">
        <w:t>B</w:t>
      </w:r>
      <w:r w:rsidR="00586622">
        <w:t>ody</w:t>
      </w:r>
      <w:r w:rsidRPr="00290DA3">
        <w:t xml:space="preserve"> must not exercise any powers</w:t>
      </w:r>
      <w:r>
        <w:t xml:space="preserve"> of a Director or the Board.</w:t>
      </w:r>
    </w:p>
    <w:p w14:paraId="50E6E899" w14:textId="704DFCB3" w:rsidR="003D7B43" w:rsidRPr="00861A54" w:rsidRDefault="003D7B43" w:rsidP="005B41E8">
      <w:pPr>
        <w:pStyle w:val="RSL2"/>
      </w:pPr>
      <w:r w:rsidRPr="00861A54">
        <w:t xml:space="preserve">All persons appointed to all such </w:t>
      </w:r>
      <w:r w:rsidR="00A47EBF">
        <w:t>A</w:t>
      </w:r>
      <w:r w:rsidRPr="00861A54">
        <w:t xml:space="preserve">dvisory </w:t>
      </w:r>
      <w:r w:rsidR="00A47EBF">
        <w:t>B</w:t>
      </w:r>
      <w:r w:rsidR="00586622">
        <w:t>odies</w:t>
      </w:r>
      <w:r w:rsidR="00AF1890" w:rsidRPr="00290DA3">
        <w:t xml:space="preserve"> </w:t>
      </w:r>
      <w:r w:rsidR="005B374E">
        <w:t>will</w:t>
      </w:r>
      <w:r w:rsidR="005B374E" w:rsidRPr="00861A54">
        <w:t xml:space="preserve"> </w:t>
      </w:r>
      <w:r w:rsidRPr="00861A54">
        <w:t>be appointed for the term or terms determined by the Board and may be removed by the Board at any time.</w:t>
      </w:r>
    </w:p>
    <w:p w14:paraId="50E6E89A" w14:textId="77777777" w:rsidR="00913FCF" w:rsidRPr="00861A54" w:rsidRDefault="00913FCF" w:rsidP="005B41E8">
      <w:pPr>
        <w:pStyle w:val="RSL1"/>
      </w:pPr>
      <w:bookmarkStart w:id="202" w:name="_Toc319402933"/>
      <w:bookmarkStart w:id="203" w:name="_Toc47080338"/>
      <w:bookmarkStart w:id="204" w:name="_Toc151450111"/>
      <w:r w:rsidRPr="00861A54">
        <w:t>Acts not affected by defects or disqualifications</w:t>
      </w:r>
      <w:bookmarkEnd w:id="202"/>
      <w:bookmarkEnd w:id="203"/>
      <w:bookmarkEnd w:id="204"/>
    </w:p>
    <w:p w14:paraId="50E6E89B" w14:textId="77777777" w:rsidR="00913FCF" w:rsidRPr="00861A54" w:rsidRDefault="00913FCF" w:rsidP="005B41E8">
      <w:pPr>
        <w:pStyle w:val="RSL2"/>
      </w:pPr>
      <w:bookmarkStart w:id="205" w:name="_Ref284593494"/>
      <w:r w:rsidRPr="00861A54">
        <w:t xml:space="preserve">An act performed by the </w:t>
      </w:r>
      <w:r w:rsidR="00263487" w:rsidRPr="00861A54">
        <w:t>Board</w:t>
      </w:r>
      <w:r w:rsidRPr="00861A54">
        <w:t xml:space="preserve">, a subcommittee or a person acting as a member of the </w:t>
      </w:r>
      <w:r w:rsidR="00263487" w:rsidRPr="00861A54">
        <w:t>Board</w:t>
      </w:r>
      <w:r w:rsidRPr="00861A54">
        <w:t xml:space="preserve"> is taken to have been validly performed.</w:t>
      </w:r>
      <w:bookmarkEnd w:id="205"/>
    </w:p>
    <w:p w14:paraId="50E6E89C" w14:textId="4B59E3AF" w:rsidR="00913FCF" w:rsidRPr="00861A54" w:rsidRDefault="003B0EC5" w:rsidP="005B41E8">
      <w:pPr>
        <w:pStyle w:val="RSL2"/>
      </w:pPr>
      <w:r w:rsidRPr="00861A54">
        <w:t>R</w:t>
      </w:r>
      <w:r w:rsidR="00913FCF" w:rsidRPr="00861A54">
        <w:t xml:space="preserve">ule </w:t>
      </w:r>
      <w:r w:rsidR="006E1331">
        <w:fldChar w:fldCharType="begin"/>
      </w:r>
      <w:r w:rsidR="006E1331">
        <w:instrText xml:space="preserve"> REF _Ref284593494 \r \h  \* MERGEFORMAT </w:instrText>
      </w:r>
      <w:r w:rsidR="006E1331">
        <w:fldChar w:fldCharType="separate"/>
      </w:r>
      <w:r w:rsidR="004E1700">
        <w:t>14.1</w:t>
      </w:r>
      <w:r w:rsidR="006E1331">
        <w:fldChar w:fldCharType="end"/>
      </w:r>
      <w:r w:rsidR="00913FCF" w:rsidRPr="00861A54">
        <w:t xml:space="preserve"> applies even if the act was performed when</w:t>
      </w:r>
      <w:r w:rsidRPr="00861A54">
        <w:t>:</w:t>
      </w:r>
    </w:p>
    <w:p w14:paraId="50E6E89D" w14:textId="77777777" w:rsidR="00BF603C" w:rsidRPr="00861A54" w:rsidRDefault="00913FCF" w:rsidP="005B41E8">
      <w:pPr>
        <w:pStyle w:val="RSL3"/>
      </w:pPr>
      <w:r w:rsidRPr="00861A54">
        <w:t xml:space="preserve">there was a defect in the appointment of a member of the </w:t>
      </w:r>
      <w:r w:rsidR="00263487" w:rsidRPr="00861A54">
        <w:t>Board</w:t>
      </w:r>
      <w:r w:rsidRPr="00861A54">
        <w:t xml:space="preserve">, subcommittee or person acting as a member of the </w:t>
      </w:r>
      <w:r w:rsidR="00263487" w:rsidRPr="00861A54">
        <w:t>Board</w:t>
      </w:r>
      <w:r w:rsidRPr="00861A54">
        <w:t>; or</w:t>
      </w:r>
    </w:p>
    <w:p w14:paraId="50E6E89E" w14:textId="2754B55F" w:rsidR="00BF603C" w:rsidRPr="00861A54" w:rsidRDefault="00913FCF" w:rsidP="005B41E8">
      <w:pPr>
        <w:pStyle w:val="RSL3"/>
      </w:pPr>
      <w:r w:rsidRPr="00861A54">
        <w:t xml:space="preserve">a </w:t>
      </w:r>
      <w:r w:rsidR="00263487" w:rsidRPr="00861A54">
        <w:t>Board</w:t>
      </w:r>
      <w:r w:rsidRPr="00861A54">
        <w:t xml:space="preserve"> member, subcommittee member or person acting as a member of the </w:t>
      </w:r>
      <w:r w:rsidR="00263487" w:rsidRPr="00861A54">
        <w:t>Board</w:t>
      </w:r>
      <w:r w:rsidRPr="00861A54">
        <w:t xml:space="preserve"> was disqualified from being a </w:t>
      </w:r>
      <w:r w:rsidR="00586622">
        <w:t>M</w:t>
      </w:r>
      <w:r w:rsidRPr="00861A54">
        <w:t>ember.</w:t>
      </w:r>
    </w:p>
    <w:p w14:paraId="50E6E8A2" w14:textId="77777777" w:rsidR="00913FCF" w:rsidRDefault="00400DD7" w:rsidP="008517D0">
      <w:pPr>
        <w:pStyle w:val="RSL1"/>
      </w:pPr>
      <w:bookmarkStart w:id="206" w:name="_Toc145600154"/>
      <w:bookmarkStart w:id="207" w:name="_Toc145678442"/>
      <w:bookmarkStart w:id="208" w:name="_Toc145600155"/>
      <w:bookmarkStart w:id="209" w:name="_Toc145678443"/>
      <w:bookmarkStart w:id="210" w:name="_Toc145600156"/>
      <w:bookmarkStart w:id="211" w:name="_Toc145678444"/>
      <w:bookmarkStart w:id="212" w:name="_Toc47080340"/>
      <w:bookmarkStart w:id="213" w:name="_Toc151450112"/>
      <w:bookmarkEnd w:id="206"/>
      <w:bookmarkEnd w:id="207"/>
      <w:bookmarkEnd w:id="208"/>
      <w:bookmarkEnd w:id="209"/>
      <w:bookmarkEnd w:id="210"/>
      <w:bookmarkEnd w:id="211"/>
      <w:r>
        <w:lastRenderedPageBreak/>
        <w:t>Annual General Meetings</w:t>
      </w:r>
      <w:bookmarkEnd w:id="212"/>
      <w:bookmarkEnd w:id="213"/>
    </w:p>
    <w:p w14:paraId="5A1D6794" w14:textId="1E48B837" w:rsidR="008C3053" w:rsidRPr="00E16A94" w:rsidRDefault="00982232" w:rsidP="008517D0">
      <w:pPr>
        <w:pStyle w:val="RSL2"/>
        <w:keepNext/>
        <w:spacing w:before="240"/>
        <w:rPr>
          <w:b/>
          <w:bCs/>
        </w:rPr>
      </w:pPr>
      <w:r w:rsidRPr="00E16A94">
        <w:rPr>
          <w:b/>
          <w:bCs/>
        </w:rPr>
        <w:t>Holding of AGM</w:t>
      </w:r>
    </w:p>
    <w:p w14:paraId="50E6E8A3" w14:textId="5D1E3386" w:rsidR="00913FCF" w:rsidRPr="00861A54" w:rsidRDefault="00400DD7" w:rsidP="008517D0">
      <w:pPr>
        <w:pStyle w:val="RSL3"/>
        <w:keepNext/>
      </w:pPr>
      <w:bookmarkStart w:id="214" w:name="_Ref147732647"/>
      <w:r>
        <w:t>*</w:t>
      </w:r>
      <w:r w:rsidR="00913FCF" w:rsidRPr="00861A54">
        <w:t xml:space="preserve">The first </w:t>
      </w:r>
      <w:smartTag w:uri="urn:schemas-microsoft-com:office:smarttags" w:element="stockticker">
        <w:r w:rsidR="00B05F43" w:rsidRPr="00861A54">
          <w:t>AGM</w:t>
        </w:r>
      </w:smartTag>
      <w:r w:rsidR="00913FCF" w:rsidRPr="00861A54">
        <w:t xml:space="preserve"> must be held within </w:t>
      </w:r>
      <w:r w:rsidR="00FC0045">
        <w:t>six</w:t>
      </w:r>
      <w:r w:rsidR="00913FCF" w:rsidRPr="00861A54">
        <w:t xml:space="preserve"> months after the end date of the </w:t>
      </w:r>
      <w:r w:rsidR="000267B5">
        <w:t>Association</w:t>
      </w:r>
      <w:r w:rsidR="00913FCF" w:rsidRPr="00861A54">
        <w:t xml:space="preserve">'s first reportable </w:t>
      </w:r>
      <w:r w:rsidR="00FF12F5">
        <w:t>F</w:t>
      </w:r>
      <w:r w:rsidR="00913FCF" w:rsidRPr="00861A54">
        <w:t xml:space="preserve">inancial </w:t>
      </w:r>
      <w:r w:rsidR="00FF12F5">
        <w:t>Y</w:t>
      </w:r>
      <w:r w:rsidR="00913FCF" w:rsidRPr="00861A54">
        <w:t>ear.</w:t>
      </w:r>
      <w:bookmarkEnd w:id="214"/>
    </w:p>
    <w:p w14:paraId="50E6E8A4" w14:textId="77777777" w:rsidR="00913FCF" w:rsidRPr="00861A54" w:rsidRDefault="00400DD7" w:rsidP="005B41E8">
      <w:pPr>
        <w:pStyle w:val="RSL3"/>
      </w:pPr>
      <w:r>
        <w:t>An</w:t>
      </w:r>
      <w:r w:rsidR="00913FCF" w:rsidRPr="00861A54">
        <w:t xml:space="preserve"> </w:t>
      </w:r>
      <w:r w:rsidR="00B05F43" w:rsidRPr="00861A54">
        <w:t>AGM</w:t>
      </w:r>
      <w:r>
        <w:t xml:space="preserve"> [*(other than the first AGM)]</w:t>
      </w:r>
      <w:r w:rsidR="00913FCF" w:rsidRPr="00861A54">
        <w:t xml:space="preserve"> must be held</w:t>
      </w:r>
      <w:r w:rsidR="003B0EC5" w:rsidRPr="00861A54">
        <w:t>:</w:t>
      </w:r>
    </w:p>
    <w:p w14:paraId="50E6E8A5" w14:textId="77777777" w:rsidR="00BF603C" w:rsidRPr="00861A54" w:rsidRDefault="00913FCF" w:rsidP="005B41E8">
      <w:pPr>
        <w:pStyle w:val="RSL4"/>
      </w:pPr>
      <w:r w:rsidRPr="00861A54">
        <w:t>at least once each year; and</w:t>
      </w:r>
    </w:p>
    <w:p w14:paraId="50E6E8A6" w14:textId="545F4FFE" w:rsidR="00BF603C" w:rsidRDefault="00913FCF" w:rsidP="005B41E8">
      <w:pPr>
        <w:pStyle w:val="RSL4"/>
      </w:pPr>
      <w:r w:rsidRPr="00861A54">
        <w:t xml:space="preserve">within </w:t>
      </w:r>
      <w:r w:rsidR="00FC0045">
        <w:t>six</w:t>
      </w:r>
      <w:r w:rsidRPr="00861A54">
        <w:t xml:space="preserve"> months after the end date of the </w:t>
      </w:r>
      <w:r w:rsidR="000267B5">
        <w:t>Association</w:t>
      </w:r>
      <w:r w:rsidRPr="00861A54">
        <w:t xml:space="preserve">'s reportable </w:t>
      </w:r>
      <w:r w:rsidR="00FF12F5">
        <w:t>F</w:t>
      </w:r>
      <w:r w:rsidRPr="00861A54">
        <w:t xml:space="preserve">inancial </w:t>
      </w:r>
      <w:r w:rsidR="00FF12F5">
        <w:t>Y</w:t>
      </w:r>
      <w:r w:rsidRPr="00861A54">
        <w:t>ear.</w:t>
      </w:r>
    </w:p>
    <w:p w14:paraId="50E6E8A7" w14:textId="6882B9A1" w:rsidR="00913FCF" w:rsidRPr="00861A54" w:rsidRDefault="00B54522" w:rsidP="00F8012A">
      <w:pPr>
        <w:pStyle w:val="RSL2"/>
        <w:keepNext/>
        <w:spacing w:before="240"/>
      </w:pPr>
      <w:bookmarkStart w:id="215" w:name="_Toc319402937"/>
      <w:bookmarkStart w:id="216" w:name="_Toc47080341"/>
      <w:r w:rsidRPr="00E16A94">
        <w:rPr>
          <w:b/>
          <w:bCs/>
        </w:rPr>
        <w:t>AGM b</w:t>
      </w:r>
      <w:r w:rsidR="00913FCF" w:rsidRPr="00E16A94">
        <w:rPr>
          <w:b/>
          <w:bCs/>
        </w:rPr>
        <w:t>usiness</w:t>
      </w:r>
      <w:r w:rsidR="00913FCF" w:rsidRPr="00861A54">
        <w:t xml:space="preserve"> </w:t>
      </w:r>
      <w:bookmarkEnd w:id="215"/>
      <w:bookmarkEnd w:id="216"/>
    </w:p>
    <w:p w14:paraId="59B4C0D2" w14:textId="697B6855" w:rsidR="00515509" w:rsidRDefault="00515509" w:rsidP="00F8012A">
      <w:pPr>
        <w:pStyle w:val="RSL3"/>
        <w:keepNext/>
        <w:numPr>
          <w:ilvl w:val="0"/>
          <w:numId w:val="0"/>
        </w:numPr>
        <w:ind w:left="851"/>
      </w:pPr>
      <w:r>
        <w:t>At each AGM:</w:t>
      </w:r>
    </w:p>
    <w:p w14:paraId="20930099" w14:textId="6596D44A" w:rsidR="00515509" w:rsidRDefault="00520E90" w:rsidP="00F8012A">
      <w:pPr>
        <w:pStyle w:val="RSL3"/>
        <w:keepNext/>
        <w:jc w:val="left"/>
      </w:pPr>
      <w:r>
        <w:t>M</w:t>
      </w:r>
      <w:r w:rsidRPr="00135B00">
        <w:t xml:space="preserve">embers </w:t>
      </w:r>
      <w:r>
        <w:t xml:space="preserve">must be elected to </w:t>
      </w:r>
      <w:r w:rsidRPr="00135B00">
        <w:t>the Board</w:t>
      </w:r>
      <w:r>
        <w:t xml:space="preserve"> (if required)</w:t>
      </w:r>
      <w:r w:rsidR="007A7BF9">
        <w:t>; and</w:t>
      </w:r>
    </w:p>
    <w:p w14:paraId="50E6E8AC" w14:textId="1308A193" w:rsidR="00913FCF" w:rsidRPr="00861A54" w:rsidRDefault="00913FCF" w:rsidP="00F8012A">
      <w:pPr>
        <w:pStyle w:val="RSL3"/>
        <w:keepNext/>
        <w:jc w:val="left"/>
      </w:pPr>
      <w:r w:rsidRPr="003D177E">
        <w:t xml:space="preserve">the </w:t>
      </w:r>
      <w:r w:rsidR="000267B5" w:rsidRPr="003D177E">
        <w:t>Association</w:t>
      </w:r>
      <w:r w:rsidR="00520E90" w:rsidRPr="003D177E">
        <w:t xml:space="preserve"> must conduct</w:t>
      </w:r>
      <w:r w:rsidR="00D52272" w:rsidRPr="003D177E">
        <w:t xml:space="preserve"> </w:t>
      </w:r>
      <w:r w:rsidR="00FA2251" w:rsidRPr="003D177E">
        <w:t>all business required by the Act</w:t>
      </w:r>
      <w:r w:rsidR="00793E77" w:rsidRPr="003D177E">
        <w:t>, ACNC (if applicable)</w:t>
      </w:r>
      <w:r w:rsidR="0064641A" w:rsidRPr="003D177E">
        <w:t xml:space="preserve"> and at law</w:t>
      </w:r>
      <w:r w:rsidR="0053271F" w:rsidRPr="003D177E">
        <w:t>, including but not limited to</w:t>
      </w:r>
      <w:r w:rsidR="00680720" w:rsidRPr="003D177E">
        <w:t>, the following</w:t>
      </w:r>
      <w:r w:rsidR="003B0EC5" w:rsidRPr="003D177E">
        <w:t>:</w:t>
      </w:r>
    </w:p>
    <w:p w14:paraId="7AFC040D" w14:textId="63B0B571" w:rsidR="0064641A" w:rsidRDefault="00C539DA" w:rsidP="00F8012A">
      <w:pPr>
        <w:pStyle w:val="RSL4"/>
        <w:jc w:val="left"/>
      </w:pPr>
      <w:r>
        <w:t>presenting each of the following documents for adoption</w:t>
      </w:r>
      <w:r w:rsidR="007F5B01">
        <w:t>, to the extent required by the Act and/or ACNC:</w:t>
      </w:r>
    </w:p>
    <w:p w14:paraId="0065AC7C" w14:textId="77C5B701" w:rsidR="00213538" w:rsidRPr="00125DCB" w:rsidRDefault="00213538" w:rsidP="0071127C">
      <w:pPr>
        <w:pStyle w:val="RSL4"/>
        <w:numPr>
          <w:ilvl w:val="4"/>
          <w:numId w:val="13"/>
        </w:numPr>
        <w:tabs>
          <w:tab w:val="clear" w:pos="2552"/>
        </w:tabs>
        <w:jc w:val="left"/>
      </w:pPr>
      <w:r w:rsidRPr="007F5D77">
        <w:t xml:space="preserve">a financial statement for the </w:t>
      </w:r>
      <w:r w:rsidRPr="00125DCB">
        <w:t>A</w:t>
      </w:r>
      <w:r w:rsidRPr="007F5D77">
        <w:t xml:space="preserve">ssociation’s last reportable </w:t>
      </w:r>
      <w:r w:rsidR="00765DDB">
        <w:t>F</w:t>
      </w:r>
      <w:r w:rsidRPr="007F5D77">
        <w:t xml:space="preserve">inancial </w:t>
      </w:r>
      <w:r w:rsidR="00765DDB">
        <w:t>Y</w:t>
      </w:r>
      <w:r w:rsidRPr="007F5D77">
        <w:t>ear</w:t>
      </w:r>
      <w:bookmarkStart w:id="217" w:name="_Hlk88470212"/>
      <w:r>
        <w:t>, in accordance with the requirements of the Act</w:t>
      </w:r>
      <w:bookmarkEnd w:id="217"/>
      <w:r w:rsidR="00A56DA7">
        <w:t xml:space="preserve"> and</w:t>
      </w:r>
      <w:r w:rsidR="007F5B01">
        <w:t>/or</w:t>
      </w:r>
      <w:r w:rsidR="00A56DA7">
        <w:t xml:space="preserve"> ACNC</w:t>
      </w:r>
      <w:r w:rsidRPr="00125DCB">
        <w:t>;</w:t>
      </w:r>
      <w:r w:rsidR="00A56DA7">
        <w:t xml:space="preserve"> and</w:t>
      </w:r>
    </w:p>
    <w:p w14:paraId="0C86C91A" w14:textId="647FF08D" w:rsidR="00765DDB" w:rsidRPr="007F5D77" w:rsidRDefault="00A56DA7" w:rsidP="007F5B01">
      <w:pPr>
        <w:pStyle w:val="RSL4"/>
        <w:numPr>
          <w:ilvl w:val="4"/>
          <w:numId w:val="13"/>
        </w:numPr>
        <w:jc w:val="left"/>
      </w:pPr>
      <w:r>
        <w:t>a</w:t>
      </w:r>
      <w:r w:rsidR="00765DDB" w:rsidRPr="00125DCB">
        <w:t xml:space="preserve">n </w:t>
      </w:r>
      <w:r w:rsidR="00765DDB" w:rsidRPr="007F5D77">
        <w:t>audit report</w:t>
      </w:r>
      <w:r w:rsidR="00765DDB">
        <w:t xml:space="preserve">, in accordance with the requirements of the Act </w:t>
      </w:r>
      <w:r>
        <w:t>and</w:t>
      </w:r>
      <w:r w:rsidR="007F5B01">
        <w:t>/or</w:t>
      </w:r>
      <w:r>
        <w:t xml:space="preserve"> ACNC</w:t>
      </w:r>
      <w:r w:rsidR="00765DDB" w:rsidRPr="007F5D77">
        <w:t>;</w:t>
      </w:r>
      <w:r w:rsidR="00765DDB">
        <w:t xml:space="preserve"> and</w:t>
      </w:r>
    </w:p>
    <w:p w14:paraId="50E6E8AD" w14:textId="01C7C878" w:rsidR="00BF603C" w:rsidRPr="00861A54" w:rsidRDefault="00765DDB" w:rsidP="00F8012A">
      <w:pPr>
        <w:pStyle w:val="RSL4"/>
        <w:numPr>
          <w:ilvl w:val="4"/>
          <w:numId w:val="13"/>
        </w:numPr>
        <w:jc w:val="left"/>
      </w:pPr>
      <w:r w:rsidRPr="007F5D77">
        <w:t>a verification statement</w:t>
      </w:r>
      <w:r>
        <w:t>, in accordance with the requirements of the Act</w:t>
      </w:r>
      <w:r w:rsidR="00913FCF" w:rsidRPr="00861A54">
        <w:t>;</w:t>
      </w:r>
      <w:r w:rsidR="007A7BF9">
        <w:t xml:space="preserve"> and</w:t>
      </w:r>
    </w:p>
    <w:p w14:paraId="50E6E8B0" w14:textId="60476EC2" w:rsidR="00BF603C" w:rsidRPr="00A80A02" w:rsidRDefault="00913FCF" w:rsidP="00F8012A">
      <w:pPr>
        <w:pStyle w:val="RSL4"/>
        <w:jc w:val="left"/>
      </w:pPr>
      <w:r w:rsidRPr="00861A54">
        <w:t xml:space="preserve">appointing an auditor, an accountant or an approved person for the present </w:t>
      </w:r>
      <w:r w:rsidR="00FF12F5">
        <w:t>F</w:t>
      </w:r>
      <w:r w:rsidR="00FF12F5" w:rsidRPr="00861A54">
        <w:t xml:space="preserve">inancial </w:t>
      </w:r>
      <w:r w:rsidR="00FF12F5">
        <w:t>Y</w:t>
      </w:r>
      <w:r w:rsidR="00FF12F5" w:rsidRPr="00861A54">
        <w:t>ear</w:t>
      </w:r>
      <w:r w:rsidR="00DA797F">
        <w:t xml:space="preserve"> (if required </w:t>
      </w:r>
      <w:r w:rsidR="00765DDB">
        <w:t>by</w:t>
      </w:r>
      <w:r w:rsidR="00DA797F">
        <w:t xml:space="preserve"> the Act)</w:t>
      </w:r>
      <w:r w:rsidRPr="00A80A02">
        <w:t>.</w:t>
      </w:r>
    </w:p>
    <w:p w14:paraId="7E176019" w14:textId="3711249F" w:rsidR="006C1A08" w:rsidRDefault="006C1A08" w:rsidP="005B41E8">
      <w:pPr>
        <w:pStyle w:val="RSL1"/>
      </w:pPr>
      <w:bookmarkStart w:id="218" w:name="_Toc145600159"/>
      <w:bookmarkStart w:id="219" w:name="_Toc145678446"/>
      <w:bookmarkStart w:id="220" w:name="_Toc145600160"/>
      <w:bookmarkStart w:id="221" w:name="_Toc145678447"/>
      <w:bookmarkStart w:id="222" w:name="_Toc145600161"/>
      <w:bookmarkStart w:id="223" w:name="_Toc145678448"/>
      <w:bookmarkStart w:id="224" w:name="_Toc145600162"/>
      <w:bookmarkStart w:id="225" w:name="_Toc145678449"/>
      <w:bookmarkStart w:id="226" w:name="_Toc145600163"/>
      <w:bookmarkStart w:id="227" w:name="_Toc145678450"/>
      <w:bookmarkStart w:id="228" w:name="_Toc145600164"/>
      <w:bookmarkStart w:id="229" w:name="_Toc145678451"/>
      <w:bookmarkStart w:id="230" w:name="_Toc145600165"/>
      <w:bookmarkStart w:id="231" w:name="_Toc145678452"/>
      <w:bookmarkStart w:id="232" w:name="_Toc145600166"/>
      <w:bookmarkStart w:id="233" w:name="_Toc145678453"/>
      <w:bookmarkStart w:id="234" w:name="_Toc145600167"/>
      <w:bookmarkStart w:id="235" w:name="_Toc145678454"/>
      <w:bookmarkStart w:id="236" w:name="_Toc145600168"/>
      <w:bookmarkStart w:id="237" w:name="_Toc145678455"/>
      <w:bookmarkStart w:id="238" w:name="_Toc145600169"/>
      <w:bookmarkStart w:id="239" w:name="_Toc145678456"/>
      <w:bookmarkStart w:id="240" w:name="_Toc145600170"/>
      <w:bookmarkStart w:id="241" w:name="_Toc145678457"/>
      <w:bookmarkStart w:id="242" w:name="_Toc151450113"/>
      <w:bookmarkStart w:id="243" w:name="_Toc319402941"/>
      <w:bookmarkStart w:id="244" w:name="_Toc47080344"/>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t>General meetings</w:t>
      </w:r>
      <w:bookmarkEnd w:id="242"/>
    </w:p>
    <w:p w14:paraId="50E6E8BD" w14:textId="56C9282E" w:rsidR="00913FCF" w:rsidRPr="008C4F17" w:rsidRDefault="00913FCF" w:rsidP="005B41E8">
      <w:pPr>
        <w:pStyle w:val="RSL2"/>
        <w:spacing w:before="240"/>
        <w:rPr>
          <w:b/>
          <w:bCs/>
        </w:rPr>
      </w:pPr>
      <w:r w:rsidRPr="008C4F17">
        <w:rPr>
          <w:b/>
          <w:bCs/>
        </w:rPr>
        <w:t>Notice of general meeting</w:t>
      </w:r>
      <w:bookmarkEnd w:id="243"/>
      <w:bookmarkEnd w:id="244"/>
    </w:p>
    <w:p w14:paraId="50E6E8BE" w14:textId="4C881523" w:rsidR="00913FCF" w:rsidRPr="008C4F17" w:rsidRDefault="00913FCF" w:rsidP="005B41E8">
      <w:pPr>
        <w:pStyle w:val="RSL3"/>
      </w:pPr>
      <w:r w:rsidRPr="008C4F17">
        <w:t xml:space="preserve">The </w:t>
      </w:r>
      <w:r w:rsidR="00706828" w:rsidRPr="008C4F17">
        <w:t>S</w:t>
      </w:r>
      <w:r w:rsidRPr="008C4F17">
        <w:t xml:space="preserve">ecretary may call a general meeting of the </w:t>
      </w:r>
      <w:r w:rsidR="000267B5" w:rsidRPr="008C4F17">
        <w:t>Association</w:t>
      </w:r>
      <w:r w:rsidR="00B46EC0" w:rsidRPr="008C4F17">
        <w:t xml:space="preserve"> as and when directed by the </w:t>
      </w:r>
      <w:r w:rsidR="00A47EBF">
        <w:t>President</w:t>
      </w:r>
      <w:r w:rsidRPr="008C4F17">
        <w:t>.</w:t>
      </w:r>
    </w:p>
    <w:p w14:paraId="50E6E8BF" w14:textId="478F3F7E" w:rsidR="00913FCF" w:rsidRPr="00861A54" w:rsidRDefault="00913FCF" w:rsidP="005B41E8">
      <w:pPr>
        <w:pStyle w:val="RSL3"/>
      </w:pPr>
      <w:r w:rsidRPr="008C4F17">
        <w:t xml:space="preserve">The </w:t>
      </w:r>
      <w:r w:rsidR="00706828" w:rsidRPr="008C4F17">
        <w:t>S</w:t>
      </w:r>
      <w:r w:rsidRPr="008C4F17">
        <w:t xml:space="preserve">ecretary must give at least </w:t>
      </w:r>
      <w:r w:rsidR="000678F5" w:rsidRPr="008C4F17">
        <w:t xml:space="preserve">14 </w:t>
      </w:r>
      <w:r w:rsidRPr="008C4F17">
        <w:t xml:space="preserve">days notice of the meeting to each </w:t>
      </w:r>
      <w:r w:rsidR="00823CF7" w:rsidRPr="008C4F17">
        <w:t>Voting M</w:t>
      </w:r>
      <w:r w:rsidRPr="008C4F17">
        <w:t xml:space="preserve">ember of the </w:t>
      </w:r>
      <w:r w:rsidR="000267B5" w:rsidRPr="008C4F17">
        <w:t>Association</w:t>
      </w:r>
      <w:r w:rsidRPr="008C4F17">
        <w:t>.</w:t>
      </w:r>
    </w:p>
    <w:p w14:paraId="50E6E8C0" w14:textId="579EA547" w:rsidR="00913FCF" w:rsidRPr="00861A54" w:rsidRDefault="00913FCF" w:rsidP="005B41E8">
      <w:pPr>
        <w:pStyle w:val="RSL3"/>
      </w:pPr>
      <w:r w:rsidRPr="00861A54">
        <w:t xml:space="preserve">If the </w:t>
      </w:r>
      <w:r w:rsidR="00706828">
        <w:t>S</w:t>
      </w:r>
      <w:r w:rsidRPr="00861A54">
        <w:t xml:space="preserve">ecretary is unable or unwilling to call the meeting, the </w:t>
      </w:r>
      <w:r w:rsidR="00A47EBF">
        <w:t>President</w:t>
      </w:r>
      <w:r w:rsidRPr="00861A54">
        <w:t xml:space="preserve"> must call the meeting.</w:t>
      </w:r>
    </w:p>
    <w:p w14:paraId="50E6E8C1" w14:textId="1FB60433" w:rsidR="00913FCF" w:rsidRPr="00861A54" w:rsidRDefault="00843A02" w:rsidP="005B41E8">
      <w:pPr>
        <w:pStyle w:val="RSL3"/>
      </w:pPr>
      <w:r w:rsidRPr="00861A54">
        <w:t>A notice of a general meeting must</w:t>
      </w:r>
      <w:r>
        <w:t xml:space="preserve"> be in writing and</w:t>
      </w:r>
      <w:r w:rsidRPr="00861A54">
        <w:t xml:space="preserve"> state the business to be conducted at the meeting</w:t>
      </w:r>
      <w:r w:rsidR="005B6A00">
        <w:t xml:space="preserve"> and t</w:t>
      </w:r>
      <w:r w:rsidR="00913FCF" w:rsidRPr="00861A54">
        <w:t xml:space="preserve">he </w:t>
      </w:r>
      <w:r w:rsidR="00263487" w:rsidRPr="00861A54">
        <w:t>Board</w:t>
      </w:r>
      <w:r w:rsidR="00913FCF" w:rsidRPr="00861A54">
        <w:t xml:space="preserve"> may decide the way in which the notice must be given.</w:t>
      </w:r>
    </w:p>
    <w:p w14:paraId="50E6E8C2" w14:textId="16866E85" w:rsidR="00BF603C" w:rsidRPr="00861A54" w:rsidRDefault="00D300DE" w:rsidP="005B41E8">
      <w:pPr>
        <w:pStyle w:val="RSL3"/>
      </w:pPr>
      <w:r>
        <w:t xml:space="preserve">A </w:t>
      </w:r>
      <w:r w:rsidR="00913FCF" w:rsidRPr="00861A54">
        <w:t>notice of a meeting called to hear and de</w:t>
      </w:r>
      <w:r w:rsidR="00913FCF" w:rsidRPr="00861A54">
        <w:rPr>
          <w:rFonts w:cs="Times-Roman"/>
        </w:rPr>
        <w:t>cide a proposed special resolution of th</w:t>
      </w:r>
      <w:r w:rsidR="004A3833" w:rsidRPr="00861A54">
        <w:rPr>
          <w:rFonts w:cs="Times-Roman"/>
          <w:sz w:val="20"/>
        </w:rPr>
        <w:t>e</w:t>
      </w:r>
      <w:r w:rsidR="00913FCF" w:rsidRPr="00861A54">
        <w:t xml:space="preserve"> </w:t>
      </w:r>
      <w:r w:rsidR="000267B5">
        <w:t>Association</w:t>
      </w:r>
      <w:r w:rsidR="000D34EE" w:rsidRPr="00861A54">
        <w:t xml:space="preserve"> must </w:t>
      </w:r>
      <w:r w:rsidR="005F5CB4">
        <w:t>specify the proposed special resolution</w:t>
      </w:r>
      <w:r w:rsidR="00913FCF" w:rsidRPr="00861A54">
        <w:t>.</w:t>
      </w:r>
    </w:p>
    <w:p w14:paraId="50E6E8C4" w14:textId="77777777" w:rsidR="00913FCF" w:rsidRPr="006C1A08" w:rsidRDefault="00913FCF" w:rsidP="005B41E8">
      <w:pPr>
        <w:pStyle w:val="RSL2"/>
        <w:spacing w:before="240"/>
        <w:rPr>
          <w:b/>
          <w:bCs/>
        </w:rPr>
      </w:pPr>
      <w:bookmarkStart w:id="245" w:name="_Toc319402942"/>
      <w:bookmarkStart w:id="246" w:name="_Toc47080345"/>
      <w:r w:rsidRPr="006C1A08">
        <w:rPr>
          <w:b/>
          <w:bCs/>
        </w:rPr>
        <w:lastRenderedPageBreak/>
        <w:t>Quorum for, and adjournment of, general meeting</w:t>
      </w:r>
      <w:bookmarkEnd w:id="245"/>
      <w:bookmarkEnd w:id="246"/>
    </w:p>
    <w:p w14:paraId="50E6E8C5" w14:textId="4DBE10B5" w:rsidR="00913FCF" w:rsidRPr="00066D0D" w:rsidRDefault="00913FCF" w:rsidP="005B41E8">
      <w:pPr>
        <w:pStyle w:val="RSL3"/>
      </w:pPr>
      <w:r w:rsidRPr="00066D0D">
        <w:t xml:space="preserve">The quorum for a general meeting is at least the number of </w:t>
      </w:r>
      <w:r w:rsidR="003C468D" w:rsidRPr="00066D0D">
        <w:t>m</w:t>
      </w:r>
      <w:r w:rsidRPr="00066D0D">
        <w:t xml:space="preserve">embers elected to the </w:t>
      </w:r>
      <w:r w:rsidR="00263487" w:rsidRPr="00066D0D">
        <w:t>Board</w:t>
      </w:r>
      <w:r w:rsidRPr="00066D0D">
        <w:t xml:space="preserve"> at the close of the </w:t>
      </w:r>
      <w:r w:rsidR="000267B5" w:rsidRPr="00066D0D">
        <w:t>Association</w:t>
      </w:r>
      <w:r w:rsidRPr="00066D0D">
        <w:t xml:space="preserve">'s last general meeting plus </w:t>
      </w:r>
      <w:r w:rsidR="00240419">
        <w:t>one</w:t>
      </w:r>
      <w:r w:rsidRPr="00066D0D">
        <w:t>.</w:t>
      </w:r>
    </w:p>
    <w:p w14:paraId="50E6E8C6" w14:textId="3305613B" w:rsidR="00913FCF" w:rsidRPr="00861A54" w:rsidRDefault="00913FCF" w:rsidP="005B41E8">
      <w:pPr>
        <w:pStyle w:val="RSL3"/>
      </w:pPr>
      <w:r w:rsidRPr="00861A54">
        <w:t xml:space="preserve">However, if all </w:t>
      </w:r>
      <w:r w:rsidR="006074DE">
        <w:t>M</w:t>
      </w:r>
      <w:r w:rsidRPr="00861A54">
        <w:t xml:space="preserve">embers are </w:t>
      </w:r>
      <w:r w:rsidR="003C468D">
        <w:t>m</w:t>
      </w:r>
      <w:r w:rsidRPr="00861A54">
        <w:t xml:space="preserve">embers of the </w:t>
      </w:r>
      <w:r w:rsidR="00263487" w:rsidRPr="00861A54">
        <w:t>Board</w:t>
      </w:r>
      <w:r w:rsidRPr="00861A54">
        <w:t xml:space="preserve">, the quorum is the total number of </w:t>
      </w:r>
      <w:r w:rsidR="006074DE">
        <w:t>M</w:t>
      </w:r>
      <w:r w:rsidRPr="00861A54">
        <w:t xml:space="preserve">embers less </w:t>
      </w:r>
      <w:r w:rsidR="00240419">
        <w:t>one</w:t>
      </w:r>
      <w:r w:rsidRPr="00861A54">
        <w:t>.</w:t>
      </w:r>
    </w:p>
    <w:p w14:paraId="50E6E8C7" w14:textId="77777777" w:rsidR="00913FCF" w:rsidRPr="00861A54" w:rsidRDefault="00913FCF" w:rsidP="005B41E8">
      <w:pPr>
        <w:pStyle w:val="RSL3"/>
      </w:pPr>
      <w:r w:rsidRPr="00861A54">
        <w:t xml:space="preserve">No business may be conducted at a general meeting unless there is a quorum of </w:t>
      </w:r>
      <w:r w:rsidR="00823CF7" w:rsidRPr="00861A54">
        <w:t>Voting M</w:t>
      </w:r>
      <w:r w:rsidRPr="00861A54">
        <w:t>embers when the meeting proceeds to business.</w:t>
      </w:r>
    </w:p>
    <w:p w14:paraId="50E6E8C8" w14:textId="39C6FAC2" w:rsidR="00913FCF" w:rsidRPr="00861A54" w:rsidRDefault="00913FCF" w:rsidP="005B41E8">
      <w:pPr>
        <w:pStyle w:val="RSL3"/>
      </w:pPr>
      <w:r w:rsidRPr="00861A54">
        <w:t xml:space="preserve">If there is no quorum within 30 minutes after the time fixed for a general meeting called on the request of members of the </w:t>
      </w:r>
      <w:r w:rsidR="00263487" w:rsidRPr="00861A54">
        <w:t>Board</w:t>
      </w:r>
      <w:r w:rsidRPr="00861A54">
        <w:t xml:space="preserve"> or the </w:t>
      </w:r>
      <w:r w:rsidR="000267B5">
        <w:t>Association</w:t>
      </w:r>
      <w:r w:rsidRPr="00861A54">
        <w:t>, the meeting lapses.</w:t>
      </w:r>
    </w:p>
    <w:p w14:paraId="50E6E8C9" w14:textId="2B2A5CF0" w:rsidR="00913FCF" w:rsidRPr="00861A54" w:rsidRDefault="00913FCF" w:rsidP="005B41E8">
      <w:pPr>
        <w:pStyle w:val="RSL3"/>
      </w:pPr>
      <w:r w:rsidRPr="00861A54">
        <w:t xml:space="preserve">If there is no quorum within 30 minutes after the time fixed for a general meeting called other than on the request of members of the </w:t>
      </w:r>
      <w:r w:rsidR="00263487" w:rsidRPr="00861A54">
        <w:t>Board</w:t>
      </w:r>
      <w:r w:rsidRPr="00861A54">
        <w:t xml:space="preserve"> or the </w:t>
      </w:r>
      <w:r w:rsidR="000267B5">
        <w:t>Association</w:t>
      </w:r>
      <w:r w:rsidR="00262A0B" w:rsidRPr="00861A54">
        <w:t>:</w:t>
      </w:r>
    </w:p>
    <w:p w14:paraId="50E6E8CA" w14:textId="1EC25B64" w:rsidR="00BF603C" w:rsidRPr="00861A54" w:rsidRDefault="00913FCF" w:rsidP="005B41E8">
      <w:pPr>
        <w:pStyle w:val="RSL4"/>
      </w:pPr>
      <w:r w:rsidRPr="00861A54">
        <w:t xml:space="preserve">the meeting is to be adjourned for at least </w:t>
      </w:r>
      <w:r w:rsidR="00240419">
        <w:t>seven</w:t>
      </w:r>
      <w:r w:rsidRPr="00861A54">
        <w:t xml:space="preserve"> days; and</w:t>
      </w:r>
    </w:p>
    <w:p w14:paraId="50E6E8CB" w14:textId="77777777" w:rsidR="00BF603C" w:rsidRPr="00861A54" w:rsidRDefault="00913FCF" w:rsidP="005B41E8">
      <w:pPr>
        <w:pStyle w:val="RSL4"/>
      </w:pPr>
      <w:r w:rsidRPr="00861A54">
        <w:t xml:space="preserve">the </w:t>
      </w:r>
      <w:r w:rsidR="00263487" w:rsidRPr="00861A54">
        <w:t>Board</w:t>
      </w:r>
      <w:r w:rsidRPr="00861A54">
        <w:t xml:space="preserve"> is to decide the day, time and place of the adjourned meeting.</w:t>
      </w:r>
    </w:p>
    <w:p w14:paraId="50E6E8CC" w14:textId="4CF65D48" w:rsidR="00913FCF" w:rsidRPr="00861A54" w:rsidRDefault="00913FCF" w:rsidP="005B41E8">
      <w:pPr>
        <w:pStyle w:val="RSL3"/>
      </w:pPr>
      <w:bookmarkStart w:id="247" w:name="_Ref284593582"/>
      <w:r w:rsidRPr="00861A54">
        <w:t xml:space="preserve">The chairperson may, with the consent of any meeting at which there is a </w:t>
      </w:r>
      <w:r w:rsidR="00E73FA3" w:rsidRPr="00861A54">
        <w:t>quorum and</w:t>
      </w:r>
      <w:r w:rsidRPr="00861A54">
        <w:t xml:space="preserve"> must if directed by the </w:t>
      </w:r>
      <w:r w:rsidR="00823CF7" w:rsidRPr="00861A54">
        <w:t xml:space="preserve">Voting Members present at the </w:t>
      </w:r>
      <w:r w:rsidRPr="00861A54">
        <w:t>meeting, adjourn the meeting from time to time and from place to place.</w:t>
      </w:r>
      <w:bookmarkEnd w:id="247"/>
    </w:p>
    <w:p w14:paraId="50E6E8CD" w14:textId="267C0B01" w:rsidR="00913FCF" w:rsidRPr="00861A54" w:rsidRDefault="00913FCF" w:rsidP="005B41E8">
      <w:pPr>
        <w:pStyle w:val="RSL3"/>
      </w:pPr>
      <w:r w:rsidRPr="00861A54">
        <w:t xml:space="preserve">If a meeting is adjourned under rule </w:t>
      </w:r>
      <w:r w:rsidR="006E1331">
        <w:fldChar w:fldCharType="begin"/>
      </w:r>
      <w:r w:rsidR="006E1331">
        <w:instrText xml:space="preserve"> REF _Ref284593582 \r \h  \* MERGEFORMAT </w:instrText>
      </w:r>
      <w:r w:rsidR="006E1331">
        <w:fldChar w:fldCharType="separate"/>
      </w:r>
      <w:r w:rsidR="004E1700">
        <w:t>16.2.6</w:t>
      </w:r>
      <w:r w:rsidR="006E1331">
        <w:fldChar w:fldCharType="end"/>
      </w:r>
      <w:r w:rsidRPr="00861A54">
        <w:t>, only the business left unfinished at the meeting from which the adjournment took place may be conducted at the adjourned meeting.</w:t>
      </w:r>
    </w:p>
    <w:p w14:paraId="50E6E8CE" w14:textId="7DB9E098" w:rsidR="00913FCF" w:rsidRPr="00861A54" w:rsidRDefault="00913FCF" w:rsidP="005B41E8">
      <w:pPr>
        <w:pStyle w:val="RSL3"/>
      </w:pPr>
      <w:r w:rsidRPr="00861A54">
        <w:t xml:space="preserve">The </w:t>
      </w:r>
      <w:r w:rsidR="00FE3760">
        <w:t>S</w:t>
      </w:r>
      <w:r w:rsidRPr="00861A54">
        <w:t xml:space="preserve">ecretary is not required to give the </w:t>
      </w:r>
      <w:r w:rsidR="00823CF7" w:rsidRPr="00861A54">
        <w:t>Voting M</w:t>
      </w:r>
      <w:r w:rsidRPr="00861A54">
        <w:t>embers notice of an adjournment or of the business to be conducted at an adjourned meeting unless a meeting is adjourned for at least 30 days.</w:t>
      </w:r>
    </w:p>
    <w:p w14:paraId="50E6E8CF" w14:textId="77777777" w:rsidR="00913FCF" w:rsidRPr="00861A54" w:rsidRDefault="00913FCF" w:rsidP="005B41E8">
      <w:pPr>
        <w:pStyle w:val="RSL3"/>
      </w:pPr>
      <w:r w:rsidRPr="00861A54">
        <w:t xml:space="preserve">If a meeting is adjourned for at least 30 days, notice of the adjourned meeting must be given </w:t>
      </w:r>
      <w:r w:rsidR="00823CF7" w:rsidRPr="00861A54">
        <w:t xml:space="preserve">to Voting Members </w:t>
      </w:r>
      <w:r w:rsidRPr="00861A54">
        <w:t>in the same way notice is given for an original meeting.</w:t>
      </w:r>
    </w:p>
    <w:p w14:paraId="50E6E8D0" w14:textId="77777777" w:rsidR="00913FCF" w:rsidRPr="006C1A08" w:rsidRDefault="00913FCF" w:rsidP="005B41E8">
      <w:pPr>
        <w:pStyle w:val="RSL2"/>
        <w:spacing w:before="240"/>
        <w:rPr>
          <w:b/>
          <w:bCs/>
        </w:rPr>
      </w:pPr>
      <w:bookmarkStart w:id="248" w:name="_Toc319402943"/>
      <w:bookmarkStart w:id="249" w:name="_Toc47080346"/>
      <w:r w:rsidRPr="006C1A08">
        <w:rPr>
          <w:b/>
          <w:bCs/>
        </w:rPr>
        <w:t xml:space="preserve">Procedure at </w:t>
      </w:r>
      <w:r w:rsidR="00CA3E40" w:rsidRPr="006C1A08">
        <w:rPr>
          <w:b/>
          <w:bCs/>
        </w:rPr>
        <w:t xml:space="preserve">a </w:t>
      </w:r>
      <w:r w:rsidRPr="006C1A08">
        <w:rPr>
          <w:b/>
          <w:bCs/>
        </w:rPr>
        <w:t>general meeting</w:t>
      </w:r>
      <w:bookmarkEnd w:id="248"/>
      <w:bookmarkEnd w:id="249"/>
    </w:p>
    <w:p w14:paraId="50E6E8D1" w14:textId="71F5CDEC" w:rsidR="00913FCF" w:rsidRPr="00861A54" w:rsidRDefault="00913FCF" w:rsidP="005B41E8">
      <w:pPr>
        <w:pStyle w:val="RSL3"/>
      </w:pPr>
      <w:bookmarkStart w:id="250" w:name="_Ref284593639"/>
      <w:r w:rsidRPr="00861A54">
        <w:t xml:space="preserve">A </w:t>
      </w:r>
      <w:r w:rsidR="00823CF7" w:rsidRPr="00861A54">
        <w:t>Voting M</w:t>
      </w:r>
      <w:r w:rsidRPr="00861A54">
        <w:t xml:space="preserve">ember may take part and vote in a general meeting in person or by using any technology that reasonably allows the </w:t>
      </w:r>
      <w:r w:rsidR="00334789">
        <w:t>Member</w:t>
      </w:r>
      <w:r w:rsidR="0018570F">
        <w:t xml:space="preserve"> </w:t>
      </w:r>
      <w:r w:rsidRPr="00861A54">
        <w:t>to hear and take part in discussions as they happen</w:t>
      </w:r>
      <w:r w:rsidR="000D34EE" w:rsidRPr="00861A54">
        <w:t xml:space="preserve"> subject to any restrictions on voting set out in this </w:t>
      </w:r>
      <w:r w:rsidR="0018570F">
        <w:t>C</w:t>
      </w:r>
      <w:r w:rsidR="000D34EE" w:rsidRPr="00861A54">
        <w:t>onstitution</w:t>
      </w:r>
      <w:r w:rsidRPr="00861A54">
        <w:t>.</w:t>
      </w:r>
      <w:bookmarkEnd w:id="250"/>
      <w:r w:rsidR="00262A0B" w:rsidRPr="00861A54">
        <w:t xml:space="preserve"> </w:t>
      </w:r>
    </w:p>
    <w:p w14:paraId="50E6E8D2" w14:textId="45AF5798" w:rsidR="00913FCF" w:rsidRPr="00861A54" w:rsidRDefault="00913FCF" w:rsidP="005B41E8">
      <w:pPr>
        <w:pStyle w:val="RSL3"/>
      </w:pPr>
      <w:bookmarkStart w:id="251" w:name="_Ref284582143"/>
      <w:r w:rsidRPr="00861A54">
        <w:t xml:space="preserve">A </w:t>
      </w:r>
      <w:r w:rsidR="00823CF7" w:rsidRPr="00861A54">
        <w:t>Voting Mem</w:t>
      </w:r>
      <w:r w:rsidRPr="00861A54">
        <w:t xml:space="preserve">ber who participates in a meeting </w:t>
      </w:r>
      <w:r w:rsidR="009B4006">
        <w:t xml:space="preserve">using technology </w:t>
      </w:r>
      <w:r w:rsidRPr="00861A54">
        <w:t xml:space="preserve">as mentioned in rule </w:t>
      </w:r>
      <w:r w:rsidR="006E1331">
        <w:fldChar w:fldCharType="begin"/>
      </w:r>
      <w:r w:rsidR="006E1331">
        <w:instrText xml:space="preserve"> REF _Ref284593639 \r \h  \* MERGEFORMAT </w:instrText>
      </w:r>
      <w:r w:rsidR="006E1331">
        <w:fldChar w:fldCharType="separate"/>
      </w:r>
      <w:r w:rsidR="004E1700">
        <w:t>16.3.1</w:t>
      </w:r>
      <w:r w:rsidR="006E1331">
        <w:fldChar w:fldCharType="end"/>
      </w:r>
      <w:r w:rsidRPr="00861A54">
        <w:t xml:space="preserve"> is taken to be present at the meeting</w:t>
      </w:r>
      <w:r w:rsidR="00262A0B" w:rsidRPr="00861A54">
        <w:t xml:space="preserve"> however, for the avoidance of doubt, the </w:t>
      </w:r>
      <w:r w:rsidR="000267B5">
        <w:t>Association</w:t>
      </w:r>
      <w:r w:rsidR="00262A0B" w:rsidRPr="00861A54">
        <w:t xml:space="preserve"> is not obliged to provide any such technology referred to in rule </w:t>
      </w:r>
      <w:r w:rsidR="006E1331">
        <w:fldChar w:fldCharType="begin"/>
      </w:r>
      <w:r w:rsidR="006E1331">
        <w:instrText xml:space="preserve"> REF _Ref284593639 \r \h  \* MERGEFORMAT </w:instrText>
      </w:r>
      <w:r w:rsidR="006E1331">
        <w:fldChar w:fldCharType="separate"/>
      </w:r>
      <w:r w:rsidR="004E1700">
        <w:t>16.3.1</w:t>
      </w:r>
      <w:r w:rsidR="006E1331">
        <w:fldChar w:fldCharType="end"/>
      </w:r>
      <w:r w:rsidR="003C468D">
        <w:t>, which</w:t>
      </w:r>
      <w:r w:rsidR="00262A0B" w:rsidRPr="00861A54">
        <w:t xml:space="preserve"> </w:t>
      </w:r>
      <w:r w:rsidR="002F1DE9">
        <w:t>will</w:t>
      </w:r>
      <w:r w:rsidR="00262A0B" w:rsidRPr="00861A54">
        <w:t xml:space="preserve"> be at the sole discretion of the Board</w:t>
      </w:r>
      <w:r w:rsidRPr="00861A54">
        <w:t>.</w:t>
      </w:r>
      <w:bookmarkEnd w:id="251"/>
    </w:p>
    <w:p w14:paraId="50E6E8D3" w14:textId="77777777" w:rsidR="00913FCF" w:rsidRPr="00861A54" w:rsidRDefault="00913FCF" w:rsidP="005B41E8">
      <w:pPr>
        <w:pStyle w:val="RSL3"/>
      </w:pPr>
      <w:r w:rsidRPr="00861A54">
        <w:t>At each general meeting</w:t>
      </w:r>
      <w:r w:rsidR="00262A0B" w:rsidRPr="00861A54">
        <w:t>:</w:t>
      </w:r>
    </w:p>
    <w:p w14:paraId="50E6E8D4" w14:textId="763D0747" w:rsidR="00BF603C" w:rsidRPr="00861A54" w:rsidRDefault="00913FCF" w:rsidP="005B41E8">
      <w:pPr>
        <w:pStyle w:val="RSL4"/>
      </w:pPr>
      <w:r w:rsidRPr="00861A54">
        <w:t xml:space="preserve">the </w:t>
      </w:r>
      <w:r w:rsidR="00A47EBF">
        <w:t>President</w:t>
      </w:r>
      <w:r w:rsidRPr="00861A54">
        <w:t xml:space="preserve"> is to preside as chairperson; </w:t>
      </w:r>
    </w:p>
    <w:p w14:paraId="50E6E8D5" w14:textId="3146060A" w:rsidR="00BF603C" w:rsidRPr="00861A54" w:rsidRDefault="00913FCF" w:rsidP="005B41E8">
      <w:pPr>
        <w:pStyle w:val="RSL4"/>
      </w:pPr>
      <w:r w:rsidRPr="00861A54">
        <w:lastRenderedPageBreak/>
        <w:t xml:space="preserve">if </w:t>
      </w:r>
      <w:r w:rsidRPr="00CC2831">
        <w:t xml:space="preserve">there is no </w:t>
      </w:r>
      <w:r w:rsidR="00A47EBF">
        <w:t>President</w:t>
      </w:r>
      <w:r w:rsidRPr="00CC2831">
        <w:t xml:space="preserve"> or if the </w:t>
      </w:r>
      <w:r w:rsidR="00A47EBF">
        <w:t>President</w:t>
      </w:r>
      <w:r w:rsidRPr="00CC2831">
        <w:t xml:space="preserve"> is not </w:t>
      </w:r>
      <w:r w:rsidR="00D96FD4" w:rsidRPr="00CC2831">
        <w:t>P</w:t>
      </w:r>
      <w:r w:rsidRPr="00CC2831">
        <w:t xml:space="preserve">resent within </w:t>
      </w:r>
      <w:r w:rsidR="00CC2831" w:rsidRPr="00CC2831">
        <w:t>30</w:t>
      </w:r>
      <w:r w:rsidRPr="00CC2831">
        <w:t xml:space="preserve"> minutes after the time fixed for the meeting or is unwilling to act, the </w:t>
      </w:r>
      <w:r w:rsidR="00D96FD4" w:rsidRPr="00CC2831">
        <w:t>M</w:t>
      </w:r>
      <w:r w:rsidRPr="00CC2831">
        <w:t xml:space="preserve">embers </w:t>
      </w:r>
      <w:r w:rsidR="00D96FD4" w:rsidRPr="00CC2831">
        <w:t>P</w:t>
      </w:r>
      <w:r w:rsidRPr="00CC2831">
        <w:t xml:space="preserve">resent must elect </w:t>
      </w:r>
      <w:r w:rsidR="00B63B1F">
        <w:t>one</w:t>
      </w:r>
      <w:r w:rsidRPr="00CC2831">
        <w:t xml:space="preserve"> of their number to be chairperson of the meeting</w:t>
      </w:r>
      <w:r w:rsidRPr="00861A54">
        <w:t xml:space="preserve">; </w:t>
      </w:r>
      <w:r w:rsidR="00C642BC">
        <w:t>and</w:t>
      </w:r>
    </w:p>
    <w:p w14:paraId="50E6E8D6" w14:textId="77777777" w:rsidR="00BF603C" w:rsidRDefault="00913FCF" w:rsidP="005B41E8">
      <w:pPr>
        <w:pStyle w:val="RSL4"/>
      </w:pPr>
      <w:r w:rsidRPr="00861A54">
        <w:t>the chairperson must conduct the meeting in a proper and orderly way</w:t>
      </w:r>
      <w:r w:rsidR="00262A0B" w:rsidRPr="00861A54">
        <w:t xml:space="preserve"> which can include, for the avoidance of doubt, directing that a person remove </w:t>
      </w:r>
      <w:r w:rsidR="005E12EE" w:rsidRPr="00861A54">
        <w:t xml:space="preserve">himself or herself </w:t>
      </w:r>
      <w:r w:rsidR="00262A0B" w:rsidRPr="00861A54">
        <w:t>from any such meeting</w:t>
      </w:r>
      <w:r w:rsidRPr="00861A54">
        <w:t>.</w:t>
      </w:r>
    </w:p>
    <w:p w14:paraId="75FDF501" w14:textId="4FB88C1E" w:rsidR="00EA0C45" w:rsidRPr="00861A54" w:rsidRDefault="00EA0C45" w:rsidP="005B41E8">
      <w:pPr>
        <w:pStyle w:val="RSL3"/>
      </w:pPr>
      <w:bookmarkStart w:id="252" w:name="_Hlk80293340"/>
      <w:r>
        <w:t xml:space="preserve">The chairperson may temporarily vacate the chair at a general meeting in favour of another person present at any time and for any reason the chairperson sees </w:t>
      </w:r>
      <w:r w:rsidR="00E73FA3">
        <w:t>fit and</w:t>
      </w:r>
      <w:r>
        <w:t xml:space="preserve"> must do so if the Members are voting on the individual acting as chairperson’s election or re-election to the Board.</w:t>
      </w:r>
      <w:bookmarkEnd w:id="252"/>
    </w:p>
    <w:p w14:paraId="50E6E8D7" w14:textId="77777777" w:rsidR="00913FCF" w:rsidRPr="006C1A08" w:rsidRDefault="00913FCF" w:rsidP="005B41E8">
      <w:pPr>
        <w:pStyle w:val="RSL2"/>
        <w:spacing w:before="240"/>
        <w:rPr>
          <w:b/>
          <w:bCs/>
        </w:rPr>
      </w:pPr>
      <w:bookmarkStart w:id="253" w:name="_Toc319402944"/>
      <w:bookmarkStart w:id="254" w:name="_Toc47080347"/>
      <w:r w:rsidRPr="006C1A08">
        <w:rPr>
          <w:b/>
          <w:bCs/>
        </w:rPr>
        <w:t>Voting at</w:t>
      </w:r>
      <w:r w:rsidR="00A8441B" w:rsidRPr="006C1A08">
        <w:rPr>
          <w:b/>
          <w:bCs/>
        </w:rPr>
        <w:t xml:space="preserve"> a</w:t>
      </w:r>
      <w:r w:rsidRPr="006C1A08">
        <w:rPr>
          <w:b/>
          <w:bCs/>
        </w:rPr>
        <w:t xml:space="preserve"> general meeting</w:t>
      </w:r>
      <w:bookmarkEnd w:id="253"/>
      <w:bookmarkEnd w:id="254"/>
    </w:p>
    <w:p w14:paraId="50E6E8D8" w14:textId="4458225B" w:rsidR="00913FCF" w:rsidRPr="00861A54" w:rsidRDefault="00913FCF" w:rsidP="005B41E8">
      <w:pPr>
        <w:pStyle w:val="RSL3"/>
      </w:pPr>
      <w:r w:rsidRPr="00861A54">
        <w:t xml:space="preserve">At a general meeting, </w:t>
      </w:r>
      <w:r w:rsidR="003B2882">
        <w:t>each question, matter or</w:t>
      </w:r>
      <w:r w:rsidR="001A671D">
        <w:t xml:space="preserve"> </w:t>
      </w:r>
      <w:r w:rsidRPr="00861A54">
        <w:t xml:space="preserve">resolution, other than a special resolution, must be decided by a majority of votes of the </w:t>
      </w:r>
      <w:r w:rsidR="009E0D47" w:rsidRPr="00861A54">
        <w:t>Voting M</w:t>
      </w:r>
      <w:r w:rsidRPr="00861A54">
        <w:t xml:space="preserve">embers </w:t>
      </w:r>
      <w:r w:rsidR="00B34669">
        <w:t>P</w:t>
      </w:r>
      <w:r w:rsidRPr="00861A54">
        <w:t>resent</w:t>
      </w:r>
      <w:r w:rsidR="003D10B0" w:rsidRPr="00861A54">
        <w:t xml:space="preserve"> and if the votes are equal, the </w:t>
      </w:r>
      <w:r w:rsidR="00022A29">
        <w:t>resolution</w:t>
      </w:r>
      <w:r w:rsidR="00022A29" w:rsidRPr="00861A54">
        <w:t xml:space="preserve"> </w:t>
      </w:r>
      <w:r w:rsidR="003D10B0" w:rsidRPr="00861A54">
        <w:t>is decided in the negative</w:t>
      </w:r>
      <w:r w:rsidRPr="00861A54">
        <w:t>.</w:t>
      </w:r>
    </w:p>
    <w:p w14:paraId="50E6E8D9" w14:textId="6AFD2C9E" w:rsidR="00913FCF" w:rsidRPr="0067143A" w:rsidRDefault="00913FCF" w:rsidP="005B41E8">
      <w:pPr>
        <w:pStyle w:val="RSL3"/>
      </w:pPr>
      <w:r w:rsidRPr="0052413F">
        <w:t xml:space="preserve">Each </w:t>
      </w:r>
      <w:r w:rsidR="009E0D47" w:rsidRPr="0052413F">
        <w:t>Voting M</w:t>
      </w:r>
      <w:r w:rsidRPr="0052413F">
        <w:t>ember present and eligible to vote</w:t>
      </w:r>
      <w:r w:rsidR="001A671D" w:rsidRPr="0052413F">
        <w:t xml:space="preserve"> on the </w:t>
      </w:r>
      <w:r w:rsidR="00997A26" w:rsidRPr="0052413F">
        <w:t xml:space="preserve">matter at </w:t>
      </w:r>
      <w:r w:rsidR="00997A26" w:rsidRPr="0067143A">
        <w:t>hand</w:t>
      </w:r>
      <w:r w:rsidRPr="0067143A">
        <w:t xml:space="preserve"> is entitled to </w:t>
      </w:r>
      <w:r w:rsidR="003B5578">
        <w:t>one</w:t>
      </w:r>
      <w:r w:rsidRPr="0067143A">
        <w:t xml:space="preserve"> vote</w:t>
      </w:r>
      <w:r w:rsidR="0052413F" w:rsidRPr="0067143A">
        <w:t>.</w:t>
      </w:r>
      <w:r w:rsidR="005F716C" w:rsidRPr="0067143A">
        <w:t xml:space="preserve"> </w:t>
      </w:r>
    </w:p>
    <w:p w14:paraId="50E6E8DA" w14:textId="4285FB18" w:rsidR="00913FCF" w:rsidRPr="0067143A" w:rsidRDefault="00913FCF" w:rsidP="005B41E8">
      <w:pPr>
        <w:pStyle w:val="RSL3"/>
      </w:pPr>
      <w:r w:rsidRPr="0067143A">
        <w:t xml:space="preserve">A </w:t>
      </w:r>
      <w:r w:rsidR="00823CF7" w:rsidRPr="0067143A">
        <w:t>V</w:t>
      </w:r>
      <w:r w:rsidR="009E0D47" w:rsidRPr="0067143A">
        <w:t>oting M</w:t>
      </w:r>
      <w:r w:rsidRPr="0067143A">
        <w:t xml:space="preserve">ember is not entitled to vote at a general meeting if the </w:t>
      </w:r>
      <w:r w:rsidR="005668A9">
        <w:t>M</w:t>
      </w:r>
      <w:r w:rsidRPr="0067143A">
        <w:t xml:space="preserve">ember's </w:t>
      </w:r>
      <w:r w:rsidR="003A4252" w:rsidRPr="0067143A">
        <w:t xml:space="preserve">membership fee </w:t>
      </w:r>
      <w:r w:rsidRPr="0067143A">
        <w:t>is in arrears at the date of the meeting.</w:t>
      </w:r>
    </w:p>
    <w:p w14:paraId="50E6E8DB" w14:textId="77777777" w:rsidR="00913FCF" w:rsidRPr="0067143A" w:rsidRDefault="00913FCF" w:rsidP="005B41E8">
      <w:pPr>
        <w:pStyle w:val="RSL3"/>
      </w:pPr>
      <w:r w:rsidRPr="0067143A">
        <w:t xml:space="preserve">The method of voting is to be decided by the </w:t>
      </w:r>
      <w:r w:rsidR="00263487" w:rsidRPr="0067143A">
        <w:t>Board</w:t>
      </w:r>
      <w:r w:rsidRPr="0067143A">
        <w:t>.</w:t>
      </w:r>
    </w:p>
    <w:p w14:paraId="50E6E8DC" w14:textId="77777777" w:rsidR="00913FCF" w:rsidRPr="0067143A" w:rsidRDefault="00913FCF" w:rsidP="005B41E8">
      <w:pPr>
        <w:pStyle w:val="RSL3"/>
      </w:pPr>
      <w:r w:rsidRPr="0067143A">
        <w:t xml:space="preserve">However, if at least 20% of the </w:t>
      </w:r>
      <w:r w:rsidR="009E0D47" w:rsidRPr="0067143A">
        <w:t>Voting M</w:t>
      </w:r>
      <w:r w:rsidRPr="0067143A">
        <w:t>embers present demand a secret ballot, voting must be by secret ballot.</w:t>
      </w:r>
    </w:p>
    <w:p w14:paraId="50E6E8DD" w14:textId="4351F9F3" w:rsidR="00913FCF" w:rsidRPr="00861A54" w:rsidRDefault="00913FCF" w:rsidP="005B41E8">
      <w:pPr>
        <w:pStyle w:val="RSL3"/>
      </w:pPr>
      <w:r w:rsidRPr="0067143A">
        <w:t xml:space="preserve">If a secret ballot is held, the chairperson </w:t>
      </w:r>
      <w:r w:rsidR="00DE6EB3" w:rsidRPr="0067143A">
        <w:t xml:space="preserve">may </w:t>
      </w:r>
      <w:r w:rsidRPr="0067143A">
        <w:t>appoint</w:t>
      </w:r>
      <w:r w:rsidR="00DE6EB3" w:rsidRPr="0067143A">
        <w:t xml:space="preserve"> up to</w:t>
      </w:r>
      <w:r w:rsidRPr="0067143A">
        <w:t xml:space="preserve"> </w:t>
      </w:r>
      <w:r w:rsidR="005668A9">
        <w:t>two</w:t>
      </w:r>
      <w:r w:rsidRPr="0067143A">
        <w:t xml:space="preserve"> </w:t>
      </w:r>
      <w:r w:rsidR="00DE6EB3" w:rsidRPr="0067143A">
        <w:t>M</w:t>
      </w:r>
      <w:r w:rsidRPr="0067143A">
        <w:t>embers to conduct the secret ballot in the way the</w:t>
      </w:r>
      <w:r w:rsidRPr="00861A54">
        <w:t xml:space="preserve"> chairperson decides.</w:t>
      </w:r>
    </w:p>
    <w:p w14:paraId="50E6E8DE" w14:textId="77777777" w:rsidR="00913FCF" w:rsidRPr="00861A54" w:rsidRDefault="00913FCF" w:rsidP="005B41E8">
      <w:pPr>
        <w:pStyle w:val="RSL3"/>
      </w:pPr>
      <w:r w:rsidRPr="00861A54">
        <w:t>The result of a secret ballot as declared by the chairperson is taken to be a resolution of the meeting at which the ballot was held.</w:t>
      </w:r>
    </w:p>
    <w:p w14:paraId="50E6E8DF" w14:textId="77777777" w:rsidR="00913FCF" w:rsidRPr="00CF6824" w:rsidRDefault="00913FCF" w:rsidP="005B41E8">
      <w:pPr>
        <w:pStyle w:val="RSL2"/>
        <w:spacing w:before="240"/>
        <w:rPr>
          <w:b/>
          <w:bCs/>
        </w:rPr>
      </w:pPr>
      <w:bookmarkStart w:id="255" w:name="_Toc319402945"/>
      <w:bookmarkStart w:id="256" w:name="_Toc47080348"/>
      <w:bookmarkStart w:id="257" w:name="_Ref149322740"/>
      <w:r w:rsidRPr="00CF6824">
        <w:rPr>
          <w:b/>
          <w:bCs/>
        </w:rPr>
        <w:t>Special general meeting</w:t>
      </w:r>
      <w:bookmarkEnd w:id="255"/>
      <w:bookmarkEnd w:id="256"/>
      <w:bookmarkEnd w:id="257"/>
    </w:p>
    <w:p w14:paraId="50E6E8E0" w14:textId="12ECC7BB" w:rsidR="00913FCF" w:rsidRPr="00CF6824" w:rsidRDefault="00913FCF" w:rsidP="005B41E8">
      <w:pPr>
        <w:pStyle w:val="RSL3"/>
      </w:pPr>
      <w:bookmarkStart w:id="258" w:name="_Ref319391964"/>
      <w:r w:rsidRPr="00CF6824">
        <w:t xml:space="preserve">The </w:t>
      </w:r>
      <w:r w:rsidR="00C60CEA" w:rsidRPr="00CF6824">
        <w:t>S</w:t>
      </w:r>
      <w:r w:rsidRPr="00CF6824">
        <w:t xml:space="preserve">ecretary must call a special general meeting by giving each </w:t>
      </w:r>
      <w:r w:rsidR="00275621">
        <w:t>M</w:t>
      </w:r>
      <w:r w:rsidRPr="00CF6824">
        <w:t>ember notice of the meeting within 14 days after</w:t>
      </w:r>
      <w:r w:rsidR="009E0D47" w:rsidRPr="00CF6824">
        <w:t>:</w:t>
      </w:r>
      <w:bookmarkEnd w:id="258"/>
    </w:p>
    <w:p w14:paraId="50E6E8E1" w14:textId="77777777" w:rsidR="00BF603C" w:rsidRPr="00CF6824" w:rsidRDefault="00913FCF" w:rsidP="005B41E8">
      <w:pPr>
        <w:pStyle w:val="RSL4"/>
      </w:pPr>
      <w:r w:rsidRPr="00CF6824">
        <w:t xml:space="preserve">being directed to call the meeting by the </w:t>
      </w:r>
      <w:r w:rsidR="00263487" w:rsidRPr="00CF6824">
        <w:t>Board</w:t>
      </w:r>
      <w:r w:rsidRPr="00CF6824">
        <w:t>; or</w:t>
      </w:r>
    </w:p>
    <w:p w14:paraId="50E6E8E2" w14:textId="77777777" w:rsidR="00BF603C" w:rsidRPr="00CF6824" w:rsidRDefault="00913FCF" w:rsidP="005B41E8">
      <w:pPr>
        <w:pStyle w:val="RSL4"/>
      </w:pPr>
      <w:bookmarkStart w:id="259" w:name="_Ref284593685"/>
      <w:r w:rsidRPr="00CF6824">
        <w:t>being given a written request signed by</w:t>
      </w:r>
      <w:r w:rsidR="009E0D47" w:rsidRPr="00CF6824">
        <w:t>:</w:t>
      </w:r>
      <w:bookmarkEnd w:id="259"/>
    </w:p>
    <w:p w14:paraId="50E6E8E3" w14:textId="77777777" w:rsidR="00913FCF" w:rsidRPr="00CF6824" w:rsidRDefault="00913FCF" w:rsidP="005B41E8">
      <w:pPr>
        <w:pStyle w:val="RSL4"/>
        <w:numPr>
          <w:ilvl w:val="4"/>
          <w:numId w:val="13"/>
        </w:numPr>
        <w:tabs>
          <w:tab w:val="clear" w:pos="2552"/>
        </w:tabs>
      </w:pPr>
      <w:r w:rsidRPr="00CF6824">
        <w:rPr>
          <w:rFonts w:cs="Times-Roman"/>
        </w:rPr>
        <w:t>a</w:t>
      </w:r>
      <w:r w:rsidRPr="00CF6824">
        <w:t xml:space="preserve">t least 33% of the number of members of the </w:t>
      </w:r>
      <w:r w:rsidR="00263487" w:rsidRPr="00CF6824">
        <w:t>Board</w:t>
      </w:r>
      <w:r w:rsidRPr="00CF6824">
        <w:t xml:space="preserve"> when the request is signed; or</w:t>
      </w:r>
    </w:p>
    <w:p w14:paraId="50E6E8E4" w14:textId="576CE303" w:rsidR="00913FCF" w:rsidRPr="00CF6824" w:rsidRDefault="00913FCF" w:rsidP="005B41E8">
      <w:pPr>
        <w:pStyle w:val="RSL4"/>
        <w:numPr>
          <w:ilvl w:val="4"/>
          <w:numId w:val="13"/>
        </w:numPr>
        <w:rPr>
          <w:rFonts w:cs="Times-Roman"/>
        </w:rPr>
      </w:pPr>
      <w:r w:rsidRPr="00CF6824">
        <w:t xml:space="preserve">at least the number of </w:t>
      </w:r>
      <w:r w:rsidR="005F716C" w:rsidRPr="00CF6824">
        <w:t>Service or Life</w:t>
      </w:r>
      <w:r w:rsidR="009E0D47" w:rsidRPr="00CF6824">
        <w:t xml:space="preserve"> M</w:t>
      </w:r>
      <w:r w:rsidRPr="00CF6824">
        <w:t xml:space="preserve">embers equal to double the number of </w:t>
      </w:r>
      <w:r w:rsidR="00EA4E8B">
        <w:t>M</w:t>
      </w:r>
      <w:r w:rsidRPr="00CF6824">
        <w:t xml:space="preserve">embers on the </w:t>
      </w:r>
      <w:r w:rsidR="00263487" w:rsidRPr="00CF6824">
        <w:t>Board</w:t>
      </w:r>
      <w:r w:rsidRPr="00CF6824">
        <w:rPr>
          <w:rFonts w:cs="Times-Roman"/>
        </w:rPr>
        <w:t xml:space="preserve"> when the request is signed plus </w:t>
      </w:r>
      <w:r w:rsidR="00EA4E8B">
        <w:rPr>
          <w:rFonts w:cs="Times-Roman"/>
        </w:rPr>
        <w:t>one</w:t>
      </w:r>
      <w:r w:rsidR="005F716C" w:rsidRPr="00CF6824">
        <w:rPr>
          <w:rFonts w:cs="Times-Roman"/>
        </w:rPr>
        <w:t>.</w:t>
      </w:r>
    </w:p>
    <w:p w14:paraId="50E6E8E5" w14:textId="66E22534" w:rsidR="00913FCF" w:rsidRPr="00861A54" w:rsidRDefault="00913FCF" w:rsidP="005B41E8">
      <w:pPr>
        <w:pStyle w:val="RSL3"/>
      </w:pPr>
      <w:r w:rsidRPr="00861A54">
        <w:t xml:space="preserve">A request mentioned in rule </w:t>
      </w:r>
      <w:r w:rsidR="006E1331">
        <w:fldChar w:fldCharType="begin"/>
      </w:r>
      <w:r w:rsidR="006E1331">
        <w:instrText xml:space="preserve"> REF _Ref284593685 \r \h  \* MERGEFORMAT </w:instrText>
      </w:r>
      <w:r w:rsidR="006E1331">
        <w:fldChar w:fldCharType="separate"/>
      </w:r>
      <w:r w:rsidR="004E1700">
        <w:t>16.5.1(b)</w:t>
      </w:r>
      <w:r w:rsidR="006E1331">
        <w:fldChar w:fldCharType="end"/>
      </w:r>
      <w:r w:rsidRPr="00861A54">
        <w:t xml:space="preserve"> must state</w:t>
      </w:r>
      <w:r w:rsidR="00123D76" w:rsidRPr="00861A54">
        <w:t>:</w:t>
      </w:r>
    </w:p>
    <w:p w14:paraId="50E6E8E6" w14:textId="77777777" w:rsidR="00BF603C" w:rsidRPr="00861A54" w:rsidRDefault="00913FCF" w:rsidP="005B41E8">
      <w:pPr>
        <w:pStyle w:val="RSL4"/>
      </w:pPr>
      <w:r w:rsidRPr="00861A54">
        <w:t>why the special general meeting is being called; and</w:t>
      </w:r>
    </w:p>
    <w:p w14:paraId="50E6E8E7" w14:textId="511C1B9B" w:rsidR="00BF603C" w:rsidRPr="00861A54" w:rsidRDefault="00913FCF" w:rsidP="005B41E8">
      <w:pPr>
        <w:pStyle w:val="RSL4"/>
      </w:pPr>
      <w:r w:rsidRPr="00861A54">
        <w:lastRenderedPageBreak/>
        <w:t>the business to be conducted at the meeting</w:t>
      </w:r>
      <w:r w:rsidR="00553F50">
        <w:t xml:space="preserve"> </w:t>
      </w:r>
      <w:r w:rsidR="00DC3169">
        <w:t xml:space="preserve">(including </w:t>
      </w:r>
      <w:r w:rsidR="00553F50">
        <w:t>the proposed wording of the special resolution</w:t>
      </w:r>
      <w:r w:rsidR="00DC3169">
        <w:t>, if applicable)</w:t>
      </w:r>
      <w:r w:rsidRPr="00861A54">
        <w:t>.</w:t>
      </w:r>
    </w:p>
    <w:p w14:paraId="50E6E8E8" w14:textId="50E97533" w:rsidR="00913FCF" w:rsidRPr="00861A54" w:rsidRDefault="00913FCF" w:rsidP="005B41E8">
      <w:pPr>
        <w:pStyle w:val="RSL3"/>
      </w:pPr>
      <w:r w:rsidRPr="00861A54">
        <w:t xml:space="preserve">A special general meeting must be held within </w:t>
      </w:r>
      <w:r w:rsidR="001E4F4F">
        <w:t>three</w:t>
      </w:r>
      <w:r w:rsidRPr="00861A54">
        <w:t xml:space="preserve"> months after the </w:t>
      </w:r>
      <w:r w:rsidR="00C60CEA">
        <w:t>S</w:t>
      </w:r>
      <w:r w:rsidR="00C60CEA" w:rsidRPr="00861A54">
        <w:t>ecretary</w:t>
      </w:r>
      <w:r w:rsidR="00123D76" w:rsidRPr="00861A54">
        <w:t>:</w:t>
      </w:r>
    </w:p>
    <w:p w14:paraId="50E6E8E9" w14:textId="77777777" w:rsidR="00BF603C" w:rsidRPr="00861A54" w:rsidRDefault="00913FCF" w:rsidP="005B41E8">
      <w:pPr>
        <w:pStyle w:val="RSL4"/>
      </w:pPr>
      <w:r w:rsidRPr="00861A54">
        <w:t xml:space="preserve">is directed to call the meeting by the </w:t>
      </w:r>
      <w:r w:rsidR="00263487" w:rsidRPr="00861A54">
        <w:t>Board</w:t>
      </w:r>
      <w:r w:rsidRPr="00861A54">
        <w:t>; or</w:t>
      </w:r>
    </w:p>
    <w:p w14:paraId="50E6E8EA" w14:textId="5BE5E153" w:rsidR="00BF603C" w:rsidRPr="00861A54" w:rsidRDefault="00913FCF" w:rsidP="005B41E8">
      <w:pPr>
        <w:pStyle w:val="RSL4"/>
      </w:pPr>
      <w:r w:rsidRPr="00861A54">
        <w:t xml:space="preserve">is given the written request mentioned in rule </w:t>
      </w:r>
      <w:r w:rsidR="006E1331">
        <w:fldChar w:fldCharType="begin"/>
      </w:r>
      <w:r w:rsidR="006E1331">
        <w:instrText xml:space="preserve"> REF _Ref284593685 \r \h  \* MERGEFORMAT </w:instrText>
      </w:r>
      <w:r w:rsidR="006E1331">
        <w:fldChar w:fldCharType="separate"/>
      </w:r>
      <w:r w:rsidR="004E1700">
        <w:t>16.5.1(b)</w:t>
      </w:r>
      <w:r w:rsidR="006E1331">
        <w:fldChar w:fldCharType="end"/>
      </w:r>
      <w:r w:rsidR="000166C7" w:rsidRPr="00861A54">
        <w:t>.</w:t>
      </w:r>
    </w:p>
    <w:p w14:paraId="50E6E8EB" w14:textId="6B7E4F70" w:rsidR="00913FCF" w:rsidRPr="00861A54" w:rsidRDefault="00913FCF" w:rsidP="005B41E8">
      <w:pPr>
        <w:pStyle w:val="RSL3"/>
      </w:pPr>
      <w:r w:rsidRPr="00861A54">
        <w:t xml:space="preserve">If the </w:t>
      </w:r>
      <w:r w:rsidR="00C60CEA">
        <w:t>S</w:t>
      </w:r>
      <w:r w:rsidR="00C60CEA" w:rsidRPr="00861A54">
        <w:t xml:space="preserve">ecretary </w:t>
      </w:r>
      <w:r w:rsidRPr="00861A54">
        <w:t xml:space="preserve">is unable or unwilling to call the special meeting, the </w:t>
      </w:r>
      <w:r w:rsidR="00A47EBF">
        <w:t>President</w:t>
      </w:r>
      <w:r w:rsidRPr="00861A54">
        <w:t xml:space="preserve"> must call the meeting.</w:t>
      </w:r>
    </w:p>
    <w:p w14:paraId="50E6E8EC" w14:textId="77777777" w:rsidR="00913FCF" w:rsidRPr="003468CA" w:rsidRDefault="00913FCF" w:rsidP="000A604E">
      <w:pPr>
        <w:pStyle w:val="RSL2"/>
        <w:keepNext/>
        <w:spacing w:before="240"/>
        <w:rPr>
          <w:b/>
          <w:bCs/>
        </w:rPr>
      </w:pPr>
      <w:bookmarkStart w:id="260" w:name="_Toc319402946"/>
      <w:bookmarkStart w:id="261" w:name="_Toc47080349"/>
      <w:r w:rsidRPr="003468CA">
        <w:rPr>
          <w:b/>
          <w:bCs/>
        </w:rPr>
        <w:t>Minutes of general meetings</w:t>
      </w:r>
      <w:bookmarkEnd w:id="260"/>
      <w:bookmarkEnd w:id="261"/>
    </w:p>
    <w:p w14:paraId="50E6E8ED" w14:textId="1658CA30" w:rsidR="00913FCF" w:rsidRPr="00861A54" w:rsidRDefault="00913FCF" w:rsidP="000A604E">
      <w:pPr>
        <w:pStyle w:val="RSL3"/>
        <w:keepNext/>
      </w:pPr>
      <w:r w:rsidRPr="00861A54">
        <w:t xml:space="preserve">The </w:t>
      </w:r>
      <w:r w:rsidR="00C60CEA">
        <w:t>S</w:t>
      </w:r>
      <w:r w:rsidRPr="00861A54">
        <w:t>ecretary must ensure full and accurate minutes of all questions, matters, resolutions and other proceedings of each general meeting are entered in a minute book.</w:t>
      </w:r>
    </w:p>
    <w:p w14:paraId="50E6E8EE" w14:textId="0C6344DA" w:rsidR="00913FCF" w:rsidRPr="00D97D5A" w:rsidRDefault="00913FCF" w:rsidP="005B41E8">
      <w:pPr>
        <w:pStyle w:val="RSL3"/>
      </w:pPr>
      <w:r w:rsidRPr="00D97D5A">
        <w:t>To ensure the accuracy of the minutes</w:t>
      </w:r>
      <w:r w:rsidR="009E0D47" w:rsidRPr="00D97D5A">
        <w:t>:</w:t>
      </w:r>
    </w:p>
    <w:p w14:paraId="50E6E8EF" w14:textId="77777777" w:rsidR="00BF603C" w:rsidRPr="00D97D5A" w:rsidRDefault="00913FCF" w:rsidP="005B41E8">
      <w:pPr>
        <w:pStyle w:val="RSL4"/>
      </w:pPr>
      <w:r w:rsidRPr="00D97D5A">
        <w:t>the minutes of each general meeting must be signed by the chairperson of the meeting, or the chairperson of the next general meeting, verifying their accuracy; and</w:t>
      </w:r>
    </w:p>
    <w:p w14:paraId="50E6E8F0" w14:textId="5E95973D" w:rsidR="00BF603C" w:rsidRPr="00861A54" w:rsidRDefault="00913FCF" w:rsidP="005B41E8">
      <w:pPr>
        <w:pStyle w:val="RSL4"/>
      </w:pPr>
      <w:r w:rsidRPr="00861A54">
        <w:t xml:space="preserve">the minutes of each </w:t>
      </w:r>
      <w:smartTag w:uri="urn:schemas-microsoft-com:office:smarttags" w:element="stockticker">
        <w:r w:rsidR="00B05F43" w:rsidRPr="00861A54">
          <w:t>AGM</w:t>
        </w:r>
      </w:smartTag>
      <w:r w:rsidRPr="00861A54">
        <w:t xml:space="preserve"> must be signed by the chairperson of the meeting, or the chairperson of the next meeting of the </w:t>
      </w:r>
      <w:r w:rsidR="000267B5">
        <w:t>Association</w:t>
      </w:r>
      <w:r w:rsidRPr="00861A54">
        <w:t xml:space="preserve"> that is a general meeting or </w:t>
      </w:r>
      <w:smartTag w:uri="urn:schemas-microsoft-com:office:smarttags" w:element="stockticker">
        <w:r w:rsidR="00B05F43" w:rsidRPr="00861A54">
          <w:t>AGM</w:t>
        </w:r>
      </w:smartTag>
      <w:r w:rsidRPr="00861A54">
        <w:t>, verifying their accuracy.</w:t>
      </w:r>
    </w:p>
    <w:p w14:paraId="50E6E8F1" w14:textId="5BDDF4C7" w:rsidR="00913FCF" w:rsidRPr="00861A54" w:rsidRDefault="009E0D47" w:rsidP="005B41E8">
      <w:pPr>
        <w:pStyle w:val="RSL3"/>
      </w:pPr>
      <w:bookmarkStart w:id="262" w:name="_Ref306873439"/>
      <w:r w:rsidRPr="00861A54">
        <w:t xml:space="preserve">Upon written request </w:t>
      </w:r>
      <w:r w:rsidR="00913FCF" w:rsidRPr="00861A54">
        <w:t xml:space="preserve">by a </w:t>
      </w:r>
      <w:r w:rsidR="005A6AAB">
        <w:t>M</w:t>
      </w:r>
      <w:r w:rsidR="00913FCF" w:rsidRPr="00861A54">
        <w:t xml:space="preserve">ember, the </w:t>
      </w:r>
      <w:r w:rsidR="005A6AAB">
        <w:t>S</w:t>
      </w:r>
      <w:r w:rsidR="00913FCF" w:rsidRPr="00861A54">
        <w:t>ecretary must, within 28 days after the request is made</w:t>
      </w:r>
      <w:r w:rsidRPr="00861A54">
        <w:t>:</w:t>
      </w:r>
      <w:bookmarkEnd w:id="262"/>
    </w:p>
    <w:p w14:paraId="50E6E8F2" w14:textId="48FFAB1E" w:rsidR="00BF603C" w:rsidRPr="00861A54" w:rsidRDefault="00913FCF" w:rsidP="005B41E8">
      <w:pPr>
        <w:pStyle w:val="RSL4"/>
      </w:pPr>
      <w:r w:rsidRPr="00861A54">
        <w:t xml:space="preserve">make the minute book for a particular general meeting available for inspection by the </w:t>
      </w:r>
      <w:r w:rsidR="0082238D">
        <w:t>M</w:t>
      </w:r>
      <w:r w:rsidRPr="00861A54">
        <w:t>ember at a mutually agreed time and place; and</w:t>
      </w:r>
    </w:p>
    <w:p w14:paraId="50E6E8F3" w14:textId="225BA3A3" w:rsidR="00BF603C" w:rsidRPr="00861A54" w:rsidRDefault="00913FCF" w:rsidP="005B41E8">
      <w:pPr>
        <w:pStyle w:val="RSL4"/>
      </w:pPr>
      <w:r w:rsidRPr="00861A54">
        <w:t xml:space="preserve">give the </w:t>
      </w:r>
      <w:r w:rsidR="0082238D">
        <w:t>M</w:t>
      </w:r>
      <w:r w:rsidRPr="00861A54">
        <w:t>ember copies of the minutes of the meeting.</w:t>
      </w:r>
    </w:p>
    <w:p w14:paraId="50E6E8F4" w14:textId="6847D183" w:rsidR="00913FCF" w:rsidRPr="00861A54" w:rsidRDefault="00913FCF" w:rsidP="005B41E8">
      <w:pPr>
        <w:pStyle w:val="RSL3"/>
      </w:pPr>
      <w:r w:rsidRPr="00861A54">
        <w:t xml:space="preserve">The </w:t>
      </w:r>
      <w:r w:rsidR="000267B5">
        <w:t>Association</w:t>
      </w:r>
      <w:r w:rsidRPr="00861A54">
        <w:t xml:space="preserve"> may require the </w:t>
      </w:r>
      <w:r w:rsidR="0082238D">
        <w:t>M</w:t>
      </w:r>
      <w:r w:rsidRPr="00861A54">
        <w:t>ember to pay the reasonable costs of providing copies of the minutes.</w:t>
      </w:r>
    </w:p>
    <w:p w14:paraId="50E6E8F5" w14:textId="77777777" w:rsidR="00913FCF" w:rsidRPr="00E42E3C" w:rsidRDefault="00913FCF" w:rsidP="005B41E8">
      <w:pPr>
        <w:pStyle w:val="RSL1"/>
      </w:pPr>
      <w:bookmarkStart w:id="263" w:name="_Toc319402947"/>
      <w:bookmarkStart w:id="264" w:name="_Toc47080350"/>
      <w:bookmarkStart w:id="265" w:name="_Toc151450114"/>
      <w:r w:rsidRPr="00E42E3C">
        <w:t>By-laws</w:t>
      </w:r>
      <w:bookmarkEnd w:id="263"/>
      <w:bookmarkEnd w:id="264"/>
      <w:bookmarkEnd w:id="265"/>
    </w:p>
    <w:p w14:paraId="50E6E8FB" w14:textId="759324BF" w:rsidR="004F3140" w:rsidRPr="000A604E" w:rsidRDefault="007F1986" w:rsidP="00240A98">
      <w:pPr>
        <w:pStyle w:val="RSL2"/>
      </w:pPr>
      <w:r w:rsidRPr="00E42E3C">
        <w:t xml:space="preserve">Subject to rule </w:t>
      </w:r>
      <w:r w:rsidR="006E1331" w:rsidRPr="00E42E3C">
        <w:fldChar w:fldCharType="begin"/>
      </w:r>
      <w:r w:rsidR="006E1331" w:rsidRPr="00E42E3C">
        <w:instrText xml:space="preserve"> REF _Ref284833843 \r \h  \* MERGEFORMAT </w:instrText>
      </w:r>
      <w:r w:rsidR="006E1331" w:rsidRPr="00E42E3C">
        <w:fldChar w:fldCharType="separate"/>
      </w:r>
      <w:r w:rsidR="004E1700">
        <w:t>17.2</w:t>
      </w:r>
      <w:r w:rsidR="006E1331" w:rsidRPr="00E42E3C">
        <w:fldChar w:fldCharType="end"/>
      </w:r>
      <w:r w:rsidRPr="00E42E3C">
        <w:t>, t</w:t>
      </w:r>
      <w:r w:rsidR="00913FCF" w:rsidRPr="00E42E3C">
        <w:t xml:space="preserve">he </w:t>
      </w:r>
      <w:r w:rsidR="00263487" w:rsidRPr="000A604E">
        <w:t>Board</w:t>
      </w:r>
      <w:r w:rsidR="00913FCF" w:rsidRPr="000A604E">
        <w:t xml:space="preserve"> may make, amend or repeal </w:t>
      </w:r>
      <w:r w:rsidR="003468CA" w:rsidRPr="000A604E">
        <w:t>B</w:t>
      </w:r>
      <w:r w:rsidR="00913FCF" w:rsidRPr="000A604E">
        <w:t>y-</w:t>
      </w:r>
      <w:r w:rsidR="003468CA" w:rsidRPr="000A604E">
        <w:t>L</w:t>
      </w:r>
      <w:r w:rsidR="00913FCF" w:rsidRPr="000A604E">
        <w:t>aws, not inconsistent with</w:t>
      </w:r>
      <w:r w:rsidR="000A604E" w:rsidRPr="000A604E">
        <w:t xml:space="preserve"> the RSL Rules</w:t>
      </w:r>
      <w:r w:rsidR="00913FCF" w:rsidRPr="000A604E">
        <w:t>,</w:t>
      </w:r>
      <w:r w:rsidR="000A604E" w:rsidRPr="000A604E">
        <w:t xml:space="preserve"> </w:t>
      </w:r>
      <w:r w:rsidR="004F3140" w:rsidRPr="000A604E">
        <w:t>to:</w:t>
      </w:r>
    </w:p>
    <w:p w14:paraId="50E6E8FC" w14:textId="33C260B7" w:rsidR="00BF603C" w:rsidRPr="000A604E" w:rsidRDefault="004F3140" w:rsidP="005B41E8">
      <w:pPr>
        <w:pStyle w:val="RSL3"/>
      </w:pPr>
      <w:r w:rsidRPr="000A604E">
        <w:t xml:space="preserve">promote the good governance of the </w:t>
      </w:r>
      <w:r w:rsidR="000267B5" w:rsidRPr="000A604E">
        <w:t>Association</w:t>
      </w:r>
      <w:r w:rsidRPr="000A604E">
        <w:t>;</w:t>
      </w:r>
    </w:p>
    <w:p w14:paraId="50E6E8FD" w14:textId="77777777" w:rsidR="00BF603C" w:rsidRPr="00E42E3C" w:rsidRDefault="004F3140" w:rsidP="005B41E8">
      <w:pPr>
        <w:pStyle w:val="RSL3"/>
      </w:pPr>
      <w:r w:rsidRPr="000A604E">
        <w:t>accommodate varying regional</w:t>
      </w:r>
      <w:r w:rsidRPr="00E42E3C">
        <w:t xml:space="preserve"> and local conditions; and</w:t>
      </w:r>
    </w:p>
    <w:p w14:paraId="50E6E8FE" w14:textId="67970E56" w:rsidR="00BF603C" w:rsidRPr="00861A54" w:rsidRDefault="004F3140" w:rsidP="005B41E8">
      <w:pPr>
        <w:pStyle w:val="RSL3"/>
      </w:pPr>
      <w:r w:rsidRPr="00E42E3C">
        <w:t xml:space="preserve">assist in </w:t>
      </w:r>
      <w:r w:rsidR="00913FCF" w:rsidRPr="00E42E3C">
        <w:t>the internal</w:t>
      </w:r>
      <w:r w:rsidR="00913FCF" w:rsidRPr="00861A54">
        <w:t xml:space="preserve"> management of the </w:t>
      </w:r>
      <w:r w:rsidR="000267B5">
        <w:t>Association</w:t>
      </w:r>
      <w:r w:rsidR="00913FCF" w:rsidRPr="00861A54">
        <w:t>.</w:t>
      </w:r>
    </w:p>
    <w:p w14:paraId="50E6E8FF" w14:textId="5B0325D9" w:rsidR="007F1986" w:rsidRPr="00861A54" w:rsidRDefault="00913FCF" w:rsidP="005B41E8">
      <w:pPr>
        <w:pStyle w:val="RSL2"/>
      </w:pPr>
      <w:bookmarkStart w:id="266" w:name="_Ref307385223"/>
      <w:bookmarkStart w:id="267" w:name="_Ref284833843"/>
      <w:r w:rsidRPr="00861A54">
        <w:t xml:space="preserve">A </w:t>
      </w:r>
      <w:r w:rsidR="003468CA">
        <w:t>B</w:t>
      </w:r>
      <w:r w:rsidRPr="00861A54">
        <w:t>y-</w:t>
      </w:r>
      <w:r w:rsidR="003468CA">
        <w:t>L</w:t>
      </w:r>
      <w:r w:rsidRPr="00861A54">
        <w:t>aw</w:t>
      </w:r>
      <w:r w:rsidR="007F1986" w:rsidRPr="00861A54">
        <w:t>:</w:t>
      </w:r>
      <w:bookmarkEnd w:id="266"/>
    </w:p>
    <w:p w14:paraId="50E6E900" w14:textId="7BEF4CB7" w:rsidR="00BF603C" w:rsidRPr="00861A54" w:rsidRDefault="007F1986" w:rsidP="005B41E8">
      <w:pPr>
        <w:pStyle w:val="RSL3"/>
      </w:pPr>
      <w:bookmarkStart w:id="268" w:name="_Ref284835301"/>
      <w:r w:rsidRPr="00861A54">
        <w:t xml:space="preserve">must be approved by </w:t>
      </w:r>
      <w:r w:rsidR="00497148">
        <w:t>RSL Queensland</w:t>
      </w:r>
      <w:r w:rsidRPr="00861A54">
        <w:t xml:space="preserve"> before it comes into effect; and</w:t>
      </w:r>
      <w:bookmarkEnd w:id="268"/>
    </w:p>
    <w:p w14:paraId="50E6E901" w14:textId="66BFCC3B" w:rsidR="00BF603C" w:rsidRPr="00861A54" w:rsidRDefault="00913FCF" w:rsidP="005B41E8">
      <w:pPr>
        <w:pStyle w:val="RSL3"/>
      </w:pPr>
      <w:r w:rsidRPr="00861A54">
        <w:t xml:space="preserve">may be set aside by a vote of </w:t>
      </w:r>
      <w:r w:rsidR="00A80D5C">
        <w:t>M</w:t>
      </w:r>
      <w:r w:rsidRPr="00861A54">
        <w:t xml:space="preserve">embers at a general meeting of the </w:t>
      </w:r>
      <w:r w:rsidR="000267B5">
        <w:t>Association</w:t>
      </w:r>
      <w:r w:rsidRPr="00861A54">
        <w:t>.</w:t>
      </w:r>
      <w:bookmarkEnd w:id="267"/>
    </w:p>
    <w:p w14:paraId="50E6E902" w14:textId="7598725B" w:rsidR="004F3140" w:rsidRPr="00861A54" w:rsidRDefault="004F3140" w:rsidP="005B41E8">
      <w:pPr>
        <w:pStyle w:val="RSL2"/>
      </w:pPr>
      <w:r w:rsidRPr="00861A54">
        <w:lastRenderedPageBreak/>
        <w:t>On approval being granted under rule</w:t>
      </w:r>
      <w:r w:rsidR="00857123" w:rsidRPr="00861A54">
        <w:t xml:space="preserve"> </w:t>
      </w:r>
      <w:r w:rsidR="00556B0E">
        <w:fldChar w:fldCharType="begin"/>
      </w:r>
      <w:r w:rsidR="0006055B">
        <w:instrText xml:space="preserve"> REF _Ref284835301 \w \h </w:instrText>
      </w:r>
      <w:r w:rsidR="00556B0E">
        <w:fldChar w:fldCharType="separate"/>
      </w:r>
      <w:r w:rsidR="004E1700">
        <w:t>17.2.1</w:t>
      </w:r>
      <w:r w:rsidR="00556B0E">
        <w:fldChar w:fldCharType="end"/>
      </w:r>
      <w:r w:rsidRPr="00861A54">
        <w:t xml:space="preserve"> and the </w:t>
      </w:r>
      <w:r w:rsidR="000267B5">
        <w:t>Association</w:t>
      </w:r>
      <w:r w:rsidR="005F716C" w:rsidRPr="00861A54">
        <w:t xml:space="preserve"> </w:t>
      </w:r>
      <w:r w:rsidRPr="00861A54">
        <w:t xml:space="preserve">being notified of </w:t>
      </w:r>
      <w:r w:rsidR="00497148">
        <w:t>RSL Queensland</w:t>
      </w:r>
      <w:r w:rsidR="004143AE" w:rsidRPr="00861A54">
        <w:t xml:space="preserve"> </w:t>
      </w:r>
      <w:r w:rsidRPr="00861A54">
        <w:t xml:space="preserve">approval, in writing, the </w:t>
      </w:r>
      <w:r w:rsidR="00DF658C">
        <w:t>B</w:t>
      </w:r>
      <w:r w:rsidRPr="00861A54">
        <w:t>y-</w:t>
      </w:r>
      <w:r w:rsidR="00DF658C">
        <w:t>L</w:t>
      </w:r>
      <w:r w:rsidRPr="00861A54">
        <w:t xml:space="preserve">aws </w:t>
      </w:r>
      <w:r w:rsidR="002F1DE9">
        <w:t>will</w:t>
      </w:r>
      <w:r w:rsidRPr="00861A54">
        <w:t xml:space="preserve"> become binding and operative.</w:t>
      </w:r>
    </w:p>
    <w:p w14:paraId="50E6E903" w14:textId="1F4A2DA9" w:rsidR="00913FCF" w:rsidRPr="00407229" w:rsidRDefault="00147F5C" w:rsidP="005B41E8">
      <w:pPr>
        <w:pStyle w:val="RSL1"/>
      </w:pPr>
      <w:bookmarkStart w:id="269" w:name="_Toc319402948"/>
      <w:bookmarkStart w:id="270" w:name="_Toc47080351"/>
      <w:bookmarkStart w:id="271" w:name="_Ref150534355"/>
      <w:bookmarkStart w:id="272" w:name="_Toc151450115"/>
      <w:bookmarkStart w:id="273" w:name="_Ref201572762"/>
      <w:r>
        <w:t>Variation</w:t>
      </w:r>
      <w:r w:rsidR="00913FCF" w:rsidRPr="00407229">
        <w:t xml:space="preserve"> of </w:t>
      </w:r>
      <w:r>
        <w:t>C</w:t>
      </w:r>
      <w:r w:rsidR="000534CC" w:rsidRPr="00407229">
        <w:t>onstitution</w:t>
      </w:r>
      <w:bookmarkEnd w:id="269"/>
      <w:bookmarkEnd w:id="270"/>
      <w:bookmarkEnd w:id="271"/>
      <w:bookmarkEnd w:id="272"/>
      <w:bookmarkEnd w:id="273"/>
    </w:p>
    <w:p w14:paraId="50E6E904" w14:textId="064C381A" w:rsidR="005F716C" w:rsidRPr="00410B81" w:rsidRDefault="00913FCF" w:rsidP="005B41E8">
      <w:pPr>
        <w:pStyle w:val="RSL2"/>
      </w:pPr>
      <w:r w:rsidRPr="00861A54">
        <w:t>Subject to the Act</w:t>
      </w:r>
      <w:r w:rsidR="003C31E2" w:rsidRPr="00861A54">
        <w:t xml:space="preserve"> and this </w:t>
      </w:r>
      <w:r w:rsidR="00DF658C">
        <w:t>C</w:t>
      </w:r>
      <w:r w:rsidR="003C31E2" w:rsidRPr="00861A54">
        <w:t>onstitution</w:t>
      </w:r>
      <w:r w:rsidRPr="00861A54">
        <w:t>, th</w:t>
      </w:r>
      <w:r w:rsidR="000534CC" w:rsidRPr="00861A54">
        <w:t xml:space="preserve">is </w:t>
      </w:r>
      <w:r w:rsidR="00DF658C">
        <w:t>C</w:t>
      </w:r>
      <w:r w:rsidR="000534CC" w:rsidRPr="00861A54">
        <w:t>onstitution</w:t>
      </w:r>
      <w:r w:rsidRPr="00861A54">
        <w:t xml:space="preserve"> may be </w:t>
      </w:r>
      <w:r w:rsidR="004C5F9A">
        <w:t>varied</w:t>
      </w:r>
      <w:r w:rsidRPr="00861A54">
        <w:t xml:space="preserve"> by a special resolution </w:t>
      </w:r>
      <w:r w:rsidR="005F716C" w:rsidRPr="00861A54">
        <w:t xml:space="preserve">voted upon by </w:t>
      </w:r>
      <w:r w:rsidR="005F716C" w:rsidRPr="00410B81">
        <w:t>Voting Member</w:t>
      </w:r>
      <w:r w:rsidR="00B714FE" w:rsidRPr="00410B81">
        <w:t xml:space="preserve">s </w:t>
      </w:r>
      <w:r w:rsidRPr="00410B81">
        <w:t>carried at a general meeting.</w:t>
      </w:r>
    </w:p>
    <w:p w14:paraId="50E6E905" w14:textId="1EEDBB24" w:rsidR="005F716C" w:rsidRPr="00861A54" w:rsidRDefault="005F716C" w:rsidP="005B41E8">
      <w:pPr>
        <w:pStyle w:val="RSL2"/>
      </w:pPr>
      <w:r w:rsidRPr="00410B81">
        <w:t xml:space="preserve">If the </w:t>
      </w:r>
      <w:r w:rsidR="000267B5" w:rsidRPr="00410B81">
        <w:t>Association</w:t>
      </w:r>
      <w:r w:rsidRPr="00410B81">
        <w:t xml:space="preserve"> seeks to vary its </w:t>
      </w:r>
      <w:r w:rsidR="003238CE" w:rsidRPr="00410B81">
        <w:t>C</w:t>
      </w:r>
      <w:r w:rsidRPr="00410B81">
        <w:t>onstitution</w:t>
      </w:r>
      <w:r w:rsidR="007A7F73" w:rsidRPr="00410B81">
        <w:t xml:space="preserve"> </w:t>
      </w:r>
      <w:r w:rsidRPr="00410B81">
        <w:t>in any way</w:t>
      </w:r>
      <w:r w:rsidR="00B45E29" w:rsidRPr="00410B81">
        <w:t xml:space="preserve"> it</w:t>
      </w:r>
      <w:r w:rsidRPr="00410B81">
        <w:t xml:space="preserve"> must comply with all lawful requirements and </w:t>
      </w:r>
      <w:r w:rsidR="002F1DE9" w:rsidRPr="00410B81">
        <w:t>must</w:t>
      </w:r>
      <w:r w:rsidRPr="00410B81">
        <w:t xml:space="preserve">, prior to the proper variation of its </w:t>
      </w:r>
      <w:r w:rsidR="007A7F73" w:rsidRPr="00410B81">
        <w:t>C</w:t>
      </w:r>
      <w:r w:rsidRPr="00410B81">
        <w:t xml:space="preserve">onstitution, submit a copy of the resolution or resolutions proposing to vary its </w:t>
      </w:r>
      <w:r w:rsidR="007A7F73" w:rsidRPr="00410B81">
        <w:t>C</w:t>
      </w:r>
      <w:r w:rsidRPr="00410B81">
        <w:t xml:space="preserve">onstitution to the District Branch, which </w:t>
      </w:r>
      <w:r w:rsidR="002F1DE9" w:rsidRPr="00410B81">
        <w:t>will</w:t>
      </w:r>
      <w:r w:rsidRPr="00410B81">
        <w:t xml:space="preserve"> then submit</w:t>
      </w:r>
      <w:r w:rsidRPr="00861A54">
        <w:t xml:space="preserve"> a copy of the resolution or resolutions to </w:t>
      </w:r>
      <w:r w:rsidR="00497148">
        <w:t>RSL Queensland</w:t>
      </w:r>
      <w:r w:rsidRPr="00861A54">
        <w:t xml:space="preserve"> for approval</w:t>
      </w:r>
      <w:r w:rsidR="006F483A" w:rsidRPr="00861A54">
        <w:t>.</w:t>
      </w:r>
    </w:p>
    <w:p w14:paraId="50E6E906" w14:textId="7A4860E6" w:rsidR="004F3140" w:rsidRPr="00861A54" w:rsidRDefault="00B714FE" w:rsidP="005B41E8">
      <w:pPr>
        <w:pStyle w:val="RSL2"/>
      </w:pPr>
      <w:r w:rsidRPr="00861A54">
        <w:t>A</w:t>
      </w:r>
      <w:r w:rsidR="003C7C76">
        <w:t xml:space="preserve"> variation </w:t>
      </w:r>
      <w:r w:rsidRPr="00861A54">
        <w:t xml:space="preserve">to this </w:t>
      </w:r>
      <w:r w:rsidR="007A7F73">
        <w:t>C</w:t>
      </w:r>
      <w:r w:rsidRPr="00861A54">
        <w:t>onstitution</w:t>
      </w:r>
      <w:r w:rsidR="00410B81">
        <w:t xml:space="preserve"> </w:t>
      </w:r>
      <w:r w:rsidR="00913FCF" w:rsidRPr="00861A54">
        <w:t>is valid only if it is</w:t>
      </w:r>
      <w:r w:rsidR="004F3140" w:rsidRPr="00861A54">
        <w:t>:</w:t>
      </w:r>
    </w:p>
    <w:p w14:paraId="50E6E907" w14:textId="20FEEEE9" w:rsidR="00BF603C" w:rsidRPr="00861A54" w:rsidRDefault="004F3140" w:rsidP="005B41E8">
      <w:pPr>
        <w:pStyle w:val="RSL3"/>
      </w:pPr>
      <w:r w:rsidRPr="00861A54">
        <w:t xml:space="preserve">approved by </w:t>
      </w:r>
      <w:r w:rsidR="00497148">
        <w:t>RSL Queensland</w:t>
      </w:r>
      <w:r w:rsidRPr="00861A54">
        <w:t>; and</w:t>
      </w:r>
    </w:p>
    <w:p w14:paraId="50E6E908" w14:textId="77777777" w:rsidR="00BF603C" w:rsidRDefault="00913FCF" w:rsidP="005B41E8">
      <w:pPr>
        <w:pStyle w:val="RSL3"/>
      </w:pPr>
      <w:r w:rsidRPr="00861A54">
        <w:t>registered by the chief executive</w:t>
      </w:r>
      <w:r w:rsidR="00A8441B" w:rsidRPr="00861A54">
        <w:t xml:space="preserve"> of the Queensland Government department responsible for the registration of constitutions under </w:t>
      </w:r>
      <w:r w:rsidR="00A8441B" w:rsidRPr="008A085B">
        <w:t>the Act</w:t>
      </w:r>
      <w:r w:rsidRPr="008A085B">
        <w:t>.</w:t>
      </w:r>
    </w:p>
    <w:p w14:paraId="22F2B0E8" w14:textId="57B4AAF2" w:rsidR="009A31FC" w:rsidRPr="008A085B" w:rsidRDefault="009A31FC" w:rsidP="005B41E8">
      <w:pPr>
        <w:pStyle w:val="RSL2"/>
      </w:pPr>
      <w:r>
        <w:t xml:space="preserve">For the avoidance of doubt, a reference in this </w:t>
      </w:r>
      <w:r w:rsidR="004C5F9A">
        <w:t>rule</w:t>
      </w:r>
      <w:r>
        <w:t xml:space="preserve"> </w:t>
      </w:r>
      <w:r>
        <w:fldChar w:fldCharType="begin"/>
      </w:r>
      <w:r>
        <w:instrText xml:space="preserve"> REF _Ref150534355 \r \h </w:instrText>
      </w:r>
      <w:r>
        <w:fldChar w:fldCharType="separate"/>
      </w:r>
      <w:r w:rsidR="004E1700">
        <w:t>18</w:t>
      </w:r>
      <w:r>
        <w:fldChar w:fldCharType="end"/>
      </w:r>
      <w:r>
        <w:t xml:space="preserve"> to </w:t>
      </w:r>
      <w:r w:rsidR="00D0708C">
        <w:t xml:space="preserve">a variation to this Constitution also includes </w:t>
      </w:r>
      <w:r w:rsidR="00D0708C" w:rsidRPr="00410B81">
        <w:t>the adoption of a new constitution</w:t>
      </w:r>
      <w:r w:rsidR="00D0708C">
        <w:t>, or an amendment, repeal or addition to this Constitution.</w:t>
      </w:r>
    </w:p>
    <w:p w14:paraId="50E6E909" w14:textId="69FD5A5C" w:rsidR="00913FCF" w:rsidRPr="008A085B" w:rsidRDefault="00913FCF" w:rsidP="005B41E8">
      <w:pPr>
        <w:pStyle w:val="RSL1"/>
      </w:pPr>
      <w:bookmarkStart w:id="274" w:name="_Toc319402949"/>
      <w:bookmarkStart w:id="275" w:name="_Toc47080352"/>
      <w:bookmarkStart w:id="276" w:name="_Toc151450116"/>
      <w:r w:rsidRPr="008A085B">
        <w:t>Common seal</w:t>
      </w:r>
      <w:bookmarkEnd w:id="274"/>
      <w:bookmarkEnd w:id="275"/>
      <w:r w:rsidR="000873F7">
        <w:t xml:space="preserve"> and execution of documents</w:t>
      </w:r>
      <w:bookmarkEnd w:id="276"/>
    </w:p>
    <w:p w14:paraId="1EB74FB8" w14:textId="50BF30CC" w:rsidR="000873F7" w:rsidRPr="00E16A94" w:rsidRDefault="00084134" w:rsidP="005B41E8">
      <w:pPr>
        <w:pStyle w:val="RSL2"/>
        <w:spacing w:before="240"/>
        <w:rPr>
          <w:b/>
          <w:bCs/>
        </w:rPr>
      </w:pPr>
      <w:r>
        <w:rPr>
          <w:b/>
          <w:bCs/>
        </w:rPr>
        <w:t>Common seal</w:t>
      </w:r>
    </w:p>
    <w:p w14:paraId="5398D8E9" w14:textId="7D6CCE28" w:rsidR="00084134" w:rsidRDefault="00084134" w:rsidP="005B41E8">
      <w:pPr>
        <w:pStyle w:val="RSL3"/>
        <w:numPr>
          <w:ilvl w:val="0"/>
          <w:numId w:val="0"/>
        </w:numPr>
        <w:ind w:left="1702" w:hanging="851"/>
      </w:pPr>
      <w:r>
        <w:t>If the Association has a common seal:</w:t>
      </w:r>
    </w:p>
    <w:p w14:paraId="50E6E90A" w14:textId="65AC0281" w:rsidR="00913FCF" w:rsidRPr="008A085B" w:rsidRDefault="009B738E" w:rsidP="005B41E8">
      <w:pPr>
        <w:pStyle w:val="RSL3"/>
      </w:pPr>
      <w:r>
        <w:t>t</w:t>
      </w:r>
      <w:r w:rsidR="00913FCF" w:rsidRPr="008A085B">
        <w:t xml:space="preserve">he </w:t>
      </w:r>
      <w:r w:rsidR="00263487" w:rsidRPr="008A085B">
        <w:t>Board</w:t>
      </w:r>
      <w:r w:rsidR="00913FCF" w:rsidRPr="008A085B">
        <w:t xml:space="preserve"> must ensure</w:t>
      </w:r>
      <w:r>
        <w:t xml:space="preserve"> that</w:t>
      </w:r>
      <w:r w:rsidR="00A467A3" w:rsidRPr="008A085B">
        <w:t xml:space="preserve"> the common seal </w:t>
      </w:r>
      <w:r w:rsidR="00CF43CE">
        <w:t>is</w:t>
      </w:r>
      <w:r w:rsidR="00A467A3" w:rsidRPr="008A085B">
        <w:t>:</w:t>
      </w:r>
    </w:p>
    <w:p w14:paraId="50E6E90B" w14:textId="77777777" w:rsidR="00BF603C" w:rsidRPr="008A085B" w:rsidRDefault="00913FCF" w:rsidP="005B41E8">
      <w:pPr>
        <w:pStyle w:val="RSL4"/>
      </w:pPr>
      <w:r w:rsidRPr="008A085B">
        <w:rPr>
          <w:rFonts w:cs="Times-Roman"/>
        </w:rPr>
        <w:t xml:space="preserve">kept </w:t>
      </w:r>
      <w:r w:rsidRPr="008A085B">
        <w:t xml:space="preserve">securely by the </w:t>
      </w:r>
      <w:r w:rsidR="00263487" w:rsidRPr="008A085B">
        <w:t>Board</w:t>
      </w:r>
      <w:r w:rsidRPr="008A085B">
        <w:t>; and</w:t>
      </w:r>
    </w:p>
    <w:p w14:paraId="50E6E90C" w14:textId="6A45AFF6" w:rsidR="00BF603C" w:rsidRDefault="00913FCF" w:rsidP="005B41E8">
      <w:pPr>
        <w:pStyle w:val="RSL4"/>
      </w:pPr>
      <w:r w:rsidRPr="008A085B">
        <w:t xml:space="preserve">used only under the authority of the </w:t>
      </w:r>
      <w:r w:rsidR="00263487" w:rsidRPr="008A085B">
        <w:t>Board</w:t>
      </w:r>
      <w:r w:rsidR="00256A85">
        <w:t>;</w:t>
      </w:r>
      <w:r w:rsidR="001642EB">
        <w:t xml:space="preserve"> </w:t>
      </w:r>
      <w:r w:rsidR="00256A85">
        <w:t>and</w:t>
      </w:r>
    </w:p>
    <w:p w14:paraId="4B16AB4A" w14:textId="0D81A6F0" w:rsidR="00807050" w:rsidRPr="008A085B" w:rsidRDefault="00807050" w:rsidP="005B41E8">
      <w:pPr>
        <w:pStyle w:val="RSL3"/>
      </w:pPr>
      <w:r w:rsidRPr="00E16A94">
        <w:t xml:space="preserve">the Association may execute a document </w:t>
      </w:r>
      <w:r>
        <w:t>by attaching the common seal to the document</w:t>
      </w:r>
      <w:r w:rsidRPr="00E16A94">
        <w:t xml:space="preserve">, and the document </w:t>
      </w:r>
      <w:r>
        <w:t>must be</w:t>
      </w:r>
      <w:r w:rsidRPr="00E16A94">
        <w:t xml:space="preserve"> </w:t>
      </w:r>
      <w:r w:rsidRPr="008A085B">
        <w:t>signed by a member of the Board and countersigned by:</w:t>
      </w:r>
    </w:p>
    <w:p w14:paraId="3FB61F75" w14:textId="3EBD1092" w:rsidR="00807050" w:rsidRPr="008A085B" w:rsidRDefault="00807050" w:rsidP="005B41E8">
      <w:pPr>
        <w:pStyle w:val="RSL4"/>
      </w:pPr>
      <w:r w:rsidRPr="008A085B">
        <w:t xml:space="preserve">the </w:t>
      </w:r>
      <w:r w:rsidRPr="00E16A94">
        <w:t>S</w:t>
      </w:r>
      <w:r w:rsidRPr="008A085B">
        <w:t xml:space="preserve">ecretary; </w:t>
      </w:r>
    </w:p>
    <w:p w14:paraId="48E1A2B8" w14:textId="77777777" w:rsidR="00807050" w:rsidRPr="008A085B" w:rsidRDefault="00807050" w:rsidP="005B41E8">
      <w:pPr>
        <w:pStyle w:val="RSL4"/>
      </w:pPr>
      <w:r w:rsidRPr="008A085B">
        <w:t>another member of the Board; or</w:t>
      </w:r>
    </w:p>
    <w:p w14:paraId="32EBE1EA" w14:textId="1066B003" w:rsidR="009B738E" w:rsidRPr="008A085B" w:rsidRDefault="00807050" w:rsidP="005B41E8">
      <w:pPr>
        <w:pStyle w:val="RSL4"/>
      </w:pPr>
      <w:r w:rsidRPr="008A085B">
        <w:t>someone authorised by the Board.</w:t>
      </w:r>
    </w:p>
    <w:p w14:paraId="50E6E910" w14:textId="6CB3532B" w:rsidR="00BF603C" w:rsidRPr="00761B04" w:rsidRDefault="000873F7" w:rsidP="005B41E8">
      <w:pPr>
        <w:pStyle w:val="RSL2"/>
        <w:spacing w:before="240"/>
        <w:rPr>
          <w:b/>
          <w:bCs/>
        </w:rPr>
      </w:pPr>
      <w:r w:rsidRPr="00E16A94">
        <w:rPr>
          <w:b/>
          <w:bCs/>
        </w:rPr>
        <w:t>Execution of documents</w:t>
      </w:r>
      <w:r w:rsidR="00761B04">
        <w:rPr>
          <w:b/>
          <w:bCs/>
        </w:rPr>
        <w:t xml:space="preserve"> without common seal</w:t>
      </w:r>
    </w:p>
    <w:p w14:paraId="403B3EAF" w14:textId="3830FC85" w:rsidR="0076336A" w:rsidRPr="00E16A94" w:rsidRDefault="0076336A" w:rsidP="005B41E8">
      <w:pPr>
        <w:pStyle w:val="RSL3"/>
        <w:numPr>
          <w:ilvl w:val="0"/>
          <w:numId w:val="0"/>
        </w:numPr>
        <w:ind w:left="851"/>
      </w:pPr>
      <w:r w:rsidRPr="00E16A94">
        <w:t xml:space="preserve">The Association may execute a document </w:t>
      </w:r>
      <w:r w:rsidR="00D80CC2" w:rsidRPr="00E16A94">
        <w:t>without using a common</w:t>
      </w:r>
      <w:r w:rsidRPr="00E16A94">
        <w:t xml:space="preserve"> seal </w:t>
      </w:r>
      <w:r w:rsidR="00D80CC2" w:rsidRPr="00E16A94">
        <w:t>if</w:t>
      </w:r>
      <w:r w:rsidRPr="00E16A94">
        <w:t xml:space="preserve"> the document is signed by a member of the Board and countersigned by:</w:t>
      </w:r>
    </w:p>
    <w:p w14:paraId="3BE0A481" w14:textId="763175E5" w:rsidR="0076336A" w:rsidRPr="00E16A94" w:rsidRDefault="0076336A" w:rsidP="005B41E8">
      <w:pPr>
        <w:pStyle w:val="RSL3"/>
      </w:pPr>
      <w:r w:rsidRPr="00E16A94">
        <w:t xml:space="preserve">the Secretary; </w:t>
      </w:r>
    </w:p>
    <w:p w14:paraId="3413B60A" w14:textId="77777777" w:rsidR="0076336A" w:rsidRPr="00E16A94" w:rsidRDefault="0076336A" w:rsidP="005B41E8">
      <w:pPr>
        <w:pStyle w:val="RSL3"/>
      </w:pPr>
      <w:r w:rsidRPr="00E16A94">
        <w:t>another member of the Board; or</w:t>
      </w:r>
    </w:p>
    <w:p w14:paraId="6B038CAE" w14:textId="5A83D2D3" w:rsidR="004945AC" w:rsidRPr="006041EF" w:rsidRDefault="0076336A" w:rsidP="005B41E8">
      <w:pPr>
        <w:pStyle w:val="RSL3"/>
      </w:pPr>
      <w:r w:rsidRPr="00E16A94">
        <w:t>someone authorised by the Board.</w:t>
      </w:r>
    </w:p>
    <w:p w14:paraId="2317F8CF" w14:textId="4C30E505" w:rsidR="000873F7" w:rsidRDefault="000873F7" w:rsidP="00F56A49">
      <w:pPr>
        <w:pStyle w:val="RSL1"/>
      </w:pPr>
      <w:bookmarkStart w:id="277" w:name="_Toc151450117"/>
      <w:bookmarkStart w:id="278" w:name="_Toc319402950"/>
      <w:bookmarkStart w:id="279" w:name="_Toc47080353"/>
      <w:r>
        <w:lastRenderedPageBreak/>
        <w:t>Accounts</w:t>
      </w:r>
      <w:r w:rsidR="00252B7B">
        <w:t xml:space="preserve"> </w:t>
      </w:r>
      <w:r>
        <w:t>and records</w:t>
      </w:r>
      <w:bookmarkEnd w:id="277"/>
    </w:p>
    <w:p w14:paraId="50E6E911" w14:textId="5EB36434" w:rsidR="00913FCF" w:rsidRPr="002C544F" w:rsidRDefault="00913FCF" w:rsidP="00F56A49">
      <w:pPr>
        <w:pStyle w:val="RSL2"/>
        <w:keepNext/>
        <w:spacing w:before="240"/>
        <w:rPr>
          <w:bCs/>
        </w:rPr>
      </w:pPr>
      <w:r w:rsidRPr="00E16A94">
        <w:rPr>
          <w:b/>
          <w:bCs/>
        </w:rPr>
        <w:t>Funds and accounts</w:t>
      </w:r>
      <w:bookmarkEnd w:id="278"/>
      <w:bookmarkEnd w:id="279"/>
    </w:p>
    <w:p w14:paraId="50E6E912" w14:textId="3FD37B08" w:rsidR="00913FCF" w:rsidRPr="002C544F" w:rsidRDefault="00913FCF" w:rsidP="00F56A49">
      <w:pPr>
        <w:pStyle w:val="RSL3"/>
        <w:keepNext/>
      </w:pPr>
      <w:r w:rsidRPr="002C544F">
        <w:t xml:space="preserve">The funds of the </w:t>
      </w:r>
      <w:r w:rsidR="000267B5" w:rsidRPr="002C544F">
        <w:t>Association</w:t>
      </w:r>
      <w:r w:rsidRPr="002C544F">
        <w:t xml:space="preserve"> must be kept in an account in the name of the </w:t>
      </w:r>
      <w:r w:rsidR="000267B5" w:rsidRPr="002C544F">
        <w:t>Association</w:t>
      </w:r>
      <w:r w:rsidRPr="002C544F">
        <w:t xml:space="preserve"> in a</w:t>
      </w:r>
      <w:r w:rsidR="002E7536" w:rsidRPr="00E16A94">
        <w:t xml:space="preserve"> reput</w:t>
      </w:r>
      <w:r w:rsidR="002C544F" w:rsidRPr="00E16A94">
        <w:t>able</w:t>
      </w:r>
      <w:r w:rsidRPr="002C544F">
        <w:t xml:space="preserve"> financial institution decided by the </w:t>
      </w:r>
      <w:r w:rsidR="00263487" w:rsidRPr="002C544F">
        <w:t>Board</w:t>
      </w:r>
      <w:r w:rsidRPr="002C544F">
        <w:t>.</w:t>
      </w:r>
    </w:p>
    <w:p w14:paraId="50E6E913" w14:textId="10A000F7" w:rsidR="00913FCF" w:rsidRPr="00861A54" w:rsidRDefault="00913FCF" w:rsidP="005B41E8">
      <w:pPr>
        <w:pStyle w:val="RSL3"/>
      </w:pPr>
      <w:r w:rsidRPr="002C544F">
        <w:t>Records and accounts</w:t>
      </w:r>
      <w:r w:rsidRPr="00861A54">
        <w:t xml:space="preserve"> must be kept in the English language showing full and accurate particulars of the financial affairs of the </w:t>
      </w:r>
      <w:r w:rsidR="000267B5">
        <w:t>Association</w:t>
      </w:r>
      <w:r w:rsidRPr="00861A54">
        <w:t>.</w:t>
      </w:r>
    </w:p>
    <w:p w14:paraId="50E6E914" w14:textId="77777777" w:rsidR="00913FCF" w:rsidRPr="00861A54" w:rsidRDefault="00913FCF" w:rsidP="005B41E8">
      <w:pPr>
        <w:pStyle w:val="RSL3"/>
      </w:pPr>
      <w:r w:rsidRPr="00861A54">
        <w:t>All amounts must be deposited in the financial institution account as soon as practicable after receipt.</w:t>
      </w:r>
    </w:p>
    <w:p w14:paraId="50E6E915" w14:textId="61A93B7C" w:rsidR="00913FCF" w:rsidRPr="00861A54" w:rsidRDefault="00913FCF" w:rsidP="005B41E8">
      <w:pPr>
        <w:pStyle w:val="RSL3"/>
      </w:pPr>
      <w:r w:rsidRPr="00861A54">
        <w:t xml:space="preserve">A payment by the </w:t>
      </w:r>
      <w:r w:rsidR="000267B5">
        <w:t>Association</w:t>
      </w:r>
      <w:r w:rsidRPr="00861A54">
        <w:t xml:space="preserve"> of $100 or more must be made by cheque or electronic funds transfer.</w:t>
      </w:r>
    </w:p>
    <w:p w14:paraId="50E6E916" w14:textId="54A0E3EC" w:rsidR="00913FCF" w:rsidRPr="00861A54" w:rsidRDefault="00913FCF" w:rsidP="005B41E8">
      <w:pPr>
        <w:pStyle w:val="RSL3"/>
      </w:pPr>
      <w:r w:rsidRPr="00861A54">
        <w:t xml:space="preserve">If a payment of $100 or more is made by cheque, the cheque must be signed by any </w:t>
      </w:r>
      <w:r w:rsidR="00796AAC">
        <w:t>two</w:t>
      </w:r>
      <w:r w:rsidRPr="00861A54">
        <w:t xml:space="preserve"> of the following</w:t>
      </w:r>
      <w:r w:rsidR="00C271B6" w:rsidRPr="00861A54">
        <w:t>:</w:t>
      </w:r>
    </w:p>
    <w:p w14:paraId="50E6E917" w14:textId="77EAAEAD" w:rsidR="00BF603C" w:rsidRPr="00861A54" w:rsidRDefault="00913FCF" w:rsidP="005B41E8">
      <w:pPr>
        <w:pStyle w:val="RSL4"/>
      </w:pPr>
      <w:r w:rsidRPr="00861A54">
        <w:t xml:space="preserve">the </w:t>
      </w:r>
      <w:r w:rsidR="00A47EBF">
        <w:t>President</w:t>
      </w:r>
      <w:r w:rsidRPr="00861A54">
        <w:t>;</w:t>
      </w:r>
    </w:p>
    <w:p w14:paraId="50E6E918" w14:textId="388A2DCD" w:rsidR="00BF603C" w:rsidRPr="00861A54" w:rsidRDefault="00913FCF" w:rsidP="005B41E8">
      <w:pPr>
        <w:pStyle w:val="RSL4"/>
      </w:pPr>
      <w:r w:rsidRPr="00861A54">
        <w:t xml:space="preserve">the </w:t>
      </w:r>
      <w:r w:rsidR="009B41D9">
        <w:t>S</w:t>
      </w:r>
      <w:r w:rsidRPr="00861A54">
        <w:t>ecretary;</w:t>
      </w:r>
    </w:p>
    <w:p w14:paraId="50E6E919" w14:textId="1941C02F" w:rsidR="00BF603C" w:rsidRPr="00861A54" w:rsidRDefault="00913FCF" w:rsidP="005B41E8">
      <w:pPr>
        <w:pStyle w:val="RSL4"/>
      </w:pPr>
      <w:r w:rsidRPr="00861A54">
        <w:t xml:space="preserve">the </w:t>
      </w:r>
      <w:r w:rsidR="00A47EBF">
        <w:t>Treasurer</w:t>
      </w:r>
      <w:r w:rsidRPr="00861A54">
        <w:t>;</w:t>
      </w:r>
      <w:r w:rsidR="005D5F40">
        <w:t xml:space="preserve"> </w:t>
      </w:r>
      <w:r w:rsidR="00932698">
        <w:t>or</w:t>
      </w:r>
    </w:p>
    <w:p w14:paraId="50E6E91A" w14:textId="50B1ACF4" w:rsidR="00BF603C" w:rsidRPr="00861A54" w:rsidRDefault="00913FCF" w:rsidP="005B41E8">
      <w:pPr>
        <w:pStyle w:val="RSL4"/>
      </w:pPr>
      <w:r w:rsidRPr="00861A54">
        <w:t xml:space="preserve">any </w:t>
      </w:r>
      <w:r w:rsidR="005D7D9A">
        <w:t>one</w:t>
      </w:r>
      <w:r w:rsidRPr="00861A54">
        <w:t xml:space="preserve"> of </w:t>
      </w:r>
      <w:r w:rsidR="005D7D9A">
        <w:t>three</w:t>
      </w:r>
      <w:r w:rsidRPr="00861A54">
        <w:t xml:space="preserve"> other </w:t>
      </w:r>
      <w:r w:rsidR="00982ED5">
        <w:t>M</w:t>
      </w:r>
      <w:r w:rsidRPr="00861A54">
        <w:t xml:space="preserve">embers who have been authorised by the </w:t>
      </w:r>
      <w:r w:rsidR="00263487" w:rsidRPr="00861A54">
        <w:t>Board</w:t>
      </w:r>
      <w:r w:rsidRPr="00861A54">
        <w:t xml:space="preserve"> to sign cheques issued by the </w:t>
      </w:r>
      <w:r w:rsidR="000267B5">
        <w:t>Association</w:t>
      </w:r>
      <w:r w:rsidRPr="00861A54">
        <w:t>.</w:t>
      </w:r>
    </w:p>
    <w:p w14:paraId="50E6E91B" w14:textId="7F23D5EB" w:rsidR="00913FCF" w:rsidRPr="00861A54" w:rsidRDefault="00913FCF" w:rsidP="005B41E8">
      <w:pPr>
        <w:pStyle w:val="RSL3"/>
      </w:pPr>
      <w:r w:rsidRPr="00861A54">
        <w:t xml:space="preserve">However, </w:t>
      </w:r>
      <w:r w:rsidR="00982ED5">
        <w:t>one</w:t>
      </w:r>
      <w:r w:rsidRPr="00861A54">
        <w:t xml:space="preserve"> of the persons who signs the cheque must be the </w:t>
      </w:r>
      <w:r w:rsidR="00A47EBF">
        <w:t>President</w:t>
      </w:r>
      <w:r w:rsidRPr="00861A54">
        <w:t xml:space="preserve">, the </w:t>
      </w:r>
      <w:r w:rsidR="009B41D9">
        <w:t>S</w:t>
      </w:r>
      <w:r w:rsidRPr="00861A54">
        <w:t xml:space="preserve">ecretary or the </w:t>
      </w:r>
      <w:r w:rsidR="00A47EBF">
        <w:t>Treasurer</w:t>
      </w:r>
      <w:r w:rsidRPr="00861A54">
        <w:t>.</w:t>
      </w:r>
    </w:p>
    <w:p w14:paraId="50E6E91C" w14:textId="77777777" w:rsidR="00913FCF" w:rsidRPr="00861A54" w:rsidRDefault="00913FCF" w:rsidP="005B41E8">
      <w:pPr>
        <w:pStyle w:val="RSL3"/>
      </w:pPr>
      <w:r w:rsidRPr="00861A54">
        <w:t>Cheques, other than cheques for wages, allowances or petty cash recoupment, must be crossed not negotiable.</w:t>
      </w:r>
    </w:p>
    <w:p w14:paraId="50E6E91D" w14:textId="77777777" w:rsidR="00913FCF" w:rsidRPr="00861A54" w:rsidRDefault="00913FCF" w:rsidP="005B41E8">
      <w:pPr>
        <w:pStyle w:val="RSL3"/>
      </w:pPr>
      <w:r w:rsidRPr="00861A54">
        <w:t xml:space="preserve">A petty cash account must be kept on the imprest system, and the </w:t>
      </w:r>
      <w:r w:rsidR="00263487" w:rsidRPr="00861A54">
        <w:t>Board</w:t>
      </w:r>
      <w:r w:rsidRPr="00861A54">
        <w:t xml:space="preserve"> must decide the amount of petty cash to be kept in the account.</w:t>
      </w:r>
    </w:p>
    <w:p w14:paraId="744BFA17" w14:textId="77777777" w:rsidR="00E50074" w:rsidRPr="00861A54" w:rsidRDefault="00E50074" w:rsidP="005B41E8">
      <w:pPr>
        <w:pStyle w:val="RSL3"/>
      </w:pPr>
      <w:r w:rsidRPr="00861A54">
        <w:t>A</w:t>
      </w:r>
      <w:r>
        <w:t>n electronic</w:t>
      </w:r>
      <w:r w:rsidRPr="00861A54">
        <w:t xml:space="preserve"> payment</w:t>
      </w:r>
      <w:r>
        <w:t xml:space="preserve"> or transfer</w:t>
      </w:r>
      <w:r w:rsidRPr="00861A54">
        <w:t xml:space="preserve"> by the </w:t>
      </w:r>
      <w:r>
        <w:t>A</w:t>
      </w:r>
      <w:r w:rsidRPr="00861A54">
        <w:t>ssociation</w:t>
      </w:r>
      <w:r>
        <w:t xml:space="preserve"> </w:t>
      </w:r>
      <w:r w:rsidRPr="00861A54">
        <w:t xml:space="preserve">must be </w:t>
      </w:r>
      <w:r>
        <w:t>approved</w:t>
      </w:r>
      <w:r w:rsidRPr="00861A54">
        <w:t xml:space="preserve"> by any </w:t>
      </w:r>
      <w:r>
        <w:t>two</w:t>
      </w:r>
      <w:r w:rsidRPr="00861A54">
        <w:t xml:space="preserve"> of the following:</w:t>
      </w:r>
    </w:p>
    <w:p w14:paraId="21C63A38" w14:textId="0A8B8805" w:rsidR="00E50074" w:rsidRPr="00861A54" w:rsidRDefault="00E50074" w:rsidP="005B41E8">
      <w:pPr>
        <w:pStyle w:val="RSL4"/>
      </w:pPr>
      <w:r w:rsidRPr="00861A54">
        <w:t xml:space="preserve">the </w:t>
      </w:r>
      <w:r w:rsidR="00A47EBF">
        <w:t>President</w:t>
      </w:r>
      <w:r w:rsidRPr="00861A54">
        <w:t>;</w:t>
      </w:r>
    </w:p>
    <w:p w14:paraId="4CB4458B" w14:textId="77777777" w:rsidR="00E50074" w:rsidRPr="00861A54" w:rsidRDefault="00E50074" w:rsidP="005B41E8">
      <w:pPr>
        <w:pStyle w:val="RSL4"/>
      </w:pPr>
      <w:r w:rsidRPr="00861A54">
        <w:t xml:space="preserve">the </w:t>
      </w:r>
      <w:r>
        <w:t>S</w:t>
      </w:r>
      <w:r w:rsidRPr="00861A54">
        <w:t>ecretary;</w:t>
      </w:r>
    </w:p>
    <w:p w14:paraId="3ADCBF1C" w14:textId="536E1104" w:rsidR="00E50074" w:rsidRPr="00861A54" w:rsidRDefault="00E50074" w:rsidP="005B41E8">
      <w:pPr>
        <w:pStyle w:val="RSL4"/>
      </w:pPr>
      <w:r w:rsidRPr="00861A54">
        <w:t xml:space="preserve">the </w:t>
      </w:r>
      <w:r w:rsidR="00A47EBF">
        <w:t>Treasurer</w:t>
      </w:r>
      <w:r w:rsidRPr="00861A54">
        <w:t>;</w:t>
      </w:r>
      <w:r>
        <w:t xml:space="preserve"> </w:t>
      </w:r>
      <w:r w:rsidR="007D2951">
        <w:t>or</w:t>
      </w:r>
    </w:p>
    <w:p w14:paraId="7B7F33AB" w14:textId="77777777" w:rsidR="002F2048" w:rsidRDefault="00E50074" w:rsidP="005B41E8">
      <w:pPr>
        <w:pStyle w:val="RSL4"/>
      </w:pPr>
      <w:r w:rsidRPr="00861A54">
        <w:t xml:space="preserve">any </w:t>
      </w:r>
      <w:r>
        <w:t>one</w:t>
      </w:r>
      <w:r w:rsidRPr="00861A54">
        <w:t xml:space="preserve"> of </w:t>
      </w:r>
      <w:r>
        <w:t>three</w:t>
      </w:r>
      <w:r w:rsidRPr="00861A54">
        <w:t xml:space="preserve"> other </w:t>
      </w:r>
      <w:r>
        <w:t>M</w:t>
      </w:r>
      <w:r w:rsidRPr="00861A54">
        <w:t>embers who have been authorised by the Board.</w:t>
      </w:r>
      <w:r>
        <w:t xml:space="preserve"> </w:t>
      </w:r>
    </w:p>
    <w:p w14:paraId="50E6E91E" w14:textId="225D9739" w:rsidR="00913FCF" w:rsidRPr="00861A54" w:rsidRDefault="00913FCF" w:rsidP="005B41E8">
      <w:pPr>
        <w:pStyle w:val="RSL3"/>
      </w:pPr>
      <w:r w:rsidRPr="00861A54">
        <w:t xml:space="preserve">All expenditure must be approved or ratified at a </w:t>
      </w:r>
      <w:r w:rsidR="00263487" w:rsidRPr="00861A54">
        <w:t>Board</w:t>
      </w:r>
      <w:r w:rsidRPr="00861A54">
        <w:t xml:space="preserve"> meeting.</w:t>
      </w:r>
    </w:p>
    <w:p w14:paraId="50E6E91F" w14:textId="77777777" w:rsidR="00913FCF" w:rsidRPr="00E219D8" w:rsidRDefault="00913FCF" w:rsidP="005B41E8">
      <w:pPr>
        <w:pStyle w:val="RSL2"/>
        <w:spacing w:before="240"/>
        <w:rPr>
          <w:b/>
          <w:bCs/>
        </w:rPr>
      </w:pPr>
      <w:bookmarkStart w:id="280" w:name="_Toc319402951"/>
      <w:bookmarkStart w:id="281" w:name="_Toc47080354"/>
      <w:r w:rsidRPr="00E219D8">
        <w:rPr>
          <w:b/>
          <w:bCs/>
        </w:rPr>
        <w:t>General financial matters</w:t>
      </w:r>
      <w:bookmarkEnd w:id="280"/>
      <w:bookmarkEnd w:id="281"/>
    </w:p>
    <w:p w14:paraId="52DC6DD9" w14:textId="77777777" w:rsidR="00AF2FA5" w:rsidRPr="00E219D8" w:rsidRDefault="0037563A" w:rsidP="005B41E8">
      <w:pPr>
        <w:pStyle w:val="RSL3"/>
      </w:pPr>
      <w:bookmarkStart w:id="282" w:name="_Ref237347117"/>
      <w:r w:rsidRPr="00E219D8">
        <w:t xml:space="preserve">The </w:t>
      </w:r>
      <w:r w:rsidR="000267B5" w:rsidRPr="00E219D8">
        <w:t>Association</w:t>
      </w:r>
      <w:r w:rsidRPr="00E219D8">
        <w:t xml:space="preserve"> </w:t>
      </w:r>
      <w:r w:rsidR="002F1DE9" w:rsidRPr="00E219D8">
        <w:t>must</w:t>
      </w:r>
      <w:r w:rsidRPr="00E219D8">
        <w:t xml:space="preserve"> provide </w:t>
      </w:r>
      <w:r w:rsidR="003164C9" w:rsidRPr="00E219D8">
        <w:t xml:space="preserve">to RSL Queensland </w:t>
      </w:r>
      <w:r w:rsidRPr="00E219D8">
        <w:t>within 30 days of its AGM</w:t>
      </w:r>
      <w:r w:rsidR="003164C9" w:rsidRPr="00E219D8">
        <w:t>, or within such further time as that RSL Queensland allows</w:t>
      </w:r>
      <w:r w:rsidR="00AF2FA5" w:rsidRPr="00E219D8">
        <w:t>:</w:t>
      </w:r>
    </w:p>
    <w:bookmarkEnd w:id="282"/>
    <w:p w14:paraId="2F17D917" w14:textId="77777777" w:rsidR="002415FD" w:rsidRPr="00E219D8" w:rsidRDefault="002415FD" w:rsidP="005B41E8">
      <w:pPr>
        <w:pStyle w:val="RSL4"/>
      </w:pPr>
      <w:r w:rsidRPr="00E219D8">
        <w:t>an overview of its financial accounts, including statements of financial position and financial performance, verified to the level required of the Association under the Act; and</w:t>
      </w:r>
    </w:p>
    <w:p w14:paraId="50E6E921" w14:textId="40F00C6C" w:rsidR="0037563A" w:rsidRPr="00E219D8" w:rsidRDefault="002415FD" w:rsidP="005B41E8">
      <w:pPr>
        <w:pStyle w:val="RSL4"/>
      </w:pPr>
      <w:r w:rsidRPr="00E219D8">
        <w:lastRenderedPageBreak/>
        <w:t>any other records or documents as RSL Queensland may from time to time direct.</w:t>
      </w:r>
    </w:p>
    <w:p w14:paraId="50E6E922" w14:textId="6E6FC907" w:rsidR="00464BD6" w:rsidRPr="00AF1B2A" w:rsidRDefault="0037563A" w:rsidP="005B41E8">
      <w:pPr>
        <w:pStyle w:val="RSL3"/>
      </w:pPr>
      <w:bookmarkStart w:id="283" w:name="_Ref237347120"/>
      <w:r w:rsidRPr="00E219D8">
        <w:t xml:space="preserve">The </w:t>
      </w:r>
      <w:r w:rsidR="000267B5" w:rsidRPr="00E219D8">
        <w:t>Association</w:t>
      </w:r>
      <w:r w:rsidRPr="00CB2602">
        <w:t xml:space="preserve"> </w:t>
      </w:r>
      <w:r w:rsidR="002F1DE9" w:rsidRPr="00CB2602">
        <w:t>must</w:t>
      </w:r>
      <w:r w:rsidRPr="00861A54">
        <w:t xml:space="preserve">, if required in writing by the National Executive, produce for its inspection all its books of accounts, minute books, statutory registers kept under any law (if applicable) and records and supply such returns and other </w:t>
      </w:r>
      <w:r w:rsidRPr="00AF1B2A">
        <w:t>information as the National Executive may from time to time require.</w:t>
      </w:r>
      <w:bookmarkEnd w:id="283"/>
    </w:p>
    <w:p w14:paraId="50E6E923" w14:textId="4777111E" w:rsidR="00720895" w:rsidRPr="00B64755" w:rsidRDefault="00720895" w:rsidP="005B41E8">
      <w:pPr>
        <w:pStyle w:val="RSL3"/>
      </w:pPr>
      <w:bookmarkStart w:id="284" w:name="_Ref307227995"/>
      <w:r w:rsidRPr="00B64755">
        <w:t xml:space="preserve">Subject to rules </w:t>
      </w:r>
      <w:r w:rsidR="006E1331" w:rsidRPr="00B64755">
        <w:fldChar w:fldCharType="begin"/>
      </w:r>
      <w:r w:rsidR="006E1331" w:rsidRPr="00B64755">
        <w:instrText xml:space="preserve"> REF _Ref319392104 \r \h  \* MERGEFORMAT </w:instrText>
      </w:r>
      <w:r w:rsidR="006E1331" w:rsidRPr="00B64755">
        <w:fldChar w:fldCharType="separate"/>
      </w:r>
      <w:r w:rsidR="004E1700">
        <w:t>6.13.3</w:t>
      </w:r>
      <w:r w:rsidR="006E1331" w:rsidRPr="00B64755">
        <w:fldChar w:fldCharType="end"/>
      </w:r>
      <w:r w:rsidR="00460869" w:rsidRPr="00B64755">
        <w:t>,</w:t>
      </w:r>
      <w:r w:rsidRPr="00B64755">
        <w:t xml:space="preserve"> </w:t>
      </w:r>
      <w:r w:rsidR="006E1331" w:rsidRPr="00B64755">
        <w:fldChar w:fldCharType="begin"/>
      </w:r>
      <w:r w:rsidR="006E1331" w:rsidRPr="00B64755">
        <w:instrText xml:space="preserve"> REF _Ref306873439 \r \h  \* MERGEFORMAT </w:instrText>
      </w:r>
      <w:r w:rsidR="006E1331" w:rsidRPr="00B64755">
        <w:fldChar w:fldCharType="separate"/>
      </w:r>
      <w:r w:rsidR="004E1700">
        <w:t>16.6.3</w:t>
      </w:r>
      <w:r w:rsidR="006E1331" w:rsidRPr="00B64755">
        <w:fldChar w:fldCharType="end"/>
      </w:r>
      <w:r w:rsidR="00463B9A">
        <w:t xml:space="preserve"> and</w:t>
      </w:r>
      <w:r w:rsidR="00B64755" w:rsidRPr="00B64755">
        <w:t xml:space="preserve"> </w:t>
      </w:r>
      <w:r w:rsidR="006E1331" w:rsidRPr="00B64755">
        <w:fldChar w:fldCharType="begin"/>
      </w:r>
      <w:r w:rsidR="006E1331" w:rsidRPr="00B64755">
        <w:instrText xml:space="preserve"> REF _Ref237347120 \r \h  \* MERGEFORMAT </w:instrText>
      </w:r>
      <w:r w:rsidR="006E1331" w:rsidRPr="00B64755">
        <w:fldChar w:fldCharType="separate"/>
      </w:r>
      <w:r w:rsidR="004E1700">
        <w:t>20.2.2</w:t>
      </w:r>
      <w:r w:rsidR="006E1331" w:rsidRPr="00B64755">
        <w:fldChar w:fldCharType="end"/>
      </w:r>
      <w:r w:rsidR="00460869" w:rsidRPr="00B64755">
        <w:t>,</w:t>
      </w:r>
      <w:r w:rsidR="00D70F63" w:rsidRPr="00B64755">
        <w:t xml:space="preserve"> </w:t>
      </w:r>
      <w:r w:rsidRPr="00B64755">
        <w:t xml:space="preserve">the Board may determine </w:t>
      </w:r>
      <w:r w:rsidR="004125CB" w:rsidRPr="00B64755">
        <w:t xml:space="preserve">(acting reasonably) </w:t>
      </w:r>
      <w:r w:rsidRPr="00B64755">
        <w:t xml:space="preserve">whether and to what extent, and at what times and places and under what conditions, the accounting records and other documents of the </w:t>
      </w:r>
      <w:r w:rsidR="000267B5" w:rsidRPr="00B64755">
        <w:t>Association</w:t>
      </w:r>
      <w:r w:rsidRPr="00B64755">
        <w:t xml:space="preserve"> are open to the inspection of </w:t>
      </w:r>
      <w:r w:rsidR="008A0EA5">
        <w:t>M</w:t>
      </w:r>
      <w:r w:rsidRPr="00B64755">
        <w:t xml:space="preserve">embers other than Directors, and a </w:t>
      </w:r>
      <w:r w:rsidR="008A0EA5">
        <w:t>M</w:t>
      </w:r>
      <w:r w:rsidRPr="00B64755">
        <w:t xml:space="preserve">ember other than a Director does not have the right to inspect any document of the </w:t>
      </w:r>
      <w:r w:rsidR="000267B5" w:rsidRPr="00B64755">
        <w:t>Association</w:t>
      </w:r>
      <w:r w:rsidR="00676ED2" w:rsidRPr="00B64755">
        <w:t xml:space="preserve"> </w:t>
      </w:r>
      <w:r w:rsidRPr="00B64755">
        <w:t xml:space="preserve">except as provided by law or authorised by the Board or by the </w:t>
      </w:r>
      <w:r w:rsidR="000267B5" w:rsidRPr="00B64755">
        <w:t>Association</w:t>
      </w:r>
      <w:r w:rsidRPr="00B64755">
        <w:t xml:space="preserve"> in general meeting.</w:t>
      </w:r>
      <w:bookmarkEnd w:id="284"/>
    </w:p>
    <w:p w14:paraId="50E6E924" w14:textId="6AF0AF10" w:rsidR="009E5AFD" w:rsidRPr="00861A54" w:rsidRDefault="00720895" w:rsidP="005B41E8">
      <w:pPr>
        <w:pStyle w:val="RSL3"/>
      </w:pPr>
      <w:r w:rsidRPr="00B64755">
        <w:t xml:space="preserve">Despite rule </w:t>
      </w:r>
      <w:r w:rsidR="006E1331" w:rsidRPr="00B64755">
        <w:fldChar w:fldCharType="begin"/>
      </w:r>
      <w:r w:rsidR="006E1331" w:rsidRPr="00B64755">
        <w:instrText xml:space="preserve"> REF _Ref307227995 \w \h  \* MERGEFORMAT </w:instrText>
      </w:r>
      <w:r w:rsidR="006E1331" w:rsidRPr="00B64755">
        <w:fldChar w:fldCharType="separate"/>
      </w:r>
      <w:r w:rsidR="004E1700">
        <w:t>20.2.3</w:t>
      </w:r>
      <w:r w:rsidR="006E1331" w:rsidRPr="00B64755">
        <w:fldChar w:fldCharType="end"/>
      </w:r>
      <w:r w:rsidRPr="00B64755">
        <w:t xml:space="preserve">, the Board may refuse access to a document where </w:t>
      </w:r>
      <w:r w:rsidR="00676ED2" w:rsidRPr="00B64755">
        <w:t>the</w:t>
      </w:r>
      <w:r w:rsidRPr="00B64755">
        <w:t xml:space="preserve"> Board (acting reasonably) considers that such access would or would be likely to cause the </w:t>
      </w:r>
      <w:r w:rsidR="000267B5" w:rsidRPr="00B64755">
        <w:t>Association</w:t>
      </w:r>
      <w:r w:rsidRPr="00861A54">
        <w:t xml:space="preserve"> to lose the benefit of any form of evidentiary privilege, including legal professional privilege.</w:t>
      </w:r>
    </w:p>
    <w:p w14:paraId="50E6E926" w14:textId="6F00036F" w:rsidR="00913FCF" w:rsidRPr="00845B90" w:rsidRDefault="00913FCF" w:rsidP="005B41E8">
      <w:pPr>
        <w:pStyle w:val="RSL2"/>
        <w:spacing w:before="240"/>
        <w:rPr>
          <w:b/>
          <w:bCs/>
        </w:rPr>
      </w:pPr>
      <w:bookmarkStart w:id="285" w:name="_Toc319402952"/>
      <w:bookmarkStart w:id="286" w:name="_Toc47080355"/>
      <w:r w:rsidRPr="00F16D67">
        <w:rPr>
          <w:b/>
          <w:bCs/>
        </w:rPr>
        <w:t>Documents</w:t>
      </w:r>
      <w:bookmarkEnd w:id="285"/>
      <w:bookmarkEnd w:id="286"/>
    </w:p>
    <w:p w14:paraId="50E6E927" w14:textId="16A027CE" w:rsidR="00913FCF" w:rsidRPr="00861A54" w:rsidRDefault="00913FCF" w:rsidP="005B41E8">
      <w:pPr>
        <w:pStyle w:val="RSL2"/>
        <w:numPr>
          <w:ilvl w:val="0"/>
          <w:numId w:val="0"/>
        </w:numPr>
        <w:ind w:left="851"/>
      </w:pPr>
      <w:r w:rsidRPr="00861A54">
        <w:t xml:space="preserve">The </w:t>
      </w:r>
      <w:r w:rsidR="00263487" w:rsidRPr="00861A54">
        <w:t>Board</w:t>
      </w:r>
      <w:r w:rsidRPr="00861A54">
        <w:t xml:space="preserve"> must ensure the safe custody of books, documents, instruments of title and securities of the </w:t>
      </w:r>
      <w:r w:rsidR="000267B5">
        <w:t>Association</w:t>
      </w:r>
      <w:r w:rsidRPr="00861A54">
        <w:t>.</w:t>
      </w:r>
    </w:p>
    <w:p w14:paraId="50E6E932" w14:textId="27735F68" w:rsidR="00913FCF" w:rsidRPr="00861A54" w:rsidRDefault="00E27D01" w:rsidP="005B41E8">
      <w:pPr>
        <w:pStyle w:val="RSL1"/>
      </w:pPr>
      <w:bookmarkStart w:id="287" w:name="_Toc47080357"/>
      <w:bookmarkStart w:id="288" w:name="_Ref145678577"/>
      <w:bookmarkStart w:id="289" w:name="_Toc151450118"/>
      <w:r>
        <w:t>Winding up</w:t>
      </w:r>
      <w:r w:rsidR="00AC448B">
        <w:t>, cancellation</w:t>
      </w:r>
      <w:r>
        <w:t xml:space="preserve"> </w:t>
      </w:r>
      <w:r w:rsidR="00452D78">
        <w:t>or</w:t>
      </w:r>
      <w:r>
        <w:t xml:space="preserve"> dissolution</w:t>
      </w:r>
      <w:r w:rsidR="00452D78">
        <w:t xml:space="preserve"> of </w:t>
      </w:r>
      <w:r w:rsidR="00E4079E">
        <w:t xml:space="preserve">the </w:t>
      </w:r>
      <w:r w:rsidR="000267B5">
        <w:t>Association</w:t>
      </w:r>
      <w:bookmarkEnd w:id="287"/>
      <w:bookmarkEnd w:id="288"/>
      <w:bookmarkEnd w:id="289"/>
    </w:p>
    <w:p w14:paraId="0CFD3CDE" w14:textId="7072F0E3" w:rsidR="007D0673" w:rsidRDefault="006532DE" w:rsidP="005B41E8">
      <w:pPr>
        <w:pStyle w:val="RSL2"/>
      </w:pPr>
      <w:r>
        <w:t>I</w:t>
      </w:r>
      <w:r w:rsidR="00913FCF" w:rsidRPr="00861A54">
        <w:t xml:space="preserve">f the </w:t>
      </w:r>
      <w:r w:rsidR="000267B5">
        <w:t>Association</w:t>
      </w:r>
      <w:r w:rsidR="00A120F5">
        <w:t xml:space="preserve"> </w:t>
      </w:r>
      <w:r w:rsidR="00913FCF" w:rsidRPr="00861A54">
        <w:t xml:space="preserve">is wound-up </w:t>
      </w:r>
      <w:r w:rsidR="007353F2">
        <w:t xml:space="preserve">or cancelled </w:t>
      </w:r>
      <w:r w:rsidR="00913FCF" w:rsidRPr="00861A54">
        <w:t>under the Act</w:t>
      </w:r>
      <w:r w:rsidR="00A120F5">
        <w:t xml:space="preserve"> or is otherwise dissolved</w:t>
      </w:r>
      <w:r w:rsidR="007D0673">
        <w:t xml:space="preserve">, the </w:t>
      </w:r>
      <w:r w:rsidR="000267B5">
        <w:t>Association</w:t>
      </w:r>
      <w:r w:rsidR="007D0673">
        <w:t xml:space="preserve"> must:</w:t>
      </w:r>
    </w:p>
    <w:p w14:paraId="61FECC7F" w14:textId="1AAA7FB5" w:rsidR="00F342F0" w:rsidRDefault="00F342F0" w:rsidP="005B41E8">
      <w:pPr>
        <w:pStyle w:val="RSL3"/>
      </w:pPr>
      <w:bookmarkStart w:id="290" w:name="_Ref150513525"/>
      <w:r w:rsidRPr="00F342F0">
        <w:t>after satisfying all debts and liabilities, transfer all assets and property (real or personal but excluding liquor and gaming licences and gaming machines):</w:t>
      </w:r>
      <w:bookmarkEnd w:id="290"/>
    </w:p>
    <w:p w14:paraId="7AF9F19E" w14:textId="58D93455" w:rsidR="00673A52" w:rsidRDefault="00673A52" w:rsidP="005B41E8">
      <w:pPr>
        <w:pStyle w:val="RSL4"/>
      </w:pPr>
      <w:r w:rsidRPr="00673A52">
        <w:t xml:space="preserve">to an institution that may be registered as a charitable institution under the </w:t>
      </w:r>
      <w:r w:rsidRPr="00E4079E">
        <w:rPr>
          <w:i/>
          <w:iCs/>
        </w:rPr>
        <w:t xml:space="preserve">Taxation Administration Act 2001 </w:t>
      </w:r>
      <w:r w:rsidRPr="00BA15AE">
        <w:t>(Qld)</w:t>
      </w:r>
      <w:r w:rsidR="00913FCF" w:rsidRPr="00861A54">
        <w:t>;</w:t>
      </w:r>
      <w:r w:rsidR="007A3DEE">
        <w:t xml:space="preserve"> </w:t>
      </w:r>
    </w:p>
    <w:p w14:paraId="50E6E934" w14:textId="48221036" w:rsidR="00BF603C" w:rsidRDefault="006C2646" w:rsidP="005B41E8">
      <w:pPr>
        <w:pStyle w:val="RSL4"/>
      </w:pPr>
      <w:r w:rsidRPr="006C2646">
        <w:t xml:space="preserve">to an institution the Commissioner of State Revenue is satisfied has a principal object or pursuit </w:t>
      </w:r>
      <w:r w:rsidR="003847AB">
        <w:t xml:space="preserve">of </w:t>
      </w:r>
      <w:r w:rsidRPr="006C2646">
        <w:t>fulfilling a charitable object or promotion of the public good; or</w:t>
      </w:r>
    </w:p>
    <w:p w14:paraId="0C610A57" w14:textId="2C3AB722" w:rsidR="006C2646" w:rsidRPr="00861A54" w:rsidRDefault="00966FBB" w:rsidP="005B41E8">
      <w:pPr>
        <w:pStyle w:val="RSL4"/>
      </w:pPr>
      <w:r w:rsidRPr="00966FBB">
        <w:t>for a purpose the Commissioner of State Revenue is satisfied is charitable or for the promotion of the public good</w:t>
      </w:r>
      <w:r w:rsidR="002F2D76">
        <w:t>;</w:t>
      </w:r>
    </w:p>
    <w:p w14:paraId="128B5F98" w14:textId="67CD6852" w:rsidR="00966FBB" w:rsidRDefault="0004199F" w:rsidP="005B41E8">
      <w:pPr>
        <w:pStyle w:val="RSL3"/>
      </w:pPr>
      <w:r w:rsidRPr="0004199F">
        <w:t xml:space="preserve">to the extent that they are capable of being transferred, transfer any liquor and gaming licences and gaming machines to another entity (other than </w:t>
      </w:r>
      <w:r w:rsidR="00497148">
        <w:t>RSL Queensland</w:t>
      </w:r>
      <w:r w:rsidRPr="0004199F">
        <w:t xml:space="preserve">) having similar objects to those of the </w:t>
      </w:r>
      <w:r w:rsidR="000267B5">
        <w:t>Association</w:t>
      </w:r>
      <w:r w:rsidRPr="0004199F">
        <w:t xml:space="preserve">, or otherwise deal with those assets in accordance with the relevant provisions of the </w:t>
      </w:r>
      <w:r w:rsidRPr="00E4079E">
        <w:rPr>
          <w:i/>
          <w:iCs/>
        </w:rPr>
        <w:t xml:space="preserve">Liquor Act 1992 </w:t>
      </w:r>
      <w:r w:rsidRPr="008A2A8B">
        <w:t>(Qld)</w:t>
      </w:r>
      <w:r w:rsidRPr="0004199F">
        <w:t xml:space="preserve"> and </w:t>
      </w:r>
      <w:r w:rsidRPr="00E4079E">
        <w:rPr>
          <w:i/>
          <w:iCs/>
        </w:rPr>
        <w:t xml:space="preserve">Gaming Machine Act 1991 </w:t>
      </w:r>
      <w:r w:rsidRPr="008A2A8B">
        <w:t>(Qld)</w:t>
      </w:r>
      <w:r w:rsidR="008F2A5C">
        <w:t xml:space="preserve"> and rules </w:t>
      </w:r>
      <w:r w:rsidR="008F2A5C">
        <w:fldChar w:fldCharType="begin"/>
      </w:r>
      <w:r w:rsidR="008F2A5C">
        <w:instrText xml:space="preserve"> REF _Ref151365173 \r \h </w:instrText>
      </w:r>
      <w:r w:rsidR="008F2A5C">
        <w:fldChar w:fldCharType="separate"/>
      </w:r>
      <w:r w:rsidR="004E1700">
        <w:t>24</w:t>
      </w:r>
      <w:r w:rsidR="008F2A5C">
        <w:fldChar w:fldCharType="end"/>
      </w:r>
      <w:r w:rsidR="008F2A5C">
        <w:t xml:space="preserve"> and </w:t>
      </w:r>
      <w:r w:rsidR="008F2A5C">
        <w:fldChar w:fldCharType="begin"/>
      </w:r>
      <w:r w:rsidR="008F2A5C">
        <w:instrText xml:space="preserve"> REF _Ref151365176 \r \h </w:instrText>
      </w:r>
      <w:r w:rsidR="008F2A5C">
        <w:fldChar w:fldCharType="separate"/>
      </w:r>
      <w:r w:rsidR="004E1700">
        <w:t>25</w:t>
      </w:r>
      <w:r w:rsidR="008F2A5C">
        <w:fldChar w:fldCharType="end"/>
      </w:r>
      <w:r w:rsidRPr="0004199F">
        <w:t>, as applicable;</w:t>
      </w:r>
    </w:p>
    <w:p w14:paraId="5BF0FF89" w14:textId="4D94E409" w:rsidR="00FB12F9" w:rsidRDefault="00736415" w:rsidP="005B41E8">
      <w:pPr>
        <w:pStyle w:val="RSL3"/>
      </w:pPr>
      <w:r w:rsidRPr="00736415">
        <w:lastRenderedPageBreak/>
        <w:t>return all memorabilia (including any memorabilia obtained through bequests) to its rightful owner or arrange for it to be transferred to a</w:t>
      </w:r>
      <w:r>
        <w:t>nother</w:t>
      </w:r>
      <w:r w:rsidRPr="00736415">
        <w:t xml:space="preserve"> District Branch or another Sub Branch for preservation and public display;</w:t>
      </w:r>
    </w:p>
    <w:p w14:paraId="63FD1066" w14:textId="7E951F99" w:rsidR="00736415" w:rsidRDefault="00825399" w:rsidP="005B41E8">
      <w:pPr>
        <w:pStyle w:val="RSL3"/>
      </w:pPr>
      <w:r w:rsidRPr="00825399">
        <w:t>cease and desist using the name or style ‘</w:t>
      </w:r>
      <w:r w:rsidR="00451A88">
        <w:t>RSL</w:t>
      </w:r>
      <w:r w:rsidRPr="00825399">
        <w:t>’ or ‘Returned &amp; Services League’ including in electronic media (including social media) and on signage, correspondence and all other communications whether verbal, electronic or otherwise; and</w:t>
      </w:r>
    </w:p>
    <w:p w14:paraId="09E05B26" w14:textId="39D8544C" w:rsidR="00825399" w:rsidRPr="00216C84" w:rsidRDefault="0098472A" w:rsidP="005B41E8">
      <w:pPr>
        <w:pStyle w:val="RSL3"/>
      </w:pPr>
      <w:r w:rsidRPr="00216C84">
        <w:t>promptly notify all relevant government authorities.</w:t>
      </w:r>
    </w:p>
    <w:p w14:paraId="50E6E936" w14:textId="7431C27E" w:rsidR="00913FCF" w:rsidRPr="00216C84" w:rsidRDefault="009D6CCC" w:rsidP="005B41E8">
      <w:pPr>
        <w:pStyle w:val="RSL2"/>
      </w:pPr>
      <w:r w:rsidRPr="00216C84">
        <w:t>S</w:t>
      </w:r>
      <w:r w:rsidR="00913FCF" w:rsidRPr="00216C84">
        <w:t xml:space="preserve">urplus assets must not be distributed among the </w:t>
      </w:r>
      <w:r w:rsidR="00F262C0" w:rsidRPr="00216C84">
        <w:t>M</w:t>
      </w:r>
      <w:r w:rsidR="00913FCF" w:rsidRPr="00216C84">
        <w:t>embers.</w:t>
      </w:r>
    </w:p>
    <w:p w14:paraId="64123EA1" w14:textId="0954D19E" w:rsidR="00930947" w:rsidRPr="00EA4E19" w:rsidRDefault="00EE00FB" w:rsidP="005B41E8">
      <w:pPr>
        <w:pStyle w:val="RSL2"/>
        <w:rPr>
          <w:rFonts w:cs="Times-Roman"/>
        </w:rPr>
      </w:pPr>
      <w:bookmarkStart w:id="291" w:name="_Ref147732583"/>
      <w:bookmarkStart w:id="292" w:name="_Hlk147508925"/>
      <w:r>
        <w:t>*</w:t>
      </w:r>
      <w:r w:rsidR="00F21CAF" w:rsidRPr="00090277">
        <w:t xml:space="preserve">If </w:t>
      </w:r>
      <w:r w:rsidR="002630E5" w:rsidRPr="00E16A94">
        <w:t>the Association</w:t>
      </w:r>
      <w:r w:rsidR="00F21CAF" w:rsidRPr="00090277">
        <w:t xml:space="preserve"> is endorsed as a deductible gift recipient and is wound up, dissolved or </w:t>
      </w:r>
      <w:r w:rsidR="00BC46F0" w:rsidRPr="00E16A94">
        <w:t>its</w:t>
      </w:r>
      <w:r w:rsidR="00F21CAF" w:rsidRPr="00090277">
        <w:t xml:space="preserve"> deductible gift recipient </w:t>
      </w:r>
      <w:r w:rsidR="00BC46F0" w:rsidRPr="00E16A94">
        <w:t xml:space="preserve">endorsement </w:t>
      </w:r>
      <w:r w:rsidR="00F21CAF" w:rsidRPr="00090277">
        <w:t xml:space="preserve">is revoked (whichever comes first), any surplus of the following assets </w:t>
      </w:r>
      <w:r w:rsidR="002F1DE9">
        <w:t>must</w:t>
      </w:r>
      <w:r w:rsidR="00F21CAF" w:rsidRPr="00090277">
        <w:t xml:space="preserve"> be</w:t>
      </w:r>
      <w:r w:rsidR="00F21CAF" w:rsidRPr="002630E5">
        <w:t xml:space="preserve"> transferred to another organisation with similar objects, which is charitable at law</w:t>
      </w:r>
      <w:r w:rsidR="00930947">
        <w:t xml:space="preserve"> and</w:t>
      </w:r>
      <w:r w:rsidR="00F21CAF" w:rsidRPr="002630E5">
        <w:t xml:space="preserve"> to which income tax deductible gifts can be made:</w:t>
      </w:r>
      <w:bookmarkEnd w:id="291"/>
      <w:r w:rsidR="00F21CAF" w:rsidRPr="002630E5">
        <w:t xml:space="preserve"> </w:t>
      </w:r>
    </w:p>
    <w:p w14:paraId="7582037D" w14:textId="77777777" w:rsidR="00930947" w:rsidRPr="00930947" w:rsidRDefault="00F21CAF" w:rsidP="005B41E8">
      <w:pPr>
        <w:pStyle w:val="RSL3"/>
        <w:rPr>
          <w:rFonts w:cs="Times-Roman"/>
        </w:rPr>
      </w:pPr>
      <w:r w:rsidRPr="002630E5">
        <w:t xml:space="preserve">gifts of money or property for its principal purpose; </w:t>
      </w:r>
    </w:p>
    <w:p w14:paraId="297CBC7B" w14:textId="77777777" w:rsidR="00930947" w:rsidRPr="00930947" w:rsidRDefault="00F21CAF" w:rsidP="005B41E8">
      <w:pPr>
        <w:pStyle w:val="RSL3"/>
        <w:rPr>
          <w:rFonts w:cs="Times-Roman"/>
        </w:rPr>
      </w:pPr>
      <w:r w:rsidRPr="002630E5">
        <w:t xml:space="preserve">contributions made in relation to an eligible fundraising event held for its principal purpose; </w:t>
      </w:r>
    </w:p>
    <w:p w14:paraId="68556BB2" w14:textId="611D0C60" w:rsidR="00E128BA" w:rsidRPr="00D7783B" w:rsidRDefault="00F21CAF" w:rsidP="005B41E8">
      <w:pPr>
        <w:pStyle w:val="RSL3"/>
        <w:rPr>
          <w:rFonts w:cs="Times-Roman"/>
        </w:rPr>
      </w:pPr>
      <w:r w:rsidRPr="002630E5">
        <w:t xml:space="preserve">money received by </w:t>
      </w:r>
      <w:r w:rsidR="00930947">
        <w:t>the Association</w:t>
      </w:r>
      <w:r w:rsidRPr="002630E5">
        <w:t xml:space="preserve"> because of such gifts and contributions.</w:t>
      </w:r>
    </w:p>
    <w:p w14:paraId="50E6E93C" w14:textId="67814350" w:rsidR="00A467A3" w:rsidRPr="00861A54" w:rsidRDefault="00A467A3" w:rsidP="005B41E8">
      <w:pPr>
        <w:pStyle w:val="RSL1"/>
      </w:pPr>
      <w:bookmarkStart w:id="293" w:name="_Toc319402955"/>
      <w:bookmarkStart w:id="294" w:name="_Toc47080358"/>
      <w:bookmarkStart w:id="295" w:name="_Toc151450119"/>
      <w:bookmarkEnd w:id="292"/>
      <w:r w:rsidRPr="00861A54">
        <w:t xml:space="preserve">Withdrawing of </w:t>
      </w:r>
      <w:r w:rsidR="000267B5">
        <w:t>Association</w:t>
      </w:r>
      <w:r w:rsidR="00B45E29" w:rsidRPr="00861A54">
        <w:t>’</w:t>
      </w:r>
      <w:r w:rsidRPr="00861A54">
        <w:t>s charter</w:t>
      </w:r>
      <w:bookmarkEnd w:id="293"/>
      <w:bookmarkEnd w:id="294"/>
      <w:bookmarkEnd w:id="295"/>
    </w:p>
    <w:p w14:paraId="50E6E93D" w14:textId="717821D0" w:rsidR="00BF603C" w:rsidRPr="00861A54" w:rsidRDefault="00A467A3" w:rsidP="005B41E8">
      <w:pPr>
        <w:pStyle w:val="RSL2"/>
      </w:pPr>
      <w:r w:rsidRPr="00861A54">
        <w:t xml:space="preserve">This rule applies if the </w:t>
      </w:r>
      <w:r w:rsidR="000267B5">
        <w:t>Association</w:t>
      </w:r>
      <w:r w:rsidR="009077FA" w:rsidRPr="00861A54">
        <w:t>:</w:t>
      </w:r>
    </w:p>
    <w:p w14:paraId="50E6E93E" w14:textId="4455998B" w:rsidR="00BF603C" w:rsidRPr="00BA15AE" w:rsidRDefault="004804E7" w:rsidP="005B41E8">
      <w:pPr>
        <w:pStyle w:val="RSL3"/>
      </w:pPr>
      <w:r>
        <w:t xml:space="preserve">is </w:t>
      </w:r>
      <w:r w:rsidR="009077FA" w:rsidRPr="00861A54">
        <w:t>no longer recognised as a Sub-</w:t>
      </w:r>
      <w:r w:rsidR="009077FA" w:rsidRPr="00BA15AE">
        <w:t xml:space="preserve">Branch of </w:t>
      </w:r>
      <w:r w:rsidR="00497148" w:rsidRPr="00BA15AE">
        <w:t>RSL Queensland</w:t>
      </w:r>
      <w:r w:rsidR="009077FA" w:rsidRPr="00BA15AE">
        <w:t xml:space="preserve">; or </w:t>
      </w:r>
    </w:p>
    <w:p w14:paraId="50E6E93F" w14:textId="0E8658A4" w:rsidR="001878B5" w:rsidRPr="00861A54" w:rsidRDefault="009077FA" w:rsidP="005B41E8">
      <w:pPr>
        <w:pStyle w:val="RSL3"/>
      </w:pPr>
      <w:r w:rsidRPr="00861A54">
        <w:t>no longer w</w:t>
      </w:r>
      <w:r w:rsidR="00B45E29" w:rsidRPr="00861A54">
        <w:t>ishe</w:t>
      </w:r>
      <w:r w:rsidRPr="00861A54">
        <w:t xml:space="preserve">s to be a Sub-Branch of </w:t>
      </w:r>
      <w:r w:rsidR="00497148">
        <w:t>RSL Queensland</w:t>
      </w:r>
      <w:r w:rsidR="00B45E29" w:rsidRPr="00861A54">
        <w:t xml:space="preserve"> or </w:t>
      </w:r>
      <w:r w:rsidR="00F30BD2">
        <w:t>RSL National</w:t>
      </w:r>
      <w:r w:rsidRPr="00861A54">
        <w:t>.</w:t>
      </w:r>
    </w:p>
    <w:p w14:paraId="50E6E940" w14:textId="1FB1AF39" w:rsidR="00A07982" w:rsidRPr="00861A54" w:rsidRDefault="005946F0" w:rsidP="005B41E8">
      <w:pPr>
        <w:pStyle w:val="RSL2"/>
      </w:pPr>
      <w:r w:rsidRPr="00861A54">
        <w:t>I</w:t>
      </w:r>
      <w:r w:rsidR="00B45E29" w:rsidRPr="00861A54">
        <w:t xml:space="preserve">f the </w:t>
      </w:r>
      <w:r w:rsidR="00497148">
        <w:t>RSL Queensland</w:t>
      </w:r>
      <w:r w:rsidR="009077FA" w:rsidRPr="00861A54">
        <w:t xml:space="preserve"> </w:t>
      </w:r>
      <w:r w:rsidR="00DC2474">
        <w:t xml:space="preserve">Board </w:t>
      </w:r>
      <w:r w:rsidR="009077FA" w:rsidRPr="00861A54">
        <w:t xml:space="preserve">so resolves that the </w:t>
      </w:r>
      <w:r w:rsidR="000267B5">
        <w:t>Association</w:t>
      </w:r>
      <w:r w:rsidR="009077FA" w:rsidRPr="00861A54">
        <w:t>:</w:t>
      </w:r>
    </w:p>
    <w:p w14:paraId="50E6E941" w14:textId="5181EAD1" w:rsidR="00BF603C" w:rsidRPr="00861A54" w:rsidRDefault="009077FA" w:rsidP="005B41E8">
      <w:pPr>
        <w:pStyle w:val="RSL3"/>
      </w:pPr>
      <w:r w:rsidRPr="00861A54">
        <w:t>h</w:t>
      </w:r>
      <w:r w:rsidR="00B45E29" w:rsidRPr="00861A54">
        <w:t xml:space="preserve">as, in the opinion of the </w:t>
      </w:r>
      <w:r w:rsidR="00DC2474">
        <w:t>RSL Queensland Board</w:t>
      </w:r>
      <w:r w:rsidRPr="00861A54">
        <w:t>, ceased to function</w:t>
      </w:r>
      <w:r w:rsidR="001270ED">
        <w:t xml:space="preserve">, </w:t>
      </w:r>
      <w:bookmarkStart w:id="296" w:name="_Hlk80294016"/>
      <w:r w:rsidR="001270ED">
        <w:t>is trading while insolvent or is at</w:t>
      </w:r>
      <w:r w:rsidR="001270ED">
        <w:rPr>
          <w:spacing w:val="-2"/>
        </w:rPr>
        <w:t xml:space="preserve"> </w:t>
      </w:r>
      <w:r w:rsidR="001270ED">
        <w:t>a</w:t>
      </w:r>
      <w:r w:rsidR="001270ED">
        <w:rPr>
          <w:spacing w:val="-2"/>
        </w:rPr>
        <w:t xml:space="preserve"> </w:t>
      </w:r>
      <w:r w:rsidR="001270ED">
        <w:t>real</w:t>
      </w:r>
      <w:r w:rsidR="001270ED">
        <w:rPr>
          <w:spacing w:val="-2"/>
        </w:rPr>
        <w:t xml:space="preserve"> </w:t>
      </w:r>
      <w:r w:rsidR="001270ED">
        <w:t>risk of</w:t>
      </w:r>
      <w:r w:rsidR="001270ED">
        <w:rPr>
          <w:spacing w:val="-3"/>
        </w:rPr>
        <w:t xml:space="preserve"> </w:t>
      </w:r>
      <w:r w:rsidR="001270ED">
        <w:t>insolvency</w:t>
      </w:r>
      <w:bookmarkEnd w:id="296"/>
      <w:r w:rsidR="001270ED">
        <w:t>;</w:t>
      </w:r>
    </w:p>
    <w:p w14:paraId="50E6E942" w14:textId="39BAE700" w:rsidR="00BF603C" w:rsidRPr="00861A54" w:rsidRDefault="009077FA" w:rsidP="005B41E8">
      <w:pPr>
        <w:pStyle w:val="RSL3"/>
      </w:pPr>
      <w:r w:rsidRPr="00861A54">
        <w:t xml:space="preserve">has conducted itself in a manner detrimental to the interests of </w:t>
      </w:r>
      <w:r w:rsidR="00497148">
        <w:t>RSL Queensland</w:t>
      </w:r>
      <w:r w:rsidRPr="00861A54">
        <w:t xml:space="preserve"> or the League;</w:t>
      </w:r>
    </w:p>
    <w:p w14:paraId="71220334" w14:textId="77777777" w:rsidR="00F31585" w:rsidRDefault="009077FA" w:rsidP="005B41E8">
      <w:pPr>
        <w:pStyle w:val="RSL3"/>
      </w:pPr>
      <w:r w:rsidRPr="00861A54">
        <w:t>has failed to comply with</w:t>
      </w:r>
      <w:r w:rsidR="00F31585">
        <w:t>:</w:t>
      </w:r>
    </w:p>
    <w:p w14:paraId="6B47B95B" w14:textId="77777777" w:rsidR="00E815F1" w:rsidRDefault="00E815F1" w:rsidP="005B41E8">
      <w:pPr>
        <w:pStyle w:val="RSL4"/>
      </w:pPr>
      <w:r>
        <w:t>the Act or any other laws that apply to the Association;</w:t>
      </w:r>
    </w:p>
    <w:p w14:paraId="045D8081" w14:textId="154B485D" w:rsidR="00532655" w:rsidRDefault="00B71751" w:rsidP="005B41E8">
      <w:pPr>
        <w:pStyle w:val="RSL4"/>
      </w:pPr>
      <w:r>
        <w:t>the</w:t>
      </w:r>
      <w:r w:rsidR="009077FA" w:rsidRPr="00861A54">
        <w:t xml:space="preserve"> </w:t>
      </w:r>
      <w:r w:rsidR="009D1CE3">
        <w:t>RSL Rules</w:t>
      </w:r>
      <w:r w:rsidR="00532655">
        <w:t>;</w:t>
      </w:r>
      <w:r w:rsidR="009077FA" w:rsidRPr="00861A54">
        <w:t xml:space="preserve"> </w:t>
      </w:r>
      <w:r w:rsidR="00AB3DC8">
        <w:t xml:space="preserve">or </w:t>
      </w:r>
    </w:p>
    <w:p w14:paraId="50E6E943" w14:textId="61E9B401" w:rsidR="00BF603C" w:rsidRPr="00861A54" w:rsidRDefault="00532655" w:rsidP="005B41E8">
      <w:pPr>
        <w:pStyle w:val="RSL4"/>
      </w:pPr>
      <w:r>
        <w:t xml:space="preserve">such </w:t>
      </w:r>
      <w:r w:rsidR="00AB3DC8">
        <w:t xml:space="preserve">other </w:t>
      </w:r>
      <w:r w:rsidR="009077FA" w:rsidRPr="00861A54">
        <w:t xml:space="preserve">policies or directives applicable to the </w:t>
      </w:r>
      <w:r w:rsidR="000267B5">
        <w:t>Association</w:t>
      </w:r>
      <w:r w:rsidR="009077FA" w:rsidRPr="00861A54">
        <w:t xml:space="preserve"> made by </w:t>
      </w:r>
      <w:r w:rsidR="00497148">
        <w:t>RSL Queensland</w:t>
      </w:r>
      <w:r w:rsidR="009077FA" w:rsidRPr="00861A54">
        <w:t xml:space="preserve"> </w:t>
      </w:r>
      <w:r>
        <w:t xml:space="preserve">or </w:t>
      </w:r>
      <w:r w:rsidR="00F30BD2">
        <w:t>RSL National</w:t>
      </w:r>
      <w:r>
        <w:t xml:space="preserve"> </w:t>
      </w:r>
      <w:r w:rsidR="009077FA" w:rsidRPr="00861A54">
        <w:t>from time to time existing; or</w:t>
      </w:r>
    </w:p>
    <w:p w14:paraId="50E6E944" w14:textId="628F5C0B" w:rsidR="00BF603C" w:rsidRPr="009D1CE3" w:rsidRDefault="009077FA" w:rsidP="005B41E8">
      <w:pPr>
        <w:pStyle w:val="RSL3"/>
      </w:pPr>
      <w:r w:rsidRPr="00861A54">
        <w:t xml:space="preserve">has failed to ensure that its </w:t>
      </w:r>
      <w:r w:rsidR="00B71751">
        <w:t>M</w:t>
      </w:r>
      <w:r w:rsidRPr="00861A54">
        <w:t xml:space="preserve">embers </w:t>
      </w:r>
      <w:r w:rsidR="00AB3DC8">
        <w:t>act in accordance with</w:t>
      </w:r>
      <w:r w:rsidRPr="00861A54">
        <w:t xml:space="preserve"> the </w:t>
      </w:r>
      <w:r w:rsidR="00F30BD2">
        <w:t xml:space="preserve">RSL </w:t>
      </w:r>
      <w:r w:rsidR="009D1CE3">
        <w:t>Rules</w:t>
      </w:r>
      <w:r w:rsidRPr="00861A54">
        <w:t xml:space="preserve"> </w:t>
      </w:r>
      <w:r w:rsidR="00AB3DC8">
        <w:t>or</w:t>
      </w:r>
      <w:r w:rsidRPr="00861A54">
        <w:t xml:space="preserve"> such</w:t>
      </w:r>
      <w:r w:rsidR="00AB3DC8">
        <w:t xml:space="preserve"> other</w:t>
      </w:r>
      <w:r w:rsidRPr="00861A54">
        <w:t xml:space="preserve"> policies and directives made by </w:t>
      </w:r>
      <w:r w:rsidR="00F30BD2">
        <w:t xml:space="preserve">RSL </w:t>
      </w:r>
      <w:r w:rsidR="00F30BD2" w:rsidRPr="009D1CE3">
        <w:t>National</w:t>
      </w:r>
      <w:r w:rsidRPr="009D1CE3">
        <w:t xml:space="preserve"> </w:t>
      </w:r>
      <w:r w:rsidR="009D1CE3" w:rsidRPr="009D1CE3">
        <w:t xml:space="preserve">or </w:t>
      </w:r>
      <w:r w:rsidR="00497148" w:rsidRPr="009D1CE3">
        <w:t>RSL Queensland</w:t>
      </w:r>
      <w:r w:rsidRPr="009D1CE3">
        <w:t xml:space="preserve"> as are applicable to the </w:t>
      </w:r>
      <w:r w:rsidR="000267B5" w:rsidRPr="009D1CE3">
        <w:t>Association</w:t>
      </w:r>
      <w:r w:rsidR="00646055" w:rsidRPr="009D1CE3">
        <w:t>,</w:t>
      </w:r>
    </w:p>
    <w:p w14:paraId="21CD2ECC" w14:textId="77777777" w:rsidR="002B7A1B" w:rsidRPr="009D1CE3" w:rsidRDefault="009077FA" w:rsidP="005B41E8">
      <w:pPr>
        <w:pStyle w:val="BoardNum4"/>
        <w:numPr>
          <w:ilvl w:val="0"/>
          <w:numId w:val="0"/>
        </w:numPr>
        <w:tabs>
          <w:tab w:val="clear" w:pos="1701"/>
          <w:tab w:val="clear" w:pos="3402"/>
          <w:tab w:val="left" w:pos="0"/>
        </w:tabs>
        <w:ind w:left="709"/>
      </w:pPr>
      <w:r w:rsidRPr="009D1CE3">
        <w:rPr>
          <w:color w:val="auto"/>
        </w:rPr>
        <w:t xml:space="preserve">and </w:t>
      </w:r>
      <w:r w:rsidR="00497148" w:rsidRPr="009D1CE3">
        <w:rPr>
          <w:color w:val="auto"/>
        </w:rPr>
        <w:t>RSL Queensland</w:t>
      </w:r>
      <w:r w:rsidRPr="009D1CE3">
        <w:rPr>
          <w:color w:val="auto"/>
        </w:rPr>
        <w:t xml:space="preserve"> has withdrawn its re</w:t>
      </w:r>
      <w:r w:rsidR="00DF1BF1" w:rsidRPr="009D1CE3">
        <w:rPr>
          <w:color w:val="auto"/>
        </w:rPr>
        <w:t>cogni</w:t>
      </w:r>
      <w:r w:rsidRPr="009D1CE3">
        <w:rPr>
          <w:color w:val="auto"/>
        </w:rPr>
        <w:t xml:space="preserve">tion of the </w:t>
      </w:r>
      <w:r w:rsidR="000267B5" w:rsidRPr="009D1CE3">
        <w:rPr>
          <w:color w:val="auto"/>
        </w:rPr>
        <w:t>Association</w:t>
      </w:r>
      <w:r w:rsidRPr="009D1CE3">
        <w:rPr>
          <w:color w:val="auto"/>
        </w:rPr>
        <w:t xml:space="preserve"> as a Sub-Branch of the </w:t>
      </w:r>
      <w:r w:rsidR="00497148" w:rsidRPr="009D1CE3">
        <w:rPr>
          <w:color w:val="auto"/>
        </w:rPr>
        <w:t>RSL Queensland</w:t>
      </w:r>
      <w:r w:rsidRPr="009D1CE3">
        <w:rPr>
          <w:color w:val="auto"/>
        </w:rPr>
        <w:t xml:space="preserve">, or </w:t>
      </w:r>
      <w:r w:rsidRPr="009D1CE3">
        <w:t xml:space="preserve">if the </w:t>
      </w:r>
      <w:r w:rsidR="000267B5" w:rsidRPr="009D1CE3">
        <w:t>Association</w:t>
      </w:r>
      <w:r w:rsidRPr="009D1CE3">
        <w:t xml:space="preserve"> for any reason does </w:t>
      </w:r>
      <w:r w:rsidRPr="009D1CE3">
        <w:lastRenderedPageBreak/>
        <w:t>not wi</w:t>
      </w:r>
      <w:r w:rsidR="00DF1BF1" w:rsidRPr="009D1CE3">
        <w:t>sh</w:t>
      </w:r>
      <w:r w:rsidRPr="009D1CE3">
        <w:t xml:space="preserve"> to remain associated with the </w:t>
      </w:r>
      <w:r w:rsidR="00497148" w:rsidRPr="009D1CE3">
        <w:t>RSL Queensland</w:t>
      </w:r>
      <w:r w:rsidRPr="009D1CE3">
        <w:t xml:space="preserve"> or </w:t>
      </w:r>
      <w:r w:rsidR="002B7A1B" w:rsidRPr="009D1CE3">
        <w:t>the League</w:t>
      </w:r>
      <w:r w:rsidRPr="009D1CE3">
        <w:t>,</w:t>
      </w:r>
      <w:r w:rsidR="00E3178C" w:rsidRPr="009D1CE3">
        <w:t xml:space="preserve"> </w:t>
      </w:r>
      <w:r w:rsidRPr="009D1CE3">
        <w:t xml:space="preserve">the </w:t>
      </w:r>
      <w:r w:rsidR="000267B5" w:rsidRPr="009D1CE3">
        <w:t>Association</w:t>
      </w:r>
      <w:r w:rsidR="00AC6D32" w:rsidRPr="009D1CE3">
        <w:t xml:space="preserve"> </w:t>
      </w:r>
      <w:r w:rsidR="002F1DE9" w:rsidRPr="009D1CE3">
        <w:t>must</w:t>
      </w:r>
      <w:r w:rsidR="002B7A1B" w:rsidRPr="009D1CE3">
        <w:t>:</w:t>
      </w:r>
    </w:p>
    <w:p w14:paraId="50E6E948" w14:textId="6F16B3AC" w:rsidR="00BF603C" w:rsidRPr="003D287B" w:rsidRDefault="003D1259" w:rsidP="005B41E8">
      <w:pPr>
        <w:pStyle w:val="RSL3"/>
      </w:pPr>
      <w:r w:rsidRPr="009D1CE3">
        <w:t xml:space="preserve">comply with the provisions of rule </w:t>
      </w:r>
      <w:r w:rsidR="00DE17AE" w:rsidRPr="009D1CE3">
        <w:fldChar w:fldCharType="begin"/>
      </w:r>
      <w:r w:rsidR="00DE17AE" w:rsidRPr="009D1CE3">
        <w:instrText xml:space="preserve"> REF _Ref145678577 \r \h </w:instrText>
      </w:r>
      <w:r w:rsidR="004804E7" w:rsidRPr="009D1CE3">
        <w:instrText xml:space="preserve"> \* MERGEFORMAT </w:instrText>
      </w:r>
      <w:r w:rsidR="00DE17AE" w:rsidRPr="009D1CE3">
        <w:fldChar w:fldCharType="separate"/>
      </w:r>
      <w:r w:rsidR="004E1700">
        <w:t>21</w:t>
      </w:r>
      <w:r w:rsidR="00DE17AE" w:rsidRPr="009D1CE3">
        <w:fldChar w:fldCharType="end"/>
      </w:r>
      <w:r w:rsidRPr="009D1CE3">
        <w:t xml:space="preserve"> as if the</w:t>
      </w:r>
      <w:r w:rsidRPr="003D287B">
        <w:t xml:space="preserve"> </w:t>
      </w:r>
      <w:r w:rsidR="000267B5" w:rsidRPr="003D287B">
        <w:t>Association</w:t>
      </w:r>
      <w:r w:rsidRPr="003D287B">
        <w:t xml:space="preserve"> was being wound-up </w:t>
      </w:r>
      <w:r w:rsidR="00EA4E19" w:rsidRPr="00F40A89">
        <w:t>or cancelled under</w:t>
      </w:r>
      <w:r w:rsidRPr="003D287B">
        <w:t xml:space="preserve"> the Act or otherwise dissolved</w:t>
      </w:r>
      <w:r w:rsidR="009077FA" w:rsidRPr="003D287B">
        <w:t>; and</w:t>
      </w:r>
    </w:p>
    <w:p w14:paraId="50E6E949" w14:textId="2B1A4372" w:rsidR="00BF603C" w:rsidRPr="003D287B" w:rsidRDefault="009077FA" w:rsidP="005B41E8">
      <w:pPr>
        <w:pStyle w:val="RSL3"/>
      </w:pPr>
      <w:r w:rsidRPr="003D287B">
        <w:t xml:space="preserve">cease and desist using </w:t>
      </w:r>
      <w:r w:rsidR="00DF1BF1" w:rsidRPr="003D287B">
        <w:t>the name or style ‘</w:t>
      </w:r>
      <w:r w:rsidR="00451A88" w:rsidRPr="00F40A89">
        <w:t>RSL</w:t>
      </w:r>
      <w:r w:rsidR="00DF1BF1" w:rsidRPr="003D287B">
        <w:t>’ or ‘Retu</w:t>
      </w:r>
      <w:r w:rsidRPr="003D287B">
        <w:t>r</w:t>
      </w:r>
      <w:r w:rsidR="00DF1BF1" w:rsidRPr="003D287B">
        <w:t>n</w:t>
      </w:r>
      <w:r w:rsidRPr="003D287B">
        <w:t>ed Services League’ in signage, correspondence and all other communications whether verbal, electronic or otherwise.</w:t>
      </w:r>
    </w:p>
    <w:p w14:paraId="50E6E94A" w14:textId="4EB46B70" w:rsidR="00643CFC" w:rsidRPr="00861A54" w:rsidRDefault="004A44EF" w:rsidP="005B41E8">
      <w:pPr>
        <w:pStyle w:val="RSL1"/>
      </w:pPr>
      <w:bookmarkStart w:id="297" w:name="_Toc47080359"/>
      <w:bookmarkStart w:id="298" w:name="_Toc151450120"/>
      <w:r>
        <w:t>Model rules do not apply</w:t>
      </w:r>
      <w:bookmarkEnd w:id="297"/>
      <w:bookmarkEnd w:id="298"/>
    </w:p>
    <w:p w14:paraId="50E6E94B" w14:textId="5605FABA" w:rsidR="00483E64" w:rsidRPr="00861A54" w:rsidRDefault="00483E64" w:rsidP="005B41E8">
      <w:pPr>
        <w:pStyle w:val="RSL2"/>
      </w:pPr>
      <w:r w:rsidRPr="00861A54">
        <w:t xml:space="preserve">Pursuant to section 47(3) of the Act, it is expressly declared that section 47(1) of the Act </w:t>
      </w:r>
      <w:r w:rsidR="004A44EF">
        <w:t xml:space="preserve">and the model rules </w:t>
      </w:r>
      <w:r w:rsidRPr="00861A54">
        <w:t xml:space="preserve">do not apply to the </w:t>
      </w:r>
      <w:r w:rsidR="000267B5">
        <w:t>Association</w:t>
      </w:r>
      <w:r w:rsidRPr="00861A54">
        <w:t>.</w:t>
      </w:r>
    </w:p>
    <w:p w14:paraId="7F49FE1A" w14:textId="2262472E" w:rsidR="00FB33EA" w:rsidRDefault="00FB33EA" w:rsidP="005B41E8">
      <w:pPr>
        <w:pStyle w:val="RSL1"/>
      </w:pPr>
      <w:bookmarkStart w:id="299" w:name="_Ref151365173"/>
      <w:bookmarkStart w:id="300" w:name="_Toc151450121"/>
      <w:bookmarkStart w:id="301" w:name="_Toc378756548"/>
      <w:bookmarkStart w:id="302" w:name="_Toc436683895"/>
      <w:bookmarkStart w:id="303" w:name="_Toc47080361"/>
      <w:r>
        <w:t>Liquor Act Provisions</w:t>
      </w:r>
      <w:bookmarkEnd w:id="299"/>
      <w:bookmarkEnd w:id="300"/>
    </w:p>
    <w:p w14:paraId="4FB3CF61" w14:textId="3EB50C0D" w:rsidR="00A745EF" w:rsidRDefault="00A745EF" w:rsidP="005B41E8">
      <w:pPr>
        <w:pStyle w:val="RSL2"/>
      </w:pPr>
      <w:r>
        <w:t xml:space="preserve">This clause </w:t>
      </w:r>
      <w:r>
        <w:fldChar w:fldCharType="begin"/>
      </w:r>
      <w:r>
        <w:instrText xml:space="preserve"> REF _Ref151365173 \r \h </w:instrText>
      </w:r>
      <w:r>
        <w:fldChar w:fldCharType="separate"/>
      </w:r>
      <w:r w:rsidR="004E1700">
        <w:t>24</w:t>
      </w:r>
      <w:r>
        <w:fldChar w:fldCharType="end"/>
      </w:r>
      <w:r>
        <w:t xml:space="preserve"> only applies if the Association holds a licence or permit </w:t>
      </w:r>
      <w:r w:rsidR="003923F1">
        <w:t xml:space="preserve">issued </w:t>
      </w:r>
      <w:r>
        <w:t xml:space="preserve">under the </w:t>
      </w:r>
      <w:r>
        <w:rPr>
          <w:i/>
          <w:iCs/>
        </w:rPr>
        <w:t xml:space="preserve">Liquor Act 1992 </w:t>
      </w:r>
      <w:r>
        <w:t>(Qld).</w:t>
      </w:r>
    </w:p>
    <w:p w14:paraId="4AE3A450" w14:textId="785E2B66" w:rsidR="00597507" w:rsidRDefault="00597507" w:rsidP="005B41E8">
      <w:pPr>
        <w:pStyle w:val="RSL2"/>
      </w:pPr>
      <w:r w:rsidRPr="00597507">
        <w:t>Notwithstanding any other rule in this Constitution</w:t>
      </w:r>
      <w:r w:rsidR="00603E3B">
        <w:t>, the RSL Queensland Constitution or the RSL Queensland By-Laws</w:t>
      </w:r>
      <w:r>
        <w:t>:</w:t>
      </w:r>
    </w:p>
    <w:p w14:paraId="0F9757F7" w14:textId="3C4DC651" w:rsidR="00FB33EA" w:rsidRPr="00E4027E" w:rsidRDefault="00597507" w:rsidP="005B41E8">
      <w:pPr>
        <w:pStyle w:val="RSL3"/>
      </w:pPr>
      <w:r w:rsidRPr="00597507">
        <w:t xml:space="preserve">Associate Members are not entitled to any rights or privileges of Members other than those rights or privileges expressly granted </w:t>
      </w:r>
      <w:r w:rsidRPr="00E4027E">
        <w:t xml:space="preserve">to them under the </w:t>
      </w:r>
      <w:r w:rsidRPr="00E4027E">
        <w:rPr>
          <w:i/>
          <w:iCs/>
        </w:rPr>
        <w:t>Liquor Act 1992</w:t>
      </w:r>
      <w:r w:rsidRPr="00E4027E">
        <w:t xml:space="preserve"> (Qld);</w:t>
      </w:r>
    </w:p>
    <w:p w14:paraId="345AA399" w14:textId="37D791AC" w:rsidR="005B01CC" w:rsidRPr="009D1CE3" w:rsidRDefault="00E15CE8" w:rsidP="005B41E8">
      <w:pPr>
        <w:pStyle w:val="RSL3"/>
      </w:pPr>
      <w:r w:rsidRPr="00E4027E">
        <w:t>t</w:t>
      </w:r>
      <w:r w:rsidR="005B01CC" w:rsidRPr="00E4027E">
        <w:t xml:space="preserve">he Secretary must, </w:t>
      </w:r>
      <w:r w:rsidRPr="00E4027E">
        <w:rPr>
          <w:rFonts w:cs="Times-Roman"/>
        </w:rPr>
        <w:t xml:space="preserve">if required by law, </w:t>
      </w:r>
      <w:r w:rsidRPr="00E4027E">
        <w:rPr>
          <w:sz w:val="23"/>
          <w:szCs w:val="23"/>
          <w:shd w:val="clear" w:color="auto" w:fill="FFFFFF"/>
        </w:rPr>
        <w:t>keep on the Association’s premises a list of all other clubs whose members have privileges at the Association because of arrangements between the Association and the club (otherwise known as reciprocal clubs)</w:t>
      </w:r>
      <w:r w:rsidR="00200442" w:rsidRPr="00E4027E">
        <w:rPr>
          <w:sz w:val="23"/>
          <w:szCs w:val="23"/>
          <w:shd w:val="clear" w:color="auto" w:fill="FFFFFF"/>
        </w:rPr>
        <w:t>;</w:t>
      </w:r>
      <w:r w:rsidR="00A45B99">
        <w:rPr>
          <w:sz w:val="23"/>
          <w:szCs w:val="23"/>
          <w:shd w:val="clear" w:color="auto" w:fill="FFFFFF"/>
        </w:rPr>
        <w:t xml:space="preserve"> </w:t>
      </w:r>
      <w:r w:rsidR="00A05BFD" w:rsidRPr="00E4027E">
        <w:rPr>
          <w:sz w:val="23"/>
          <w:szCs w:val="23"/>
          <w:shd w:val="clear" w:color="auto" w:fill="FFFFFF"/>
        </w:rPr>
        <w:t>and</w:t>
      </w:r>
    </w:p>
    <w:p w14:paraId="54CA26F3" w14:textId="7B23559C" w:rsidR="00200442" w:rsidRPr="002F124C" w:rsidRDefault="00200442" w:rsidP="005B41E8">
      <w:pPr>
        <w:pStyle w:val="RSL3"/>
      </w:pPr>
      <w:r w:rsidRPr="00394FA6">
        <w:t xml:space="preserve">if the </w:t>
      </w:r>
      <w:r>
        <w:t>Association</w:t>
      </w:r>
      <w:r w:rsidRPr="00394FA6">
        <w:t xml:space="preserve"> must transfer </w:t>
      </w:r>
      <w:r w:rsidR="00811C8D">
        <w:t xml:space="preserve">its </w:t>
      </w:r>
      <w:r w:rsidR="00C62230">
        <w:t>s</w:t>
      </w:r>
      <w:r w:rsidR="00811C8D">
        <w:t>urplus</w:t>
      </w:r>
      <w:r w:rsidRPr="00394FA6">
        <w:t xml:space="preserve"> under rule </w:t>
      </w:r>
      <w:r>
        <w:fldChar w:fldCharType="begin"/>
      </w:r>
      <w:r>
        <w:instrText xml:space="preserve"> REF _Ref150513525 \r \h </w:instrText>
      </w:r>
      <w:r>
        <w:fldChar w:fldCharType="separate"/>
      </w:r>
      <w:r w:rsidR="004E1700">
        <w:t>21.1.1</w:t>
      </w:r>
      <w:r>
        <w:fldChar w:fldCharType="end"/>
      </w:r>
      <w:r w:rsidRPr="00394FA6">
        <w:t xml:space="preserve">, the </w:t>
      </w:r>
      <w:r w:rsidR="00C62230">
        <w:t>s</w:t>
      </w:r>
      <w:r w:rsidR="00811C8D">
        <w:t>urplus</w:t>
      </w:r>
      <w:r w:rsidRPr="00394FA6">
        <w:t xml:space="preserve"> </w:t>
      </w:r>
      <w:r w:rsidR="00E4027E">
        <w:t xml:space="preserve">to be transferred </w:t>
      </w:r>
      <w:r w:rsidRPr="00394FA6">
        <w:t xml:space="preserve">expressly excludes any assets and property (real or personal) which are prohibited from transfer or encumbrance, or which </w:t>
      </w:r>
      <w:r>
        <w:t xml:space="preserve">the recipient of the </w:t>
      </w:r>
      <w:r w:rsidR="00C62230">
        <w:t>s</w:t>
      </w:r>
      <w:r>
        <w:t>urplus</w:t>
      </w:r>
      <w:r w:rsidRPr="00394FA6">
        <w:t xml:space="preserve"> would be prohibited from obtaining or possessing, under the </w:t>
      </w:r>
      <w:r w:rsidR="00811C8D">
        <w:rPr>
          <w:i/>
        </w:rPr>
        <w:t>Liquor</w:t>
      </w:r>
      <w:r w:rsidRPr="006F479E">
        <w:rPr>
          <w:i/>
        </w:rPr>
        <w:t xml:space="preserve"> Act </w:t>
      </w:r>
      <w:r w:rsidRPr="002F124C">
        <w:rPr>
          <w:i/>
        </w:rPr>
        <w:t>199</w:t>
      </w:r>
      <w:r w:rsidR="00811C8D" w:rsidRPr="002F124C">
        <w:rPr>
          <w:i/>
        </w:rPr>
        <w:t>2</w:t>
      </w:r>
      <w:r w:rsidRPr="002F124C">
        <w:t xml:space="preserve"> (Qld).</w:t>
      </w:r>
    </w:p>
    <w:p w14:paraId="50E6E94E" w14:textId="5192E45E" w:rsidR="00CE38F9" w:rsidRPr="002F124C" w:rsidRDefault="00CE38F9" w:rsidP="005B41E8">
      <w:pPr>
        <w:pStyle w:val="RSL1"/>
      </w:pPr>
      <w:bookmarkStart w:id="304" w:name="_Ref151365176"/>
      <w:bookmarkStart w:id="305" w:name="_Toc151450122"/>
      <w:r w:rsidRPr="002F124C">
        <w:t>Gaming Machine Provisions</w:t>
      </w:r>
      <w:bookmarkStart w:id="306" w:name="ProcessAllFootersStartPos"/>
      <w:bookmarkEnd w:id="301"/>
      <w:bookmarkEnd w:id="302"/>
      <w:bookmarkEnd w:id="303"/>
      <w:bookmarkEnd w:id="304"/>
      <w:bookmarkEnd w:id="305"/>
      <w:bookmarkEnd w:id="306"/>
      <w:r w:rsidRPr="002F124C">
        <w:t xml:space="preserve"> </w:t>
      </w:r>
    </w:p>
    <w:p w14:paraId="6A3492BB" w14:textId="5925033F" w:rsidR="00B4702F" w:rsidRDefault="00B4702F" w:rsidP="005B41E8">
      <w:pPr>
        <w:pStyle w:val="RSL2"/>
      </w:pPr>
      <w:r>
        <w:t xml:space="preserve">This clause </w:t>
      </w:r>
      <w:r>
        <w:fldChar w:fldCharType="begin"/>
      </w:r>
      <w:r>
        <w:instrText xml:space="preserve"> REF _Ref151365176 \r \h </w:instrText>
      </w:r>
      <w:r>
        <w:fldChar w:fldCharType="separate"/>
      </w:r>
      <w:r w:rsidR="004E1700">
        <w:t>25</w:t>
      </w:r>
      <w:r>
        <w:fldChar w:fldCharType="end"/>
      </w:r>
      <w:r w:rsidR="003923F1">
        <w:t xml:space="preserve"> if the Association holds a gaming machine licence issued under the </w:t>
      </w:r>
      <w:r w:rsidR="003923F1" w:rsidRPr="002F124C">
        <w:rPr>
          <w:i/>
        </w:rPr>
        <w:t xml:space="preserve">Gaming Machine Act 1991 </w:t>
      </w:r>
      <w:r w:rsidR="003923F1" w:rsidRPr="002F124C">
        <w:t>(Qld)</w:t>
      </w:r>
      <w:r w:rsidR="003923F1">
        <w:t>.</w:t>
      </w:r>
    </w:p>
    <w:p w14:paraId="50E6E94F" w14:textId="02AE0CFA" w:rsidR="00CE38F9" w:rsidRPr="002F124C" w:rsidRDefault="00CE38F9" w:rsidP="005B41E8">
      <w:pPr>
        <w:pStyle w:val="RSL2"/>
      </w:pPr>
      <w:r w:rsidRPr="002F124C">
        <w:t xml:space="preserve">Notwithstanding any other </w:t>
      </w:r>
      <w:r w:rsidR="009E755A" w:rsidRPr="002F124C">
        <w:t xml:space="preserve">rule </w:t>
      </w:r>
      <w:r w:rsidRPr="002F124C">
        <w:t xml:space="preserve">in this </w:t>
      </w:r>
      <w:r w:rsidR="00A52C4F" w:rsidRPr="002F124C">
        <w:t>C</w:t>
      </w:r>
      <w:r w:rsidRPr="002F124C">
        <w:t>onstitution</w:t>
      </w:r>
      <w:r w:rsidR="00603E3B" w:rsidRPr="002F124C">
        <w:t>, the RSL Queensland Constitution or the RSL Queensland By-Laws</w:t>
      </w:r>
      <w:r w:rsidRPr="002F124C">
        <w:t xml:space="preserve">: </w:t>
      </w:r>
    </w:p>
    <w:p w14:paraId="50E6E950" w14:textId="524FAE0A" w:rsidR="00CE38F9" w:rsidRPr="002F124C" w:rsidRDefault="00CE38F9" w:rsidP="005B41E8">
      <w:pPr>
        <w:pStyle w:val="RSL3"/>
      </w:pPr>
      <w:r w:rsidRPr="002F124C">
        <w:t xml:space="preserve">the jurisdiction of </w:t>
      </w:r>
      <w:r w:rsidR="00497148" w:rsidRPr="002F124C">
        <w:t>RSL Queensland</w:t>
      </w:r>
      <w:r w:rsidRPr="002F124C">
        <w:t xml:space="preserve"> in rule </w:t>
      </w:r>
      <w:r w:rsidR="00FB33EA" w:rsidRPr="002F124C">
        <w:fldChar w:fldCharType="begin"/>
      </w:r>
      <w:r w:rsidR="00FB33EA" w:rsidRPr="002F124C">
        <w:instrText xml:space="preserve"> REF _Ref150513495 \r \h </w:instrText>
      </w:r>
      <w:r w:rsidR="002F124C">
        <w:instrText xml:space="preserve"> \* MERGEFORMAT </w:instrText>
      </w:r>
      <w:r w:rsidR="00FB33EA" w:rsidRPr="002F124C">
        <w:fldChar w:fldCharType="separate"/>
      </w:r>
      <w:r w:rsidR="004E1700">
        <w:t>4.1</w:t>
      </w:r>
      <w:r w:rsidR="00FB33EA" w:rsidRPr="002F124C">
        <w:fldChar w:fldCharType="end"/>
      </w:r>
      <w:r w:rsidRPr="002F124C">
        <w:t xml:space="preserve"> </w:t>
      </w:r>
      <w:r w:rsidR="002F1DE9" w:rsidRPr="002F124C">
        <w:t>will</w:t>
      </w:r>
      <w:r w:rsidRPr="002F124C">
        <w:t xml:space="preserve"> not extend to the conduct of gaming by the </w:t>
      </w:r>
      <w:r w:rsidR="000267B5" w:rsidRPr="002F124C">
        <w:t>Association</w:t>
      </w:r>
      <w:r w:rsidRPr="002F124C">
        <w:t xml:space="preserve"> to the extent that section 341 of the </w:t>
      </w:r>
      <w:r w:rsidRPr="002F124C">
        <w:rPr>
          <w:i/>
        </w:rPr>
        <w:t xml:space="preserve">Gaming Machine Act 1991 </w:t>
      </w:r>
      <w:r w:rsidRPr="002F124C">
        <w:t xml:space="preserve">(Qld) would otherwise be contravened; and </w:t>
      </w:r>
    </w:p>
    <w:p w14:paraId="50E6E951" w14:textId="57F55697" w:rsidR="00CE38F9" w:rsidRDefault="00CE38F9" w:rsidP="005B41E8">
      <w:pPr>
        <w:pStyle w:val="RSL3"/>
      </w:pPr>
      <w:r w:rsidRPr="002F124C">
        <w:t xml:space="preserve">if the </w:t>
      </w:r>
      <w:r w:rsidR="000267B5" w:rsidRPr="002F124C">
        <w:t>Association</w:t>
      </w:r>
      <w:r w:rsidRPr="002F124C">
        <w:t xml:space="preserve"> must transfer its </w:t>
      </w:r>
      <w:r w:rsidR="00C62230" w:rsidRPr="002F124C">
        <w:t>s</w:t>
      </w:r>
      <w:r w:rsidR="00811C8D" w:rsidRPr="002F124C">
        <w:t>urplus</w:t>
      </w:r>
      <w:r w:rsidR="007A2268" w:rsidRPr="002F124C">
        <w:t xml:space="preserve"> </w:t>
      </w:r>
      <w:r w:rsidRPr="002F124C">
        <w:t xml:space="preserve">under rule </w:t>
      </w:r>
      <w:r w:rsidR="0050711B" w:rsidRPr="002F124C">
        <w:fldChar w:fldCharType="begin"/>
      </w:r>
      <w:r w:rsidR="0050711B" w:rsidRPr="002F124C">
        <w:instrText xml:space="preserve"> REF _Ref150513525 \r \h </w:instrText>
      </w:r>
      <w:r w:rsidR="002F124C">
        <w:instrText xml:space="preserve"> \* MERGEFORMAT </w:instrText>
      </w:r>
      <w:r w:rsidR="0050711B" w:rsidRPr="002F124C">
        <w:fldChar w:fldCharType="separate"/>
      </w:r>
      <w:r w:rsidR="004E1700">
        <w:t>21.1.1</w:t>
      </w:r>
      <w:r w:rsidR="0050711B" w:rsidRPr="002F124C">
        <w:fldChar w:fldCharType="end"/>
      </w:r>
      <w:r w:rsidRPr="002F124C">
        <w:t xml:space="preserve">, the </w:t>
      </w:r>
      <w:r w:rsidR="00E4027E" w:rsidRPr="002F124C">
        <w:t>s</w:t>
      </w:r>
      <w:r w:rsidR="00811C8D" w:rsidRPr="002F124C">
        <w:t>urplus</w:t>
      </w:r>
      <w:r w:rsidRPr="002F124C">
        <w:t xml:space="preserve"> to be transferred expressly excludes</w:t>
      </w:r>
      <w:r w:rsidRPr="00394FA6">
        <w:t xml:space="preserve"> any assets and property (real or personal) which are prohibited from transfer or encumbrance, or which </w:t>
      </w:r>
      <w:r w:rsidR="00AC7FBF">
        <w:t xml:space="preserve">the recipient of the </w:t>
      </w:r>
      <w:r w:rsidR="00C62230">
        <w:t>s</w:t>
      </w:r>
      <w:r w:rsidR="00AC7FBF">
        <w:t>urplus</w:t>
      </w:r>
      <w:r w:rsidRPr="00394FA6">
        <w:t xml:space="preserve"> would be </w:t>
      </w:r>
      <w:r w:rsidRPr="00394FA6">
        <w:lastRenderedPageBreak/>
        <w:t xml:space="preserve">prohibited from obtaining or possessing, under the </w:t>
      </w:r>
      <w:r w:rsidRPr="006F479E">
        <w:rPr>
          <w:i/>
        </w:rPr>
        <w:t>Gaming Machine Act 1991</w:t>
      </w:r>
      <w:r w:rsidRPr="00394FA6">
        <w:t xml:space="preserve"> (Qld). </w:t>
      </w:r>
    </w:p>
    <w:p w14:paraId="50E6E952" w14:textId="286937A7" w:rsidR="00CE38F9" w:rsidRPr="00394FA6" w:rsidRDefault="00CE38F9" w:rsidP="005B41E8">
      <w:pPr>
        <w:pStyle w:val="RSL2"/>
      </w:pPr>
      <w:r w:rsidRPr="00394FA6">
        <w:t xml:space="preserve">Nothing in this </w:t>
      </w:r>
      <w:r w:rsidR="00D76B1C">
        <w:t>C</w:t>
      </w:r>
      <w:r w:rsidRPr="00394FA6">
        <w:t>onstitution</w:t>
      </w:r>
      <w:r w:rsidR="00603E3B">
        <w:t>, the RSL Queensland Constitution or the RSL Queensland By-Laws</w:t>
      </w:r>
      <w:r w:rsidRPr="00394FA6">
        <w:t xml:space="preserve"> is intended to allow any person (including </w:t>
      </w:r>
      <w:r w:rsidR="00497148">
        <w:t>RSL Queensland</w:t>
      </w:r>
      <w:r w:rsidRPr="00394FA6">
        <w:t xml:space="preserve">) who is not an “approved person” under the </w:t>
      </w:r>
      <w:r w:rsidRPr="006F479E">
        <w:rPr>
          <w:i/>
        </w:rPr>
        <w:t>Gaming Machine Act 1991</w:t>
      </w:r>
      <w:r w:rsidRPr="00394FA6">
        <w:t xml:space="preserve"> (Qld)</w:t>
      </w:r>
      <w:r w:rsidR="00AC7FBF">
        <w:t xml:space="preserve"> the right</w:t>
      </w:r>
      <w:r w:rsidRPr="00394FA6">
        <w:t xml:space="preserve"> to: </w:t>
      </w:r>
    </w:p>
    <w:p w14:paraId="50E6E953" w14:textId="075829F5" w:rsidR="00CE38F9" w:rsidRPr="00394FA6" w:rsidRDefault="00CE38F9" w:rsidP="005B41E8">
      <w:pPr>
        <w:pStyle w:val="RSL3"/>
      </w:pPr>
      <w:r w:rsidRPr="00394FA6">
        <w:t xml:space="preserve">have, or gain, control over the conduct of gaming at the </w:t>
      </w:r>
      <w:r w:rsidR="000267B5">
        <w:t>Association</w:t>
      </w:r>
      <w:r w:rsidRPr="00394FA6">
        <w:t xml:space="preserve">’s premises; or </w:t>
      </w:r>
    </w:p>
    <w:p w14:paraId="50E6E954" w14:textId="4DCD31DC" w:rsidR="00CE38F9" w:rsidRPr="00394FA6" w:rsidRDefault="00CE38F9" w:rsidP="005B41E8">
      <w:pPr>
        <w:pStyle w:val="RSL3"/>
      </w:pPr>
      <w:r w:rsidRPr="00394FA6">
        <w:t xml:space="preserve">have, or gain, the ability to control the conduct of gaming at the </w:t>
      </w:r>
      <w:r w:rsidR="000267B5">
        <w:t>Association</w:t>
      </w:r>
      <w:r w:rsidRPr="00394FA6">
        <w:t>’s premises,</w:t>
      </w:r>
    </w:p>
    <w:p w14:paraId="50E6E955" w14:textId="2EAC8031" w:rsidR="00CE38F9" w:rsidRPr="00861A54" w:rsidRDefault="00CE38F9" w:rsidP="005B41E8">
      <w:pPr>
        <w:pStyle w:val="RSL2"/>
        <w:numPr>
          <w:ilvl w:val="0"/>
          <w:numId w:val="0"/>
        </w:numPr>
        <w:ind w:left="851"/>
      </w:pPr>
      <w:r w:rsidRPr="00DC2DD3">
        <w:t xml:space="preserve">and the provisions of this </w:t>
      </w:r>
      <w:r w:rsidR="00A52C4F">
        <w:t>C</w:t>
      </w:r>
      <w:r w:rsidRPr="00DC2DD3">
        <w:t>onstitution must be interpreted accordingly.</w:t>
      </w:r>
    </w:p>
    <w:p w14:paraId="50E6E956" w14:textId="77777777" w:rsidR="00861A54" w:rsidRPr="00861A54" w:rsidRDefault="00861A54" w:rsidP="005B41E8">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left"/>
        <w:rPr>
          <w:color w:val="auto"/>
        </w:rPr>
      </w:pPr>
      <w:r w:rsidRPr="00861A54">
        <w:rPr>
          <w:color w:val="auto"/>
        </w:rPr>
        <w:br w:type="page"/>
      </w:r>
    </w:p>
    <w:p w14:paraId="50E6E957" w14:textId="68727882" w:rsidR="0001095F" w:rsidRPr="00861A54" w:rsidRDefault="0001095F" w:rsidP="005B41E8">
      <w:pPr>
        <w:pStyle w:val="RSL1"/>
        <w:numPr>
          <w:ilvl w:val="0"/>
          <w:numId w:val="100"/>
        </w:numPr>
        <w:ind w:left="0" w:firstLine="0"/>
        <w:jc w:val="center"/>
        <w:rPr>
          <w:rFonts w:ascii="Arial" w:hAnsi="Arial"/>
        </w:rPr>
      </w:pPr>
      <w:bookmarkStart w:id="307" w:name="_Toc319402958"/>
      <w:bookmarkStart w:id="308" w:name="_Toc47080362"/>
      <w:r w:rsidRPr="00861A54">
        <w:lastRenderedPageBreak/>
        <w:br/>
      </w:r>
      <w:bookmarkStart w:id="309" w:name="_Ref149896208"/>
      <w:bookmarkStart w:id="310" w:name="_Toc151450123"/>
      <w:r w:rsidRPr="00861A54">
        <w:t>Membership Eligibility Criteria</w:t>
      </w:r>
      <w:bookmarkEnd w:id="307"/>
      <w:bookmarkEnd w:id="308"/>
      <w:bookmarkEnd w:id="309"/>
      <w:bookmarkEnd w:id="310"/>
    </w:p>
    <w:p w14:paraId="50E6E958" w14:textId="77777777" w:rsidR="0092054B" w:rsidRPr="00204DA5" w:rsidRDefault="0092054B" w:rsidP="005B41E8">
      <w:pPr>
        <w:tabs>
          <w:tab w:val="clear" w:pos="851"/>
          <w:tab w:val="clear" w:pos="1701"/>
          <w:tab w:val="clear" w:pos="2552"/>
          <w:tab w:val="clear" w:pos="3402"/>
          <w:tab w:val="clear" w:pos="4253"/>
          <w:tab w:val="clear" w:pos="5103"/>
          <w:tab w:val="clear" w:pos="5954"/>
          <w:tab w:val="clear" w:pos="6804"/>
          <w:tab w:val="clear" w:pos="7655"/>
          <w:tab w:val="clear" w:pos="8505"/>
        </w:tabs>
        <w:spacing w:before="400" w:after="240"/>
        <w:rPr>
          <w:b/>
        </w:rPr>
      </w:pPr>
      <w:r w:rsidRPr="00204DA5">
        <w:rPr>
          <w:b/>
        </w:rPr>
        <w:t>Associate Members</w:t>
      </w:r>
    </w:p>
    <w:p w14:paraId="50E6E959" w14:textId="191C6A1C" w:rsidR="0001095F" w:rsidRPr="00861A54" w:rsidRDefault="00C1390E" w:rsidP="005B41E8">
      <w:pPr>
        <w:tabs>
          <w:tab w:val="clear" w:pos="851"/>
          <w:tab w:val="clear" w:pos="1701"/>
          <w:tab w:val="clear" w:pos="2552"/>
          <w:tab w:val="clear" w:pos="3402"/>
          <w:tab w:val="clear" w:pos="4253"/>
          <w:tab w:val="clear" w:pos="5103"/>
          <w:tab w:val="clear" w:pos="5954"/>
          <w:tab w:val="clear" w:pos="6804"/>
          <w:tab w:val="clear" w:pos="7655"/>
          <w:tab w:val="clear" w:pos="8505"/>
        </w:tabs>
      </w:pPr>
      <w:r w:rsidRPr="00861A54">
        <w:t>A Service or Life Member</w:t>
      </w:r>
      <w:r w:rsidR="00757A9C">
        <w:t xml:space="preserve"> is eligible to become an Associate Member if they</w:t>
      </w:r>
      <w:r w:rsidRPr="00861A54">
        <w:t xml:space="preserve"> </w:t>
      </w:r>
      <w:r w:rsidR="002253E3" w:rsidRPr="00861A54">
        <w:t xml:space="preserve">fulfil the criteria set out in rule </w:t>
      </w:r>
      <w:r w:rsidR="00B209F5">
        <w:fldChar w:fldCharType="begin"/>
      </w:r>
      <w:r w:rsidR="00B209F5">
        <w:instrText xml:space="preserve"> REF _Ref151365091 \r \h </w:instrText>
      </w:r>
      <w:r w:rsidR="00B209F5">
        <w:fldChar w:fldCharType="separate"/>
      </w:r>
      <w:r w:rsidR="004E1700">
        <w:t>6.8</w:t>
      </w:r>
      <w:r w:rsidR="00B209F5">
        <w:fldChar w:fldCharType="end"/>
      </w:r>
      <w:r w:rsidR="002253E3" w:rsidRPr="00861A54">
        <w:t xml:space="preserve"> of this </w:t>
      </w:r>
      <w:r w:rsidR="00CE2862">
        <w:t>C</w:t>
      </w:r>
      <w:r w:rsidR="002253E3" w:rsidRPr="00861A54">
        <w:t>onstitution.</w:t>
      </w:r>
    </w:p>
    <w:p w14:paraId="50E6E95A" w14:textId="77777777" w:rsidR="0001095F" w:rsidRPr="00204DA5" w:rsidRDefault="0001095F" w:rsidP="005B41E8">
      <w:pPr>
        <w:tabs>
          <w:tab w:val="clear" w:pos="851"/>
          <w:tab w:val="clear" w:pos="1701"/>
          <w:tab w:val="clear" w:pos="2552"/>
          <w:tab w:val="clear" w:pos="3402"/>
          <w:tab w:val="clear" w:pos="4253"/>
          <w:tab w:val="clear" w:pos="5103"/>
          <w:tab w:val="clear" w:pos="5954"/>
          <w:tab w:val="clear" w:pos="6804"/>
          <w:tab w:val="clear" w:pos="7655"/>
          <w:tab w:val="clear" w:pos="8505"/>
        </w:tabs>
        <w:spacing w:before="400" w:after="240"/>
        <w:rPr>
          <w:b/>
        </w:rPr>
      </w:pPr>
      <w:r w:rsidRPr="00204DA5">
        <w:rPr>
          <w:b/>
        </w:rPr>
        <w:t>Life Members</w:t>
      </w:r>
    </w:p>
    <w:p w14:paraId="50E6E95B" w14:textId="6115A388" w:rsidR="0001095F" w:rsidRPr="00861A54" w:rsidRDefault="0001095F" w:rsidP="005B41E8">
      <w:pPr>
        <w:tabs>
          <w:tab w:val="clear" w:pos="851"/>
          <w:tab w:val="clear" w:pos="1701"/>
          <w:tab w:val="clear" w:pos="2552"/>
          <w:tab w:val="clear" w:pos="3402"/>
          <w:tab w:val="clear" w:pos="4253"/>
          <w:tab w:val="clear" w:pos="5103"/>
          <w:tab w:val="clear" w:pos="5954"/>
          <w:tab w:val="clear" w:pos="6804"/>
          <w:tab w:val="clear" w:pos="7655"/>
          <w:tab w:val="clear" w:pos="8505"/>
        </w:tabs>
        <w:rPr>
          <w:spacing w:val="-2"/>
        </w:rPr>
      </w:pPr>
      <w:r w:rsidRPr="00861A54">
        <w:rPr>
          <w:spacing w:val="-2"/>
        </w:rPr>
        <w:t xml:space="preserve">A </w:t>
      </w:r>
      <w:r w:rsidR="00AA289C">
        <w:rPr>
          <w:spacing w:val="-2"/>
        </w:rPr>
        <w:t xml:space="preserve">Service Member </w:t>
      </w:r>
      <w:r w:rsidR="000A5366">
        <w:rPr>
          <w:spacing w:val="-2"/>
        </w:rPr>
        <w:t xml:space="preserve">becomes a Life Member upon receipt of </w:t>
      </w:r>
      <w:r w:rsidR="004802CB">
        <w:rPr>
          <w:spacing w:val="-2"/>
        </w:rPr>
        <w:t>the</w:t>
      </w:r>
      <w:r w:rsidR="00AA289C">
        <w:rPr>
          <w:spacing w:val="-2"/>
        </w:rPr>
        <w:t xml:space="preserve"> </w:t>
      </w:r>
      <w:r w:rsidRPr="00861A54">
        <w:rPr>
          <w:spacing w:val="-2"/>
        </w:rPr>
        <w:t>special award known as ‘The Badge of Life Membership’</w:t>
      </w:r>
      <w:r w:rsidR="007800A4">
        <w:rPr>
          <w:spacing w:val="-2"/>
        </w:rPr>
        <w:t xml:space="preserve">, </w:t>
      </w:r>
      <w:r w:rsidR="000E7F23">
        <w:rPr>
          <w:spacing w:val="-2"/>
        </w:rPr>
        <w:t>in accordance with the RSL Queensland By-Laws</w:t>
      </w:r>
      <w:r w:rsidRPr="00861A54">
        <w:rPr>
          <w:spacing w:val="-2"/>
        </w:rPr>
        <w:t>.</w:t>
      </w:r>
    </w:p>
    <w:p w14:paraId="50E6E95C" w14:textId="4DD86CB7" w:rsidR="0092054B" w:rsidRPr="00204DA5" w:rsidRDefault="0092054B" w:rsidP="005B41E8">
      <w:pPr>
        <w:tabs>
          <w:tab w:val="clear" w:pos="851"/>
          <w:tab w:val="clear" w:pos="1701"/>
          <w:tab w:val="clear" w:pos="2552"/>
          <w:tab w:val="clear" w:pos="3402"/>
          <w:tab w:val="clear" w:pos="4253"/>
          <w:tab w:val="clear" w:pos="5103"/>
          <w:tab w:val="clear" w:pos="5954"/>
          <w:tab w:val="clear" w:pos="6804"/>
          <w:tab w:val="clear" w:pos="7655"/>
          <w:tab w:val="clear" w:pos="8505"/>
        </w:tabs>
        <w:spacing w:before="400" w:after="240"/>
        <w:rPr>
          <w:b/>
        </w:rPr>
      </w:pPr>
      <w:r w:rsidRPr="00204DA5">
        <w:rPr>
          <w:b/>
        </w:rPr>
        <w:t>Service Members</w:t>
      </w:r>
      <w:r w:rsidR="00000A2F">
        <w:rPr>
          <w:b/>
        </w:rPr>
        <w:t xml:space="preserve"> – refer back to RSLQ By-Law</w:t>
      </w:r>
    </w:p>
    <w:p w14:paraId="50E6E95D" w14:textId="00DA6014" w:rsidR="0092054B" w:rsidRPr="00D24728" w:rsidRDefault="001C1C51" w:rsidP="00D24728">
      <w:pPr>
        <w:tabs>
          <w:tab w:val="clear" w:pos="851"/>
          <w:tab w:val="clear" w:pos="1701"/>
          <w:tab w:val="clear" w:pos="2552"/>
          <w:tab w:val="clear" w:pos="3402"/>
          <w:tab w:val="clear" w:pos="4253"/>
          <w:tab w:val="clear" w:pos="5103"/>
          <w:tab w:val="clear" w:pos="5954"/>
          <w:tab w:val="clear" w:pos="6804"/>
          <w:tab w:val="clear" w:pos="7655"/>
          <w:tab w:val="clear" w:pos="8505"/>
        </w:tabs>
      </w:pPr>
      <w:r>
        <w:t>A person is eligible to be a Service Member if they</w:t>
      </w:r>
      <w:r w:rsidR="00D24728">
        <w:t xml:space="preserve"> satisfy the requirements for admission to Service Membership set out in the RSL Queensland By-Laws.</w:t>
      </w:r>
    </w:p>
    <w:p w14:paraId="50E6E95E" w14:textId="77777777" w:rsidR="00C1390E" w:rsidRPr="00204DA5" w:rsidRDefault="00C1390E" w:rsidP="005B41E8">
      <w:pPr>
        <w:tabs>
          <w:tab w:val="clear" w:pos="851"/>
          <w:tab w:val="clear" w:pos="1701"/>
          <w:tab w:val="clear" w:pos="2552"/>
          <w:tab w:val="clear" w:pos="3402"/>
          <w:tab w:val="clear" w:pos="4253"/>
          <w:tab w:val="clear" w:pos="5103"/>
          <w:tab w:val="clear" w:pos="5954"/>
          <w:tab w:val="clear" w:pos="6804"/>
          <w:tab w:val="clear" w:pos="7655"/>
          <w:tab w:val="clear" w:pos="8505"/>
        </w:tabs>
        <w:spacing w:before="400" w:after="240"/>
        <w:rPr>
          <w:b/>
        </w:rPr>
      </w:pPr>
      <w:r w:rsidRPr="00204DA5">
        <w:rPr>
          <w:b/>
        </w:rPr>
        <w:t>Social Members</w:t>
      </w:r>
    </w:p>
    <w:p w14:paraId="50E6E95F" w14:textId="5A7F6962" w:rsidR="00C1390E" w:rsidRPr="00861A54" w:rsidRDefault="00C1390E" w:rsidP="005B41E8">
      <w:pPr>
        <w:tabs>
          <w:tab w:val="clear" w:pos="851"/>
          <w:tab w:val="clear" w:pos="1701"/>
          <w:tab w:val="clear" w:pos="2552"/>
          <w:tab w:val="clear" w:pos="3402"/>
          <w:tab w:val="clear" w:pos="4253"/>
          <w:tab w:val="clear" w:pos="5103"/>
          <w:tab w:val="clear" w:pos="5954"/>
          <w:tab w:val="clear" w:pos="6804"/>
          <w:tab w:val="clear" w:pos="7655"/>
          <w:tab w:val="clear" w:pos="8505"/>
        </w:tabs>
      </w:pPr>
      <w:r w:rsidRPr="00861A54">
        <w:t xml:space="preserve">A person is eligible to be a Social Member if </w:t>
      </w:r>
      <w:r w:rsidR="001C1C51">
        <w:t>they</w:t>
      </w:r>
      <w:r w:rsidRPr="00861A54">
        <w:t>:</w:t>
      </w:r>
    </w:p>
    <w:p w14:paraId="50E6E960" w14:textId="64FAAA9E" w:rsidR="00C1390E" w:rsidRPr="00FF0855" w:rsidRDefault="001C1C51" w:rsidP="005B41E8">
      <w:pPr>
        <w:pStyle w:val="ListParagraph"/>
        <w:numPr>
          <w:ilvl w:val="0"/>
          <w:numId w:val="99"/>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Pr>
          <w:rFonts w:cs="Calibri"/>
          <w:szCs w:val="22"/>
        </w:rPr>
        <w:t>are</w:t>
      </w:r>
      <w:r w:rsidR="00C1390E" w:rsidRPr="00FF0855">
        <w:rPr>
          <w:rFonts w:cs="Calibri"/>
          <w:szCs w:val="22"/>
        </w:rPr>
        <w:t xml:space="preserve"> not eligible to be </w:t>
      </w:r>
      <w:r w:rsidR="001B787F" w:rsidRPr="00FF0855">
        <w:rPr>
          <w:rFonts w:cs="Calibri"/>
          <w:szCs w:val="22"/>
        </w:rPr>
        <w:t xml:space="preserve">a </w:t>
      </w:r>
      <w:r w:rsidR="0085788E" w:rsidRPr="00FF0855">
        <w:rPr>
          <w:rFonts w:cs="Calibri"/>
          <w:szCs w:val="22"/>
        </w:rPr>
        <w:t>Service</w:t>
      </w:r>
      <w:r w:rsidR="00C1390E" w:rsidRPr="00FF0855">
        <w:rPr>
          <w:rFonts w:cs="Calibri"/>
          <w:szCs w:val="22"/>
        </w:rPr>
        <w:t xml:space="preserve"> Member of the League;</w:t>
      </w:r>
    </w:p>
    <w:p w14:paraId="50E6E961" w14:textId="7F705D51" w:rsidR="00C1390E" w:rsidRPr="00FF0855" w:rsidRDefault="001C1C51" w:rsidP="005B41E8">
      <w:pPr>
        <w:pStyle w:val="ListParagraph"/>
        <w:numPr>
          <w:ilvl w:val="0"/>
          <w:numId w:val="99"/>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szCs w:val="22"/>
        </w:rPr>
      </w:pPr>
      <w:r>
        <w:rPr>
          <w:szCs w:val="22"/>
        </w:rPr>
        <w:t>are</w:t>
      </w:r>
      <w:r w:rsidR="00C1390E" w:rsidRPr="00FF0855">
        <w:rPr>
          <w:szCs w:val="22"/>
        </w:rPr>
        <w:t xml:space="preserve"> over the age of eighteen (18) years;</w:t>
      </w:r>
    </w:p>
    <w:p w14:paraId="50E6E962" w14:textId="14B8D82D" w:rsidR="00EF1C5A" w:rsidRPr="00FF0855" w:rsidRDefault="00C1390E" w:rsidP="005B41E8">
      <w:pPr>
        <w:pStyle w:val="ListParagraph"/>
        <w:numPr>
          <w:ilvl w:val="0"/>
          <w:numId w:val="99"/>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szCs w:val="22"/>
        </w:rPr>
      </w:pPr>
      <w:r w:rsidRPr="00FF0855">
        <w:rPr>
          <w:szCs w:val="22"/>
        </w:rPr>
        <w:t>ha</w:t>
      </w:r>
      <w:r w:rsidR="001C1C51">
        <w:rPr>
          <w:szCs w:val="22"/>
        </w:rPr>
        <w:t>ve</w:t>
      </w:r>
      <w:r w:rsidRPr="00FF0855">
        <w:rPr>
          <w:szCs w:val="22"/>
        </w:rPr>
        <w:t xml:space="preserve"> signed a “Social Member Application Form” in the form approved by the Board which, requires the </w:t>
      </w:r>
      <w:r w:rsidR="00A76C37" w:rsidRPr="00FF0855">
        <w:rPr>
          <w:szCs w:val="22"/>
        </w:rPr>
        <w:t>applicant</w:t>
      </w:r>
      <w:r w:rsidRPr="00FF0855">
        <w:rPr>
          <w:szCs w:val="22"/>
        </w:rPr>
        <w:t xml:space="preserve"> to be</w:t>
      </w:r>
      <w:r w:rsidR="00EF1C5A" w:rsidRPr="00FF0855">
        <w:rPr>
          <w:szCs w:val="22"/>
        </w:rPr>
        <w:t xml:space="preserve"> bound by:</w:t>
      </w:r>
    </w:p>
    <w:p w14:paraId="50E6E963" w14:textId="063BA2A6" w:rsidR="00EF1C5A" w:rsidRPr="00FF0855" w:rsidRDefault="00EF1C5A" w:rsidP="005B41E8">
      <w:pPr>
        <w:pStyle w:val="ListParagraph"/>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ind w:left="1134" w:hanging="567"/>
        <w:contextualSpacing w:val="0"/>
        <w:rPr>
          <w:color w:val="auto"/>
          <w:szCs w:val="22"/>
        </w:rPr>
      </w:pPr>
      <w:r w:rsidRPr="00FF0855">
        <w:rPr>
          <w:color w:val="auto"/>
          <w:szCs w:val="22"/>
        </w:rPr>
        <w:t xml:space="preserve">the </w:t>
      </w:r>
      <w:r w:rsidR="00F30BD2">
        <w:rPr>
          <w:color w:val="auto"/>
          <w:szCs w:val="22"/>
        </w:rPr>
        <w:t>RSL National</w:t>
      </w:r>
      <w:r w:rsidR="00530FFD" w:rsidRPr="00530FFD" w:rsidDel="00530FFD">
        <w:rPr>
          <w:color w:val="auto"/>
          <w:szCs w:val="22"/>
        </w:rPr>
        <w:t xml:space="preserve"> </w:t>
      </w:r>
      <w:r w:rsidR="00D344C5">
        <w:rPr>
          <w:color w:val="auto"/>
          <w:szCs w:val="22"/>
        </w:rPr>
        <w:t>Constitution</w:t>
      </w:r>
      <w:r w:rsidR="00D344C5" w:rsidRPr="00FF0855">
        <w:rPr>
          <w:color w:val="auto"/>
          <w:szCs w:val="22"/>
        </w:rPr>
        <w:t xml:space="preserve"> </w:t>
      </w:r>
      <w:r w:rsidRPr="00FF0855">
        <w:rPr>
          <w:color w:val="auto"/>
          <w:szCs w:val="22"/>
        </w:rPr>
        <w:t xml:space="preserve">and </w:t>
      </w:r>
      <w:r w:rsidR="00F30BD2">
        <w:rPr>
          <w:color w:val="auto"/>
          <w:szCs w:val="22"/>
        </w:rPr>
        <w:t>RSL National</w:t>
      </w:r>
      <w:r w:rsidR="00530FFD" w:rsidRPr="00530FFD" w:rsidDel="00530FFD">
        <w:rPr>
          <w:color w:val="auto"/>
          <w:szCs w:val="22"/>
        </w:rPr>
        <w:t xml:space="preserve"> </w:t>
      </w:r>
      <w:r w:rsidR="00451A88">
        <w:rPr>
          <w:color w:val="auto"/>
          <w:szCs w:val="22"/>
        </w:rPr>
        <w:t>B</w:t>
      </w:r>
      <w:r w:rsidRPr="00FF0855">
        <w:rPr>
          <w:color w:val="auto"/>
          <w:szCs w:val="22"/>
        </w:rPr>
        <w:t>y-</w:t>
      </w:r>
      <w:r w:rsidR="00451A88">
        <w:rPr>
          <w:color w:val="auto"/>
          <w:szCs w:val="22"/>
        </w:rPr>
        <w:t>L</w:t>
      </w:r>
      <w:r w:rsidRPr="00FF0855">
        <w:rPr>
          <w:color w:val="auto"/>
          <w:szCs w:val="22"/>
        </w:rPr>
        <w:t>aws;</w:t>
      </w:r>
    </w:p>
    <w:p w14:paraId="50E6E964" w14:textId="3C41FBB6" w:rsidR="00EF1C5A" w:rsidRPr="00FF0855" w:rsidRDefault="00EF1C5A" w:rsidP="005B41E8">
      <w:pPr>
        <w:pStyle w:val="ListParagraph"/>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ind w:left="1134" w:hanging="567"/>
        <w:contextualSpacing w:val="0"/>
        <w:rPr>
          <w:color w:val="auto"/>
          <w:szCs w:val="22"/>
        </w:rPr>
      </w:pPr>
      <w:r w:rsidRPr="00FF0855">
        <w:rPr>
          <w:color w:val="auto"/>
          <w:szCs w:val="22"/>
        </w:rPr>
        <w:t xml:space="preserve">the </w:t>
      </w:r>
      <w:r w:rsidR="00497148">
        <w:rPr>
          <w:color w:val="auto"/>
          <w:szCs w:val="22"/>
        </w:rPr>
        <w:t>RSL Queensland</w:t>
      </w:r>
      <w:r w:rsidRPr="00FF0855">
        <w:rPr>
          <w:color w:val="auto"/>
          <w:szCs w:val="22"/>
        </w:rPr>
        <w:t xml:space="preserve"> </w:t>
      </w:r>
      <w:r w:rsidR="00D344C5">
        <w:rPr>
          <w:color w:val="auto"/>
          <w:szCs w:val="22"/>
        </w:rPr>
        <w:t>Constitution</w:t>
      </w:r>
      <w:r w:rsidR="00D344C5" w:rsidRPr="00FF0855">
        <w:rPr>
          <w:color w:val="auto"/>
          <w:szCs w:val="22"/>
        </w:rPr>
        <w:t xml:space="preserve"> </w:t>
      </w:r>
      <w:r w:rsidRPr="00FF0855">
        <w:rPr>
          <w:color w:val="auto"/>
          <w:szCs w:val="22"/>
        </w:rPr>
        <w:t xml:space="preserve">and </w:t>
      </w:r>
      <w:r w:rsidR="00497148">
        <w:rPr>
          <w:color w:val="auto"/>
          <w:szCs w:val="22"/>
        </w:rPr>
        <w:t>RSL Queensland</w:t>
      </w:r>
      <w:r w:rsidR="00451A88">
        <w:rPr>
          <w:color w:val="auto"/>
          <w:szCs w:val="22"/>
        </w:rPr>
        <w:t xml:space="preserve"> B</w:t>
      </w:r>
      <w:r w:rsidRPr="00FF0855">
        <w:rPr>
          <w:color w:val="auto"/>
          <w:szCs w:val="22"/>
        </w:rPr>
        <w:t>y-</w:t>
      </w:r>
      <w:r w:rsidR="00451A88">
        <w:rPr>
          <w:color w:val="auto"/>
          <w:szCs w:val="22"/>
        </w:rPr>
        <w:t>L</w:t>
      </w:r>
      <w:r w:rsidRPr="00FF0855">
        <w:rPr>
          <w:color w:val="auto"/>
          <w:szCs w:val="22"/>
        </w:rPr>
        <w:t xml:space="preserve">aws; </w:t>
      </w:r>
    </w:p>
    <w:p w14:paraId="50E6E965" w14:textId="7F877A34" w:rsidR="00EF1C5A" w:rsidRPr="00FF0855" w:rsidRDefault="00EF1C5A" w:rsidP="005B41E8">
      <w:pPr>
        <w:pStyle w:val="ListParagraph"/>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ind w:left="1134" w:hanging="567"/>
        <w:contextualSpacing w:val="0"/>
        <w:rPr>
          <w:color w:val="auto"/>
          <w:szCs w:val="22"/>
        </w:rPr>
      </w:pPr>
      <w:r w:rsidRPr="00FF0855">
        <w:rPr>
          <w:color w:val="auto"/>
          <w:szCs w:val="22"/>
        </w:rPr>
        <w:t xml:space="preserve">any relevant District Branch </w:t>
      </w:r>
      <w:r w:rsidR="00D344C5">
        <w:rPr>
          <w:color w:val="auto"/>
          <w:szCs w:val="22"/>
        </w:rPr>
        <w:t>Constitution</w:t>
      </w:r>
      <w:r w:rsidR="00D344C5" w:rsidRPr="00FF0855">
        <w:rPr>
          <w:color w:val="auto"/>
          <w:szCs w:val="22"/>
        </w:rPr>
        <w:t xml:space="preserve"> </w:t>
      </w:r>
      <w:r w:rsidRPr="00FF0855">
        <w:rPr>
          <w:color w:val="auto"/>
          <w:szCs w:val="22"/>
        </w:rPr>
        <w:t xml:space="preserve">and </w:t>
      </w:r>
      <w:r w:rsidR="00451A88">
        <w:rPr>
          <w:color w:val="auto"/>
          <w:szCs w:val="22"/>
        </w:rPr>
        <w:t>District B</w:t>
      </w:r>
      <w:r w:rsidRPr="00FF0855">
        <w:rPr>
          <w:color w:val="auto"/>
          <w:szCs w:val="22"/>
        </w:rPr>
        <w:t>y-</w:t>
      </w:r>
      <w:r w:rsidR="00451A88">
        <w:rPr>
          <w:color w:val="auto"/>
          <w:szCs w:val="22"/>
        </w:rPr>
        <w:t>L</w:t>
      </w:r>
      <w:r w:rsidRPr="00FF0855">
        <w:rPr>
          <w:color w:val="auto"/>
          <w:szCs w:val="22"/>
        </w:rPr>
        <w:t>aws; and</w:t>
      </w:r>
    </w:p>
    <w:p w14:paraId="50E6E966" w14:textId="38DB5EDF" w:rsidR="005D734B" w:rsidRPr="00FF0855" w:rsidRDefault="00EF1C5A" w:rsidP="005B41E8">
      <w:pPr>
        <w:pStyle w:val="ListParagraph"/>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ind w:left="1134" w:hanging="567"/>
        <w:contextualSpacing w:val="0"/>
        <w:rPr>
          <w:color w:val="auto"/>
          <w:szCs w:val="22"/>
        </w:rPr>
      </w:pPr>
      <w:r w:rsidRPr="00FF0855">
        <w:rPr>
          <w:color w:val="auto"/>
          <w:szCs w:val="22"/>
        </w:rPr>
        <w:t xml:space="preserve">the </w:t>
      </w:r>
      <w:r w:rsidR="000267B5">
        <w:rPr>
          <w:color w:val="auto"/>
          <w:szCs w:val="22"/>
        </w:rPr>
        <w:t>Association</w:t>
      </w:r>
      <w:r w:rsidRPr="00FF0855">
        <w:rPr>
          <w:color w:val="auto"/>
          <w:szCs w:val="22"/>
        </w:rPr>
        <w:t xml:space="preserve">’s </w:t>
      </w:r>
      <w:r w:rsidR="00451A88">
        <w:rPr>
          <w:color w:val="auto"/>
          <w:szCs w:val="22"/>
        </w:rPr>
        <w:t>C</w:t>
      </w:r>
      <w:r w:rsidRPr="00FF0855">
        <w:rPr>
          <w:color w:val="auto"/>
          <w:szCs w:val="22"/>
        </w:rPr>
        <w:t xml:space="preserve">onstitution and </w:t>
      </w:r>
      <w:r w:rsidR="00451A88">
        <w:rPr>
          <w:color w:val="auto"/>
          <w:szCs w:val="22"/>
        </w:rPr>
        <w:t>B</w:t>
      </w:r>
      <w:r w:rsidRPr="00FF0855">
        <w:rPr>
          <w:color w:val="auto"/>
          <w:szCs w:val="22"/>
        </w:rPr>
        <w:t>y-</w:t>
      </w:r>
      <w:r w:rsidR="00451A88">
        <w:rPr>
          <w:color w:val="auto"/>
          <w:szCs w:val="22"/>
        </w:rPr>
        <w:t>L</w:t>
      </w:r>
      <w:r w:rsidRPr="00FF0855">
        <w:rPr>
          <w:color w:val="auto"/>
          <w:szCs w:val="22"/>
        </w:rPr>
        <w:t xml:space="preserve">aws; </w:t>
      </w:r>
    </w:p>
    <w:p w14:paraId="50E6E967" w14:textId="37BD7ECE" w:rsidR="00C1390E" w:rsidRPr="000147DE" w:rsidRDefault="001C1C51" w:rsidP="005B41E8">
      <w:pPr>
        <w:pStyle w:val="ListParagraph"/>
        <w:numPr>
          <w:ilvl w:val="0"/>
          <w:numId w:val="99"/>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szCs w:val="22"/>
        </w:rPr>
      </w:pPr>
      <w:r>
        <w:rPr>
          <w:szCs w:val="22"/>
        </w:rPr>
        <w:t>are</w:t>
      </w:r>
      <w:r w:rsidR="00A3592D" w:rsidRPr="00D344C5">
        <w:rPr>
          <w:szCs w:val="22"/>
        </w:rPr>
        <w:t xml:space="preserve">, in the </w:t>
      </w:r>
      <w:r w:rsidR="001B787F" w:rsidRPr="00D344C5">
        <w:rPr>
          <w:szCs w:val="22"/>
        </w:rPr>
        <w:t>opinion of the Board</w:t>
      </w:r>
      <w:r w:rsidR="00D344C5">
        <w:rPr>
          <w:szCs w:val="22"/>
        </w:rPr>
        <w:t xml:space="preserve"> (acting reasonably and in good faith)</w:t>
      </w:r>
      <w:r w:rsidR="00A3592D" w:rsidRPr="00D344C5">
        <w:rPr>
          <w:szCs w:val="22"/>
        </w:rPr>
        <w:t xml:space="preserve">, a fit </w:t>
      </w:r>
      <w:r w:rsidR="00A3592D" w:rsidRPr="000147DE">
        <w:rPr>
          <w:szCs w:val="22"/>
        </w:rPr>
        <w:t>and proper person to be a member</w:t>
      </w:r>
      <w:r w:rsidR="001B787F" w:rsidRPr="000147DE">
        <w:rPr>
          <w:szCs w:val="22"/>
        </w:rPr>
        <w:t xml:space="preserve"> of the </w:t>
      </w:r>
      <w:r w:rsidR="008133BF" w:rsidRPr="000147DE">
        <w:rPr>
          <w:szCs w:val="22"/>
        </w:rPr>
        <w:t>L</w:t>
      </w:r>
      <w:r w:rsidR="001B787F" w:rsidRPr="000147DE">
        <w:rPr>
          <w:szCs w:val="22"/>
        </w:rPr>
        <w:t xml:space="preserve">eague and the </w:t>
      </w:r>
      <w:r w:rsidR="000267B5" w:rsidRPr="000147DE">
        <w:rPr>
          <w:szCs w:val="22"/>
        </w:rPr>
        <w:t>Association</w:t>
      </w:r>
      <w:r w:rsidR="005D734B" w:rsidRPr="000147DE">
        <w:rPr>
          <w:szCs w:val="22"/>
        </w:rPr>
        <w:t xml:space="preserve">; </w:t>
      </w:r>
      <w:r w:rsidR="00C1390E" w:rsidRPr="000147DE">
        <w:rPr>
          <w:szCs w:val="22"/>
        </w:rPr>
        <w:t>and</w:t>
      </w:r>
    </w:p>
    <w:p w14:paraId="50E6E968" w14:textId="7BB677EE" w:rsidR="00C1390E" w:rsidRPr="000147DE" w:rsidRDefault="00C1390E" w:rsidP="005B41E8">
      <w:pPr>
        <w:pStyle w:val="ListParagraph"/>
        <w:numPr>
          <w:ilvl w:val="0"/>
          <w:numId w:val="99"/>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szCs w:val="22"/>
        </w:rPr>
      </w:pPr>
      <w:r w:rsidRPr="000147DE">
        <w:rPr>
          <w:szCs w:val="22"/>
        </w:rPr>
        <w:t>ha</w:t>
      </w:r>
      <w:r w:rsidR="001C1C51" w:rsidRPr="000147DE">
        <w:rPr>
          <w:szCs w:val="22"/>
        </w:rPr>
        <w:t>ve</w:t>
      </w:r>
      <w:r w:rsidRPr="000147DE">
        <w:rPr>
          <w:szCs w:val="22"/>
        </w:rPr>
        <w:t xml:space="preserve"> paid the </w:t>
      </w:r>
      <w:r w:rsidR="003A4252" w:rsidRPr="000147DE">
        <w:rPr>
          <w:szCs w:val="22"/>
        </w:rPr>
        <w:t xml:space="preserve">applicable </w:t>
      </w:r>
      <w:r w:rsidRPr="000147DE">
        <w:rPr>
          <w:szCs w:val="22"/>
        </w:rPr>
        <w:t xml:space="preserve">membership </w:t>
      </w:r>
      <w:r w:rsidR="003A4252" w:rsidRPr="000147DE">
        <w:rPr>
          <w:szCs w:val="22"/>
        </w:rPr>
        <w:t>fee</w:t>
      </w:r>
      <w:r w:rsidRPr="000147DE">
        <w:rPr>
          <w:szCs w:val="22"/>
        </w:rPr>
        <w:t>.</w:t>
      </w:r>
    </w:p>
    <w:p w14:paraId="50E6E969" w14:textId="77777777" w:rsidR="00C1390E" w:rsidRPr="000147DE" w:rsidRDefault="00C1390E" w:rsidP="005B41E8">
      <w:pPr>
        <w:tabs>
          <w:tab w:val="clear" w:pos="851"/>
          <w:tab w:val="clear" w:pos="1701"/>
          <w:tab w:val="clear" w:pos="2552"/>
          <w:tab w:val="clear" w:pos="3402"/>
          <w:tab w:val="clear" w:pos="4253"/>
          <w:tab w:val="clear" w:pos="5103"/>
          <w:tab w:val="clear" w:pos="5954"/>
          <w:tab w:val="clear" w:pos="6804"/>
          <w:tab w:val="clear" w:pos="7655"/>
          <w:tab w:val="clear" w:pos="8505"/>
        </w:tabs>
        <w:spacing w:before="400" w:after="240"/>
        <w:rPr>
          <w:b/>
        </w:rPr>
      </w:pPr>
      <w:r w:rsidRPr="000147DE">
        <w:rPr>
          <w:b/>
        </w:rPr>
        <w:t>Club Member</w:t>
      </w:r>
      <w:r w:rsidR="00204DA5" w:rsidRPr="000147DE">
        <w:rPr>
          <w:b/>
        </w:rPr>
        <w:t>s</w:t>
      </w:r>
    </w:p>
    <w:p w14:paraId="50E6E96A" w14:textId="674D311D" w:rsidR="00C1390E" w:rsidRPr="000147DE" w:rsidRDefault="00C1390E" w:rsidP="005B41E8">
      <w:pPr>
        <w:tabs>
          <w:tab w:val="clear" w:pos="851"/>
          <w:tab w:val="clear" w:pos="1701"/>
          <w:tab w:val="clear" w:pos="2552"/>
          <w:tab w:val="clear" w:pos="3402"/>
          <w:tab w:val="clear" w:pos="4253"/>
          <w:tab w:val="clear" w:pos="5103"/>
          <w:tab w:val="clear" w:pos="5954"/>
          <w:tab w:val="clear" w:pos="6804"/>
          <w:tab w:val="clear" w:pos="7655"/>
          <w:tab w:val="clear" w:pos="8505"/>
        </w:tabs>
      </w:pPr>
      <w:r w:rsidRPr="000147DE">
        <w:t xml:space="preserve">A person is eligible to be a Club Member of the </w:t>
      </w:r>
      <w:r w:rsidR="000267B5" w:rsidRPr="000147DE">
        <w:t>Association</w:t>
      </w:r>
      <w:r w:rsidRPr="000147DE">
        <w:t xml:space="preserve"> if he</w:t>
      </w:r>
      <w:r w:rsidR="005D734B" w:rsidRPr="000147DE">
        <w:t xml:space="preserve"> or she:</w:t>
      </w:r>
    </w:p>
    <w:p w14:paraId="50E6E96B" w14:textId="77777777" w:rsidR="00C1390E" w:rsidRPr="000147DE" w:rsidRDefault="00C1390E" w:rsidP="005B41E8">
      <w:pPr>
        <w:pStyle w:val="ListParagraph"/>
        <w:numPr>
          <w:ilvl w:val="0"/>
          <w:numId w:val="16"/>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0147DE">
        <w:rPr>
          <w:rFonts w:cs="Calibri"/>
          <w:szCs w:val="22"/>
        </w:rPr>
        <w:t>is over the age of eighteen (18) years;</w:t>
      </w:r>
    </w:p>
    <w:p w14:paraId="50E6E96C" w14:textId="68D5A1BC" w:rsidR="00C1390E" w:rsidRPr="000147DE" w:rsidRDefault="00EF1C5A" w:rsidP="005B41E8">
      <w:pPr>
        <w:pStyle w:val="ListParagraph"/>
        <w:numPr>
          <w:ilvl w:val="0"/>
          <w:numId w:val="16"/>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0147DE">
        <w:rPr>
          <w:rFonts w:cs="Calibri"/>
          <w:szCs w:val="22"/>
        </w:rPr>
        <w:t>is proposed by at least two</w:t>
      </w:r>
      <w:r w:rsidR="00C1390E" w:rsidRPr="000147DE">
        <w:rPr>
          <w:rFonts w:cs="Calibri"/>
          <w:szCs w:val="22"/>
        </w:rPr>
        <w:t xml:space="preserve"> </w:t>
      </w:r>
      <w:r w:rsidRPr="000147DE">
        <w:rPr>
          <w:rFonts w:cs="Calibri"/>
          <w:szCs w:val="22"/>
        </w:rPr>
        <w:t>Service</w:t>
      </w:r>
      <w:r w:rsidR="00C1390E" w:rsidRPr="000147DE">
        <w:rPr>
          <w:rFonts w:cs="Calibri"/>
          <w:szCs w:val="22"/>
        </w:rPr>
        <w:t xml:space="preserve"> or Life Members of the </w:t>
      </w:r>
      <w:r w:rsidR="000267B5" w:rsidRPr="000147DE">
        <w:rPr>
          <w:rFonts w:cs="Calibri"/>
          <w:szCs w:val="22"/>
        </w:rPr>
        <w:t>Association</w:t>
      </w:r>
      <w:r w:rsidR="00C1390E" w:rsidRPr="000147DE">
        <w:rPr>
          <w:rFonts w:cs="Calibri"/>
          <w:szCs w:val="22"/>
        </w:rPr>
        <w:t xml:space="preserve"> and is approved at a meeting of the </w:t>
      </w:r>
      <w:r w:rsidRPr="000147DE">
        <w:rPr>
          <w:rFonts w:cs="Calibri"/>
          <w:szCs w:val="22"/>
        </w:rPr>
        <w:t>Board;</w:t>
      </w:r>
    </w:p>
    <w:p w14:paraId="50E6E96D" w14:textId="77777777" w:rsidR="00EF1C5A" w:rsidRPr="000147DE" w:rsidRDefault="00C1390E" w:rsidP="005B41E8">
      <w:pPr>
        <w:pStyle w:val="ListParagraph"/>
        <w:numPr>
          <w:ilvl w:val="0"/>
          <w:numId w:val="16"/>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0147DE">
        <w:rPr>
          <w:rFonts w:cs="Calibri"/>
          <w:szCs w:val="22"/>
        </w:rPr>
        <w:t xml:space="preserve">has signed a </w:t>
      </w:r>
      <w:r w:rsidR="00A76C37" w:rsidRPr="000147DE">
        <w:rPr>
          <w:rFonts w:cs="Calibri"/>
          <w:szCs w:val="22"/>
        </w:rPr>
        <w:t>“</w:t>
      </w:r>
      <w:r w:rsidRPr="000147DE">
        <w:rPr>
          <w:rFonts w:cs="Calibri"/>
          <w:szCs w:val="22"/>
        </w:rPr>
        <w:t>Club Member Application Form</w:t>
      </w:r>
      <w:r w:rsidR="00A76C37" w:rsidRPr="000147DE">
        <w:rPr>
          <w:rFonts w:cs="Calibri"/>
          <w:szCs w:val="22"/>
        </w:rPr>
        <w:t>”</w:t>
      </w:r>
      <w:r w:rsidRPr="000147DE">
        <w:rPr>
          <w:rFonts w:cs="Calibri"/>
          <w:szCs w:val="22"/>
        </w:rPr>
        <w:t xml:space="preserve"> in the form approved by the </w:t>
      </w:r>
      <w:r w:rsidR="00A76C37" w:rsidRPr="000147DE">
        <w:rPr>
          <w:rFonts w:cs="Calibri"/>
          <w:szCs w:val="22"/>
        </w:rPr>
        <w:t>Board</w:t>
      </w:r>
      <w:r w:rsidRPr="000147DE">
        <w:rPr>
          <w:rFonts w:cs="Calibri"/>
          <w:szCs w:val="22"/>
        </w:rPr>
        <w:t xml:space="preserve"> which requires the </w:t>
      </w:r>
      <w:r w:rsidR="00A76C37" w:rsidRPr="000147DE">
        <w:rPr>
          <w:rFonts w:cs="Calibri"/>
          <w:szCs w:val="22"/>
        </w:rPr>
        <w:t>applicant</w:t>
      </w:r>
      <w:r w:rsidRPr="000147DE">
        <w:rPr>
          <w:rFonts w:cs="Calibri"/>
          <w:szCs w:val="22"/>
        </w:rPr>
        <w:t xml:space="preserve"> to be bound by</w:t>
      </w:r>
      <w:r w:rsidR="00EF1C5A" w:rsidRPr="000147DE">
        <w:rPr>
          <w:rFonts w:cs="Calibri"/>
          <w:szCs w:val="22"/>
        </w:rPr>
        <w:t>:</w:t>
      </w:r>
    </w:p>
    <w:p w14:paraId="50E6E96E" w14:textId="11A616AB" w:rsidR="00EF1C5A" w:rsidRPr="000147DE" w:rsidRDefault="00EF1C5A" w:rsidP="005B41E8">
      <w:pPr>
        <w:pStyle w:val="ListParagraph"/>
        <w:numPr>
          <w:ilvl w:val="0"/>
          <w:numId w:val="17"/>
        </w:numPr>
        <w:tabs>
          <w:tab w:val="clear" w:pos="851"/>
          <w:tab w:val="clear" w:pos="1701"/>
          <w:tab w:val="clear" w:pos="2552"/>
          <w:tab w:val="clear" w:pos="3402"/>
          <w:tab w:val="clear" w:pos="4253"/>
          <w:tab w:val="clear" w:pos="5103"/>
          <w:tab w:val="clear" w:pos="5954"/>
          <w:tab w:val="clear" w:pos="6804"/>
          <w:tab w:val="clear" w:pos="7655"/>
          <w:tab w:val="clear" w:pos="8505"/>
        </w:tabs>
        <w:ind w:left="1134" w:hanging="567"/>
        <w:contextualSpacing w:val="0"/>
        <w:rPr>
          <w:color w:val="auto"/>
          <w:szCs w:val="22"/>
        </w:rPr>
      </w:pPr>
      <w:r w:rsidRPr="000147DE">
        <w:rPr>
          <w:color w:val="auto"/>
          <w:szCs w:val="22"/>
        </w:rPr>
        <w:t xml:space="preserve">the </w:t>
      </w:r>
      <w:r w:rsidR="00F30BD2">
        <w:rPr>
          <w:color w:val="auto"/>
          <w:szCs w:val="22"/>
        </w:rPr>
        <w:t>RSL National</w:t>
      </w:r>
      <w:r w:rsidR="00530FFD" w:rsidRPr="000147DE" w:rsidDel="00530FFD">
        <w:rPr>
          <w:color w:val="auto"/>
          <w:szCs w:val="22"/>
        </w:rPr>
        <w:t xml:space="preserve"> </w:t>
      </w:r>
      <w:r w:rsidR="006063F0" w:rsidRPr="000147DE">
        <w:rPr>
          <w:color w:val="auto"/>
          <w:szCs w:val="22"/>
        </w:rPr>
        <w:t>Constitution</w:t>
      </w:r>
      <w:r w:rsidRPr="000147DE">
        <w:rPr>
          <w:color w:val="auto"/>
          <w:szCs w:val="22"/>
        </w:rPr>
        <w:t xml:space="preserve"> and </w:t>
      </w:r>
      <w:r w:rsidR="00F30BD2">
        <w:rPr>
          <w:color w:val="auto"/>
          <w:szCs w:val="22"/>
        </w:rPr>
        <w:t>RSL National</w:t>
      </w:r>
      <w:r w:rsidR="00530FFD" w:rsidRPr="000147DE" w:rsidDel="00530FFD">
        <w:rPr>
          <w:color w:val="auto"/>
          <w:szCs w:val="22"/>
        </w:rPr>
        <w:t xml:space="preserve"> </w:t>
      </w:r>
      <w:r w:rsidR="00451A88" w:rsidRPr="000147DE">
        <w:rPr>
          <w:color w:val="auto"/>
          <w:szCs w:val="22"/>
        </w:rPr>
        <w:t>By-Laws</w:t>
      </w:r>
      <w:r w:rsidRPr="000147DE">
        <w:rPr>
          <w:color w:val="auto"/>
          <w:szCs w:val="22"/>
        </w:rPr>
        <w:t>;</w:t>
      </w:r>
    </w:p>
    <w:p w14:paraId="50E6E96F" w14:textId="0A929406" w:rsidR="00EF1C5A" w:rsidRPr="000147DE" w:rsidRDefault="00EF1C5A" w:rsidP="005B41E8">
      <w:pPr>
        <w:pStyle w:val="ListParagraph"/>
        <w:numPr>
          <w:ilvl w:val="0"/>
          <w:numId w:val="17"/>
        </w:numPr>
        <w:tabs>
          <w:tab w:val="clear" w:pos="851"/>
          <w:tab w:val="clear" w:pos="1701"/>
          <w:tab w:val="clear" w:pos="2552"/>
          <w:tab w:val="clear" w:pos="3402"/>
          <w:tab w:val="clear" w:pos="4253"/>
          <w:tab w:val="clear" w:pos="5103"/>
          <w:tab w:val="clear" w:pos="5954"/>
          <w:tab w:val="clear" w:pos="6804"/>
          <w:tab w:val="clear" w:pos="7655"/>
          <w:tab w:val="clear" w:pos="8505"/>
        </w:tabs>
        <w:ind w:left="1134" w:hanging="567"/>
        <w:contextualSpacing w:val="0"/>
        <w:rPr>
          <w:color w:val="auto"/>
          <w:szCs w:val="22"/>
        </w:rPr>
      </w:pPr>
      <w:r w:rsidRPr="000147DE">
        <w:rPr>
          <w:color w:val="auto"/>
          <w:szCs w:val="22"/>
        </w:rPr>
        <w:t xml:space="preserve">the </w:t>
      </w:r>
      <w:r w:rsidR="00497148" w:rsidRPr="000147DE">
        <w:rPr>
          <w:color w:val="auto"/>
          <w:szCs w:val="22"/>
        </w:rPr>
        <w:t>RSL Queensland</w:t>
      </w:r>
      <w:r w:rsidRPr="000147DE">
        <w:rPr>
          <w:color w:val="auto"/>
          <w:szCs w:val="22"/>
        </w:rPr>
        <w:t xml:space="preserve"> </w:t>
      </w:r>
      <w:r w:rsidR="006063F0" w:rsidRPr="000147DE">
        <w:rPr>
          <w:color w:val="auto"/>
          <w:szCs w:val="22"/>
        </w:rPr>
        <w:t>Constitution</w:t>
      </w:r>
      <w:r w:rsidRPr="000147DE">
        <w:rPr>
          <w:color w:val="auto"/>
          <w:szCs w:val="22"/>
        </w:rPr>
        <w:t xml:space="preserve"> and </w:t>
      </w:r>
      <w:r w:rsidR="00497148" w:rsidRPr="000147DE">
        <w:rPr>
          <w:color w:val="auto"/>
          <w:szCs w:val="22"/>
        </w:rPr>
        <w:t>RSL Queensland</w:t>
      </w:r>
      <w:r w:rsidR="00451A88" w:rsidRPr="000147DE">
        <w:rPr>
          <w:color w:val="auto"/>
          <w:szCs w:val="22"/>
        </w:rPr>
        <w:t xml:space="preserve"> By-Laws</w:t>
      </w:r>
      <w:r w:rsidRPr="000147DE">
        <w:rPr>
          <w:color w:val="auto"/>
          <w:szCs w:val="22"/>
        </w:rPr>
        <w:t xml:space="preserve">; </w:t>
      </w:r>
    </w:p>
    <w:p w14:paraId="50E6E970" w14:textId="2BC04828" w:rsidR="00EF1C5A" w:rsidRPr="000147DE" w:rsidRDefault="00EF1C5A" w:rsidP="005B41E8">
      <w:pPr>
        <w:pStyle w:val="ListParagraph"/>
        <w:numPr>
          <w:ilvl w:val="0"/>
          <w:numId w:val="17"/>
        </w:numPr>
        <w:tabs>
          <w:tab w:val="clear" w:pos="851"/>
          <w:tab w:val="clear" w:pos="1701"/>
          <w:tab w:val="clear" w:pos="2552"/>
          <w:tab w:val="clear" w:pos="3402"/>
          <w:tab w:val="clear" w:pos="4253"/>
          <w:tab w:val="clear" w:pos="5103"/>
          <w:tab w:val="clear" w:pos="5954"/>
          <w:tab w:val="clear" w:pos="6804"/>
          <w:tab w:val="clear" w:pos="7655"/>
          <w:tab w:val="clear" w:pos="8505"/>
        </w:tabs>
        <w:ind w:left="1134" w:hanging="567"/>
        <w:contextualSpacing w:val="0"/>
        <w:rPr>
          <w:color w:val="auto"/>
          <w:szCs w:val="22"/>
        </w:rPr>
      </w:pPr>
      <w:r w:rsidRPr="000147DE">
        <w:rPr>
          <w:color w:val="auto"/>
          <w:szCs w:val="22"/>
        </w:rPr>
        <w:lastRenderedPageBreak/>
        <w:t xml:space="preserve">any relevant District Branch </w:t>
      </w:r>
      <w:r w:rsidR="006063F0" w:rsidRPr="000147DE">
        <w:rPr>
          <w:color w:val="auto"/>
          <w:szCs w:val="22"/>
        </w:rPr>
        <w:t>Constitution</w:t>
      </w:r>
      <w:r w:rsidRPr="000147DE">
        <w:rPr>
          <w:color w:val="auto"/>
          <w:szCs w:val="22"/>
        </w:rPr>
        <w:t>; and</w:t>
      </w:r>
    </w:p>
    <w:p w14:paraId="50E6E971" w14:textId="0A9CFC8D" w:rsidR="00C1390E" w:rsidRPr="000147DE" w:rsidRDefault="00EF1C5A" w:rsidP="005B41E8">
      <w:pPr>
        <w:pStyle w:val="ListParagraph"/>
        <w:numPr>
          <w:ilvl w:val="0"/>
          <w:numId w:val="17"/>
        </w:numPr>
        <w:tabs>
          <w:tab w:val="clear" w:pos="851"/>
          <w:tab w:val="clear" w:pos="1701"/>
          <w:tab w:val="clear" w:pos="2552"/>
          <w:tab w:val="clear" w:pos="3402"/>
          <w:tab w:val="clear" w:pos="4253"/>
          <w:tab w:val="clear" w:pos="5103"/>
          <w:tab w:val="clear" w:pos="5954"/>
          <w:tab w:val="clear" w:pos="6804"/>
          <w:tab w:val="clear" w:pos="7655"/>
          <w:tab w:val="clear" w:pos="8505"/>
        </w:tabs>
        <w:ind w:left="1134" w:hanging="567"/>
        <w:contextualSpacing w:val="0"/>
        <w:rPr>
          <w:color w:val="auto"/>
          <w:szCs w:val="22"/>
        </w:rPr>
      </w:pPr>
      <w:r w:rsidRPr="000147DE">
        <w:rPr>
          <w:color w:val="auto"/>
          <w:szCs w:val="22"/>
        </w:rPr>
        <w:t xml:space="preserve">the </w:t>
      </w:r>
      <w:r w:rsidR="000267B5" w:rsidRPr="000147DE">
        <w:rPr>
          <w:color w:val="auto"/>
          <w:szCs w:val="22"/>
        </w:rPr>
        <w:t>Association</w:t>
      </w:r>
      <w:r w:rsidRPr="000147DE">
        <w:rPr>
          <w:color w:val="auto"/>
          <w:szCs w:val="22"/>
        </w:rPr>
        <w:t>’s constitution and</w:t>
      </w:r>
      <w:r w:rsidR="00451A88" w:rsidRPr="000147DE">
        <w:rPr>
          <w:color w:val="auto"/>
          <w:szCs w:val="22"/>
        </w:rPr>
        <w:t xml:space="preserve"> District</w:t>
      </w:r>
      <w:r w:rsidRPr="000147DE">
        <w:rPr>
          <w:color w:val="auto"/>
          <w:szCs w:val="22"/>
        </w:rPr>
        <w:t xml:space="preserve"> </w:t>
      </w:r>
      <w:r w:rsidR="00451A88" w:rsidRPr="000147DE">
        <w:rPr>
          <w:color w:val="auto"/>
          <w:szCs w:val="22"/>
        </w:rPr>
        <w:t>B</w:t>
      </w:r>
      <w:r w:rsidRPr="000147DE">
        <w:rPr>
          <w:color w:val="auto"/>
          <w:szCs w:val="22"/>
        </w:rPr>
        <w:t>y-</w:t>
      </w:r>
      <w:r w:rsidR="00451A88" w:rsidRPr="000147DE">
        <w:rPr>
          <w:color w:val="auto"/>
          <w:szCs w:val="22"/>
        </w:rPr>
        <w:t>L</w:t>
      </w:r>
      <w:r w:rsidRPr="000147DE">
        <w:rPr>
          <w:color w:val="auto"/>
          <w:szCs w:val="22"/>
        </w:rPr>
        <w:t xml:space="preserve">aws; </w:t>
      </w:r>
    </w:p>
    <w:p w14:paraId="50E6E972" w14:textId="77777777" w:rsidR="00C1390E" w:rsidRPr="000147DE" w:rsidRDefault="00C1390E" w:rsidP="005B41E8">
      <w:pPr>
        <w:pStyle w:val="ListParagraph"/>
        <w:numPr>
          <w:ilvl w:val="0"/>
          <w:numId w:val="16"/>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0147DE">
        <w:rPr>
          <w:rFonts w:cs="Calibri"/>
          <w:szCs w:val="22"/>
        </w:rPr>
        <w:t xml:space="preserve">has paid the </w:t>
      </w:r>
      <w:r w:rsidR="003A4252" w:rsidRPr="000147DE">
        <w:rPr>
          <w:rFonts w:cs="Calibri"/>
          <w:szCs w:val="22"/>
        </w:rPr>
        <w:t xml:space="preserve">applicable </w:t>
      </w:r>
      <w:r w:rsidRPr="000147DE">
        <w:rPr>
          <w:rFonts w:cs="Calibri"/>
          <w:szCs w:val="22"/>
        </w:rPr>
        <w:t>membership</w:t>
      </w:r>
      <w:r w:rsidR="003A4252" w:rsidRPr="000147DE">
        <w:rPr>
          <w:rFonts w:cs="Calibri"/>
          <w:szCs w:val="22"/>
        </w:rPr>
        <w:t xml:space="preserve"> fee</w:t>
      </w:r>
      <w:r w:rsidR="00EF1C5A" w:rsidRPr="000147DE">
        <w:rPr>
          <w:rFonts w:cs="Calibri"/>
          <w:szCs w:val="22"/>
        </w:rPr>
        <w:t>; and</w:t>
      </w:r>
    </w:p>
    <w:p w14:paraId="50E6E973" w14:textId="74497966" w:rsidR="00C1390E" w:rsidRPr="000147DE" w:rsidRDefault="00A3592D" w:rsidP="005B41E8">
      <w:pPr>
        <w:pStyle w:val="ListParagraph"/>
        <w:numPr>
          <w:ilvl w:val="0"/>
          <w:numId w:val="16"/>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0147DE">
        <w:rPr>
          <w:rFonts w:cs="Calibri"/>
          <w:szCs w:val="22"/>
        </w:rPr>
        <w:t xml:space="preserve">is, in the </w:t>
      </w:r>
      <w:r w:rsidR="001B787F" w:rsidRPr="000147DE">
        <w:rPr>
          <w:rFonts w:cs="Calibri"/>
          <w:szCs w:val="22"/>
        </w:rPr>
        <w:t>opinion of the Board</w:t>
      </w:r>
      <w:r w:rsidRPr="000147DE">
        <w:rPr>
          <w:rFonts w:cs="Calibri"/>
          <w:szCs w:val="22"/>
        </w:rPr>
        <w:t>, a fit and proper person to be a member</w:t>
      </w:r>
      <w:r w:rsidR="001B787F" w:rsidRPr="000147DE">
        <w:rPr>
          <w:rFonts w:cs="Calibri"/>
          <w:szCs w:val="22"/>
        </w:rPr>
        <w:t xml:space="preserve"> of the </w:t>
      </w:r>
      <w:r w:rsidR="008133BF" w:rsidRPr="000147DE">
        <w:rPr>
          <w:rFonts w:cs="Calibri"/>
          <w:szCs w:val="22"/>
        </w:rPr>
        <w:t>L</w:t>
      </w:r>
      <w:r w:rsidR="001B787F" w:rsidRPr="000147DE">
        <w:rPr>
          <w:rFonts w:cs="Calibri"/>
          <w:szCs w:val="22"/>
        </w:rPr>
        <w:t xml:space="preserve">eague and the </w:t>
      </w:r>
      <w:r w:rsidR="000267B5" w:rsidRPr="000147DE">
        <w:rPr>
          <w:rFonts w:cs="Calibri"/>
          <w:szCs w:val="22"/>
        </w:rPr>
        <w:t>Association</w:t>
      </w:r>
      <w:r w:rsidR="00C1390E" w:rsidRPr="000147DE">
        <w:rPr>
          <w:rFonts w:cs="Calibri"/>
          <w:szCs w:val="22"/>
        </w:rPr>
        <w:t>.</w:t>
      </w:r>
    </w:p>
    <w:p w14:paraId="50E6E974" w14:textId="77777777" w:rsidR="00C1390E" w:rsidRPr="000147DE" w:rsidRDefault="00C1390E" w:rsidP="005B41E8">
      <w:pPr>
        <w:tabs>
          <w:tab w:val="clear" w:pos="851"/>
          <w:tab w:val="clear" w:pos="1701"/>
          <w:tab w:val="clear" w:pos="2552"/>
          <w:tab w:val="clear" w:pos="3402"/>
          <w:tab w:val="clear" w:pos="4253"/>
          <w:tab w:val="clear" w:pos="5103"/>
          <w:tab w:val="clear" w:pos="5954"/>
          <w:tab w:val="clear" w:pos="6804"/>
          <w:tab w:val="clear" w:pos="7655"/>
          <w:tab w:val="clear" w:pos="8505"/>
        </w:tabs>
        <w:spacing w:before="400" w:after="240"/>
        <w:rPr>
          <w:b/>
        </w:rPr>
      </w:pPr>
      <w:r w:rsidRPr="000147DE">
        <w:rPr>
          <w:b/>
        </w:rPr>
        <w:t>Temporary Members</w:t>
      </w:r>
    </w:p>
    <w:p w14:paraId="50E6E975" w14:textId="77777777" w:rsidR="00C1390E" w:rsidRPr="000147DE" w:rsidRDefault="00C1390E" w:rsidP="005B41E8">
      <w:pPr>
        <w:tabs>
          <w:tab w:val="clear" w:pos="851"/>
          <w:tab w:val="clear" w:pos="1701"/>
          <w:tab w:val="clear" w:pos="2552"/>
          <w:tab w:val="clear" w:pos="3402"/>
          <w:tab w:val="clear" w:pos="4253"/>
          <w:tab w:val="clear" w:pos="5103"/>
          <w:tab w:val="clear" w:pos="5954"/>
          <w:tab w:val="clear" w:pos="6804"/>
          <w:tab w:val="clear" w:pos="7655"/>
          <w:tab w:val="clear" w:pos="8505"/>
        </w:tabs>
      </w:pPr>
      <w:r w:rsidRPr="000147DE">
        <w:t>A person</w:t>
      </w:r>
      <w:r w:rsidR="00EF1C5A" w:rsidRPr="000147DE">
        <w:t xml:space="preserve"> is eligible to be a Temporary M</w:t>
      </w:r>
      <w:r w:rsidRPr="000147DE">
        <w:t>em</w:t>
      </w:r>
      <w:r w:rsidR="00EF1C5A" w:rsidRPr="000147DE">
        <w:t xml:space="preserve">ber </w:t>
      </w:r>
      <w:r w:rsidR="001B787F" w:rsidRPr="000147DE">
        <w:t xml:space="preserve">if </w:t>
      </w:r>
      <w:r w:rsidR="00EF1C5A" w:rsidRPr="000147DE">
        <w:t xml:space="preserve">the person </w:t>
      </w:r>
      <w:r w:rsidRPr="000147DE">
        <w:t>meets any of the following criteria:</w:t>
      </w:r>
    </w:p>
    <w:p w14:paraId="50E6E976" w14:textId="77777777" w:rsidR="00C1390E" w:rsidRPr="00FF0855" w:rsidRDefault="00EF1C5A" w:rsidP="005B41E8">
      <w:pPr>
        <w:pStyle w:val="ListParagraph"/>
        <w:numPr>
          <w:ilvl w:val="0"/>
          <w:numId w:val="18"/>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0147DE">
        <w:rPr>
          <w:rFonts w:cs="Calibri"/>
          <w:szCs w:val="22"/>
        </w:rPr>
        <w:t>o</w:t>
      </w:r>
      <w:r w:rsidR="00C1390E" w:rsidRPr="000147DE">
        <w:rPr>
          <w:rFonts w:cs="Calibri"/>
          <w:szCs w:val="22"/>
        </w:rPr>
        <w:t xml:space="preserve">verseas </w:t>
      </w:r>
      <w:r w:rsidRPr="000147DE">
        <w:rPr>
          <w:rFonts w:cs="Calibri"/>
          <w:szCs w:val="22"/>
        </w:rPr>
        <w:t>or interstate v</w:t>
      </w:r>
      <w:r w:rsidR="00C1390E" w:rsidRPr="000147DE">
        <w:rPr>
          <w:rFonts w:cs="Calibri"/>
          <w:szCs w:val="22"/>
        </w:rPr>
        <w:t>isitors</w:t>
      </w:r>
      <w:r w:rsidR="00C1390E" w:rsidRPr="00FF0855">
        <w:rPr>
          <w:rFonts w:cs="Calibri"/>
          <w:szCs w:val="22"/>
        </w:rPr>
        <w:t>, for a period of one day at a time only;</w:t>
      </w:r>
    </w:p>
    <w:p w14:paraId="50E6E977" w14:textId="77777777" w:rsidR="00C1390E" w:rsidRPr="00FF0855" w:rsidRDefault="00EF1C5A" w:rsidP="005B41E8">
      <w:pPr>
        <w:pStyle w:val="ListParagraph"/>
        <w:numPr>
          <w:ilvl w:val="0"/>
          <w:numId w:val="18"/>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FF0855">
        <w:rPr>
          <w:rFonts w:cs="Calibri"/>
          <w:szCs w:val="22"/>
        </w:rPr>
        <w:t>intrastate v</w:t>
      </w:r>
      <w:r w:rsidR="00C1390E" w:rsidRPr="00FF0855">
        <w:rPr>
          <w:rFonts w:cs="Calibri"/>
          <w:szCs w:val="22"/>
        </w:rPr>
        <w:t>isitors whose principal place of residence is located at least 15 kilometres from the Club, for a period of one day at a time only;</w:t>
      </w:r>
    </w:p>
    <w:p w14:paraId="50E6E978" w14:textId="77777777" w:rsidR="00C1390E" w:rsidRPr="00FF0855" w:rsidRDefault="00EF1C5A" w:rsidP="005B41E8">
      <w:pPr>
        <w:pStyle w:val="ListParagraph"/>
        <w:numPr>
          <w:ilvl w:val="0"/>
          <w:numId w:val="18"/>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FF0855">
        <w:rPr>
          <w:rFonts w:cs="Calibri"/>
          <w:szCs w:val="22"/>
        </w:rPr>
        <w:t>m</w:t>
      </w:r>
      <w:r w:rsidR="00C1390E" w:rsidRPr="00FF0855">
        <w:rPr>
          <w:rFonts w:cs="Calibri"/>
          <w:szCs w:val="22"/>
        </w:rPr>
        <w:t xml:space="preserve">embers of other similar </w:t>
      </w:r>
      <w:r w:rsidRPr="00FF0855">
        <w:rPr>
          <w:rFonts w:cs="Calibri"/>
          <w:szCs w:val="22"/>
        </w:rPr>
        <w:t>Sub-Branches</w:t>
      </w:r>
      <w:r w:rsidR="00C1390E" w:rsidRPr="00FF0855">
        <w:rPr>
          <w:rFonts w:cs="Calibri"/>
          <w:szCs w:val="22"/>
        </w:rPr>
        <w:t xml:space="preserve"> and their guests (at a limit of two (2) guests per member) provided that appropriate reciprocal rights are in force with those </w:t>
      </w:r>
      <w:r w:rsidRPr="00FF0855">
        <w:rPr>
          <w:rFonts w:cs="Calibri"/>
          <w:szCs w:val="22"/>
        </w:rPr>
        <w:t>Sub-Branches</w:t>
      </w:r>
      <w:r w:rsidR="00C1390E" w:rsidRPr="00FF0855">
        <w:rPr>
          <w:rFonts w:cs="Calibri"/>
          <w:szCs w:val="22"/>
        </w:rPr>
        <w:t>, for a period of one day at a time only;</w:t>
      </w:r>
    </w:p>
    <w:p w14:paraId="50E6E979" w14:textId="6E0F8D52" w:rsidR="00C1390E" w:rsidRPr="00FF0855" w:rsidRDefault="00EF1C5A" w:rsidP="005B41E8">
      <w:pPr>
        <w:pStyle w:val="ListParagraph"/>
        <w:numPr>
          <w:ilvl w:val="0"/>
          <w:numId w:val="18"/>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FF0855">
        <w:rPr>
          <w:rFonts w:cs="Calibri"/>
          <w:szCs w:val="22"/>
        </w:rPr>
        <w:t>p</w:t>
      </w:r>
      <w:r w:rsidR="00C1390E" w:rsidRPr="00FF0855">
        <w:rPr>
          <w:rFonts w:cs="Calibri"/>
          <w:szCs w:val="22"/>
        </w:rPr>
        <w:t xml:space="preserve">ersons who have made application for membership who have also paid the </w:t>
      </w:r>
      <w:r w:rsidR="003A4252">
        <w:rPr>
          <w:rFonts w:cs="Calibri"/>
          <w:szCs w:val="22"/>
        </w:rPr>
        <w:t xml:space="preserve">applicable membership </w:t>
      </w:r>
      <w:r w:rsidR="00C1390E" w:rsidRPr="00FF0855">
        <w:rPr>
          <w:rFonts w:cs="Calibri"/>
          <w:szCs w:val="22"/>
        </w:rPr>
        <w:t xml:space="preserve">fee, during the period they are awaiting a decision from the </w:t>
      </w:r>
      <w:r w:rsidRPr="00FF0855">
        <w:rPr>
          <w:rFonts w:cs="Calibri"/>
          <w:szCs w:val="22"/>
        </w:rPr>
        <w:t>Board</w:t>
      </w:r>
      <w:r w:rsidR="00C1390E" w:rsidRPr="00FF0855">
        <w:rPr>
          <w:rFonts w:cs="Calibri"/>
          <w:szCs w:val="22"/>
        </w:rPr>
        <w:t>, for a</w:t>
      </w:r>
      <w:r w:rsidRPr="00FF0855">
        <w:rPr>
          <w:rFonts w:cs="Calibri"/>
          <w:szCs w:val="22"/>
        </w:rPr>
        <w:t xml:space="preserve"> period not exceeding thirty (</w:t>
      </w:r>
      <w:r w:rsidR="003D10B0" w:rsidRPr="00FF0855">
        <w:rPr>
          <w:rFonts w:cs="Calibri"/>
          <w:szCs w:val="22"/>
        </w:rPr>
        <w:t>3</w:t>
      </w:r>
      <w:r w:rsidRPr="00FF0855">
        <w:rPr>
          <w:rFonts w:cs="Calibri"/>
          <w:szCs w:val="22"/>
        </w:rPr>
        <w:t>0</w:t>
      </w:r>
      <w:r w:rsidR="00C1390E" w:rsidRPr="00FF0855">
        <w:rPr>
          <w:rFonts w:cs="Calibri"/>
          <w:szCs w:val="22"/>
        </w:rPr>
        <w:t>) days from the date of receipt of such application;</w:t>
      </w:r>
      <w:r w:rsidR="009E73EC">
        <w:rPr>
          <w:rFonts w:cs="Calibri"/>
          <w:szCs w:val="22"/>
        </w:rPr>
        <w:t xml:space="preserve"> and</w:t>
      </w:r>
    </w:p>
    <w:p w14:paraId="50E6E97A" w14:textId="439174C7" w:rsidR="00C1390E" w:rsidRPr="00FF0855" w:rsidRDefault="00EF1C5A" w:rsidP="005B41E8">
      <w:pPr>
        <w:pStyle w:val="ListParagraph"/>
        <w:numPr>
          <w:ilvl w:val="0"/>
          <w:numId w:val="18"/>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FF0855">
        <w:rPr>
          <w:rFonts w:cs="Calibri"/>
          <w:szCs w:val="22"/>
        </w:rPr>
        <w:t>m</w:t>
      </w:r>
      <w:r w:rsidR="00C1390E" w:rsidRPr="00FF0855">
        <w:rPr>
          <w:rFonts w:cs="Calibri"/>
          <w:szCs w:val="22"/>
        </w:rPr>
        <w:t xml:space="preserve">embers of other similar </w:t>
      </w:r>
      <w:r w:rsidRPr="00FF0855">
        <w:rPr>
          <w:rFonts w:cs="Calibri"/>
          <w:szCs w:val="22"/>
        </w:rPr>
        <w:t xml:space="preserve">Sub-Branches </w:t>
      </w:r>
      <w:r w:rsidR="00C1390E" w:rsidRPr="00FF0855">
        <w:rPr>
          <w:rFonts w:cs="Calibri"/>
          <w:szCs w:val="22"/>
        </w:rPr>
        <w:t xml:space="preserve">who are either the managers of members of sporting teams visiting the </w:t>
      </w:r>
      <w:r w:rsidR="000267B5">
        <w:rPr>
          <w:rFonts w:cs="Calibri"/>
          <w:szCs w:val="22"/>
        </w:rPr>
        <w:t>Association</w:t>
      </w:r>
      <w:r w:rsidR="00C1390E" w:rsidRPr="00FF0855">
        <w:rPr>
          <w:rFonts w:cs="Calibri"/>
          <w:szCs w:val="22"/>
        </w:rPr>
        <w:t xml:space="preserve">’s </w:t>
      </w:r>
      <w:r w:rsidRPr="00FF0855">
        <w:rPr>
          <w:rFonts w:cs="Calibri"/>
          <w:szCs w:val="22"/>
        </w:rPr>
        <w:t>premises</w:t>
      </w:r>
      <w:r w:rsidR="00C1390E" w:rsidRPr="00FF0855">
        <w:rPr>
          <w:rFonts w:cs="Calibri"/>
          <w:szCs w:val="22"/>
        </w:rPr>
        <w:t xml:space="preserve"> for the purpose of taking part in sporting competitions or social functions, for the days of t</w:t>
      </w:r>
      <w:r w:rsidRPr="00FF0855">
        <w:rPr>
          <w:rFonts w:cs="Calibri"/>
          <w:szCs w:val="22"/>
        </w:rPr>
        <w:t>he competition or function only</w:t>
      </w:r>
      <w:r w:rsidR="009E73EC">
        <w:rPr>
          <w:rFonts w:cs="Calibri"/>
          <w:szCs w:val="22"/>
        </w:rPr>
        <w:t>,</w:t>
      </w:r>
    </w:p>
    <w:p w14:paraId="50E6E97B" w14:textId="0BCAF659" w:rsidR="007D16F0" w:rsidRDefault="00EF1C5A" w:rsidP="005B41E8">
      <w:pPr>
        <w:tabs>
          <w:tab w:val="clear" w:pos="851"/>
          <w:tab w:val="clear" w:pos="1701"/>
          <w:tab w:val="clear" w:pos="2552"/>
          <w:tab w:val="clear" w:pos="3402"/>
          <w:tab w:val="clear" w:pos="4253"/>
          <w:tab w:val="clear" w:pos="5103"/>
          <w:tab w:val="clear" w:pos="5954"/>
          <w:tab w:val="clear" w:pos="6804"/>
          <w:tab w:val="clear" w:pos="7655"/>
          <w:tab w:val="clear" w:pos="8505"/>
        </w:tabs>
        <w:rPr>
          <w:color w:val="auto"/>
        </w:rPr>
      </w:pPr>
      <w:r w:rsidRPr="00861A54">
        <w:rPr>
          <w:color w:val="auto"/>
        </w:rPr>
        <w:t>p</w:t>
      </w:r>
      <w:r w:rsidR="00C1390E" w:rsidRPr="00861A54">
        <w:rPr>
          <w:color w:val="auto"/>
        </w:rPr>
        <w:t>rovided that before</w:t>
      </w:r>
      <w:r w:rsidRPr="00861A54">
        <w:rPr>
          <w:color w:val="auto"/>
        </w:rPr>
        <w:t xml:space="preserve"> those persons are admitted as T</w:t>
      </w:r>
      <w:r w:rsidR="00C1390E" w:rsidRPr="00861A54">
        <w:rPr>
          <w:color w:val="auto"/>
        </w:rPr>
        <w:t>e</w:t>
      </w:r>
      <w:r w:rsidRPr="00861A54">
        <w:rPr>
          <w:color w:val="auto"/>
        </w:rPr>
        <w:t>mporary M</w:t>
      </w:r>
      <w:r w:rsidR="00C1390E" w:rsidRPr="00861A54">
        <w:rPr>
          <w:color w:val="auto"/>
        </w:rPr>
        <w:t xml:space="preserve">embers </w:t>
      </w:r>
      <w:r w:rsidRPr="00861A54">
        <w:rPr>
          <w:color w:val="auto"/>
        </w:rPr>
        <w:t>the person</w:t>
      </w:r>
      <w:r w:rsidR="00C1390E" w:rsidRPr="00861A54">
        <w:rPr>
          <w:color w:val="auto"/>
        </w:rPr>
        <w:t xml:space="preserve"> provide</w:t>
      </w:r>
      <w:r w:rsidRPr="00861A54">
        <w:rPr>
          <w:color w:val="auto"/>
        </w:rPr>
        <w:t>s</w:t>
      </w:r>
      <w:r w:rsidR="00C1390E" w:rsidRPr="00861A54">
        <w:rPr>
          <w:color w:val="auto"/>
        </w:rPr>
        <w:t xml:space="preserve"> to a </w:t>
      </w:r>
      <w:r w:rsidRPr="00861A54">
        <w:rPr>
          <w:color w:val="auto"/>
        </w:rPr>
        <w:t xml:space="preserve">such person </w:t>
      </w:r>
      <w:r w:rsidR="00C1390E" w:rsidRPr="00861A54">
        <w:rPr>
          <w:color w:val="auto"/>
        </w:rPr>
        <w:t xml:space="preserve">appointed by the </w:t>
      </w:r>
      <w:r w:rsidR="000267B5">
        <w:rPr>
          <w:color w:val="auto"/>
        </w:rPr>
        <w:t>Association</w:t>
      </w:r>
      <w:r w:rsidR="00C1390E" w:rsidRPr="00861A54">
        <w:rPr>
          <w:color w:val="auto"/>
        </w:rPr>
        <w:t>, some adequate form of proof that they fall within at least one of the above categories.</w:t>
      </w:r>
    </w:p>
    <w:p w14:paraId="04596005" w14:textId="77777777" w:rsidR="007D16F0" w:rsidRDefault="007D16F0" w:rsidP="005B41E8">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left"/>
        <w:rPr>
          <w:color w:val="auto"/>
        </w:rPr>
      </w:pPr>
      <w:r>
        <w:rPr>
          <w:color w:val="auto"/>
        </w:rPr>
        <w:br w:type="page"/>
      </w:r>
    </w:p>
    <w:p w14:paraId="31E91825" w14:textId="5E45E0D4" w:rsidR="00135BF1" w:rsidRPr="00E16A94" w:rsidRDefault="00135BF1" w:rsidP="005B41E8">
      <w:pPr>
        <w:tabs>
          <w:tab w:val="clear" w:pos="851"/>
          <w:tab w:val="clear" w:pos="1701"/>
          <w:tab w:val="clear" w:pos="2552"/>
          <w:tab w:val="clear" w:pos="3402"/>
          <w:tab w:val="clear" w:pos="4253"/>
          <w:tab w:val="clear" w:pos="5103"/>
          <w:tab w:val="clear" w:pos="5954"/>
          <w:tab w:val="clear" w:pos="6804"/>
          <w:tab w:val="clear" w:pos="7655"/>
          <w:tab w:val="clear" w:pos="8505"/>
        </w:tabs>
        <w:rPr>
          <w:b/>
          <w:bCs/>
          <w:color w:val="auto"/>
          <w:sz w:val="36"/>
          <w:szCs w:val="36"/>
        </w:rPr>
      </w:pPr>
      <w:r w:rsidRPr="00E16A94">
        <w:rPr>
          <w:b/>
          <w:bCs/>
          <w:color w:val="auto"/>
          <w:sz w:val="36"/>
          <w:szCs w:val="36"/>
        </w:rPr>
        <w:lastRenderedPageBreak/>
        <w:t xml:space="preserve">Guidance Table </w:t>
      </w:r>
    </w:p>
    <w:p w14:paraId="71956830" w14:textId="3ED95044" w:rsidR="000F701F" w:rsidRDefault="00135BF1" w:rsidP="005B41E8">
      <w:pPr>
        <w:tabs>
          <w:tab w:val="clear" w:pos="851"/>
          <w:tab w:val="clear" w:pos="1701"/>
          <w:tab w:val="clear" w:pos="2552"/>
          <w:tab w:val="clear" w:pos="3402"/>
          <w:tab w:val="clear" w:pos="4253"/>
          <w:tab w:val="clear" w:pos="5103"/>
          <w:tab w:val="clear" w:pos="5954"/>
          <w:tab w:val="clear" w:pos="6804"/>
          <w:tab w:val="clear" w:pos="7655"/>
          <w:tab w:val="clear" w:pos="8505"/>
        </w:tabs>
        <w:rPr>
          <w:color w:val="auto"/>
        </w:rPr>
      </w:pPr>
      <w:r>
        <w:rPr>
          <w:color w:val="auto"/>
        </w:rPr>
        <w:t>Delete before finalising this constitution</w:t>
      </w:r>
    </w:p>
    <w:p w14:paraId="1D958E2B" w14:textId="77777777" w:rsidR="00725E3F" w:rsidRDefault="00725E3F" w:rsidP="005B41E8">
      <w:pPr>
        <w:tabs>
          <w:tab w:val="clear" w:pos="851"/>
          <w:tab w:val="clear" w:pos="1701"/>
          <w:tab w:val="clear" w:pos="2552"/>
          <w:tab w:val="clear" w:pos="3402"/>
          <w:tab w:val="clear" w:pos="4253"/>
          <w:tab w:val="clear" w:pos="5103"/>
          <w:tab w:val="clear" w:pos="5954"/>
          <w:tab w:val="clear" w:pos="6804"/>
          <w:tab w:val="clear" w:pos="7655"/>
          <w:tab w:val="clear" w:pos="8505"/>
        </w:tabs>
        <w:rPr>
          <w:color w:val="auto"/>
        </w:rPr>
      </w:pPr>
    </w:p>
    <w:tbl>
      <w:tblPr>
        <w:tblStyle w:val="GridTable4-Accent3"/>
        <w:tblW w:w="0" w:type="auto"/>
        <w:tblLook w:val="04A0" w:firstRow="1" w:lastRow="0" w:firstColumn="1" w:lastColumn="0" w:noHBand="0" w:noVBand="1"/>
      </w:tblPr>
      <w:tblGrid>
        <w:gridCol w:w="2689"/>
        <w:gridCol w:w="6327"/>
      </w:tblGrid>
      <w:tr w:rsidR="00725E3F" w14:paraId="028B96BE" w14:textId="77777777" w:rsidTr="00723B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7F21ED" w14:textId="77777777" w:rsidR="00725E3F" w:rsidRDefault="00725E3F" w:rsidP="005B41E8">
            <w:r>
              <w:t>Rule</w:t>
            </w:r>
          </w:p>
        </w:tc>
        <w:tc>
          <w:tcPr>
            <w:tcW w:w="6327" w:type="dxa"/>
          </w:tcPr>
          <w:p w14:paraId="2845383F" w14:textId="77777777" w:rsidR="00725E3F" w:rsidRDefault="00725E3F" w:rsidP="005B41E8">
            <w:pPr>
              <w:cnfStyle w:val="100000000000" w:firstRow="1" w:lastRow="0" w:firstColumn="0" w:lastColumn="0" w:oddVBand="0" w:evenVBand="0" w:oddHBand="0" w:evenHBand="0" w:firstRowFirstColumn="0" w:firstRowLastColumn="0" w:lastRowFirstColumn="0" w:lastRowLastColumn="0"/>
            </w:pPr>
            <w:r>
              <w:t>Drafting comment</w:t>
            </w:r>
          </w:p>
        </w:tc>
      </w:tr>
      <w:tr w:rsidR="00725E3F" w14:paraId="60DD2DF9" w14:textId="77777777" w:rsidTr="00723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022AB70" w14:textId="3B480C6C" w:rsidR="00725E3F" w:rsidRDefault="00725E3F" w:rsidP="005B41E8">
            <w:r>
              <w:t xml:space="preserve">Rule </w:t>
            </w:r>
            <w:r w:rsidR="00813A04">
              <w:fldChar w:fldCharType="begin"/>
            </w:r>
            <w:r w:rsidR="00813A04">
              <w:instrText xml:space="preserve"> REF _Ref284580219 \r \h </w:instrText>
            </w:r>
            <w:r w:rsidR="00813A04">
              <w:fldChar w:fldCharType="separate"/>
            </w:r>
            <w:r w:rsidR="004E1700">
              <w:t>2.1</w:t>
            </w:r>
            <w:r w:rsidR="00813A04">
              <w:fldChar w:fldCharType="end"/>
            </w:r>
            <w:r>
              <w:t>- Name</w:t>
            </w:r>
          </w:p>
        </w:tc>
        <w:tc>
          <w:tcPr>
            <w:tcW w:w="6327" w:type="dxa"/>
          </w:tcPr>
          <w:p w14:paraId="0D17B090" w14:textId="3149C5CF" w:rsidR="00725E3F" w:rsidRDefault="00725E3F" w:rsidP="005B41E8">
            <w:pPr>
              <w:cnfStyle w:val="000000100000" w:firstRow="0" w:lastRow="0" w:firstColumn="0" w:lastColumn="0" w:oddVBand="0" w:evenVBand="0" w:oddHBand="1" w:evenHBand="0" w:firstRowFirstColumn="0" w:firstRowLastColumn="0" w:lastRowFirstColumn="0" w:lastRowLastColumn="0"/>
            </w:pPr>
            <w:r>
              <w:t>Insert name as appropriate. If Incorporated include Inc/Incorporated as per OFT</w:t>
            </w:r>
          </w:p>
        </w:tc>
      </w:tr>
      <w:tr w:rsidR="00725E3F" w14:paraId="518617FB" w14:textId="77777777" w:rsidTr="00723B62">
        <w:tc>
          <w:tcPr>
            <w:cnfStyle w:val="001000000000" w:firstRow="0" w:lastRow="0" w:firstColumn="1" w:lastColumn="0" w:oddVBand="0" w:evenVBand="0" w:oddHBand="0" w:evenHBand="0" w:firstRowFirstColumn="0" w:firstRowLastColumn="0" w:lastRowFirstColumn="0" w:lastRowLastColumn="0"/>
            <w:tcW w:w="2689" w:type="dxa"/>
          </w:tcPr>
          <w:p w14:paraId="20398300" w14:textId="75C3CB89" w:rsidR="00725E3F" w:rsidRDefault="00725E3F" w:rsidP="005B41E8">
            <w:r>
              <w:t xml:space="preserve">Rule </w:t>
            </w:r>
            <w:r w:rsidR="00813A04">
              <w:fldChar w:fldCharType="begin"/>
            </w:r>
            <w:r w:rsidR="00813A04">
              <w:instrText xml:space="preserve"> REF _Ref147732723 \r \h </w:instrText>
            </w:r>
            <w:r w:rsidR="00813A04">
              <w:fldChar w:fldCharType="separate"/>
            </w:r>
            <w:r w:rsidR="004E1700">
              <w:t>3.1</w:t>
            </w:r>
            <w:r w:rsidR="00813A04">
              <w:fldChar w:fldCharType="end"/>
            </w:r>
            <w:r>
              <w:t>- Objects</w:t>
            </w:r>
          </w:p>
        </w:tc>
        <w:tc>
          <w:tcPr>
            <w:tcW w:w="6327" w:type="dxa"/>
          </w:tcPr>
          <w:p w14:paraId="59634CCC" w14:textId="4898B39A" w:rsidR="00725E3F" w:rsidRDefault="00725E3F" w:rsidP="005B41E8">
            <w:pPr>
              <w:cnfStyle w:val="000000000000" w:firstRow="0" w:lastRow="0" w:firstColumn="0" w:lastColumn="0" w:oddVBand="0" w:evenVBand="0" w:oddHBand="0" w:evenHBand="0" w:firstRowFirstColumn="0" w:firstRowLastColumn="0" w:lastRowFirstColumn="0" w:lastRowLastColumn="0"/>
            </w:pPr>
            <w:r>
              <w:t xml:space="preserve">Select the objects appropriate to the Sub Branch.  Whilst the ‘Publicly Benevolent Objects’ were approved by ACNC when the </w:t>
            </w:r>
            <w:r w:rsidR="00497148">
              <w:t>RSL Queensland</w:t>
            </w:r>
            <w:r>
              <w:t xml:space="preserve"> applied for PBI status, the inclusion of the ‘Publicly Benevolent Objects’ will not guarantee that the Sub Branch will meet ACNC’s PBI requirements. </w:t>
            </w:r>
          </w:p>
        </w:tc>
      </w:tr>
      <w:tr w:rsidR="00725E3F" w14:paraId="571546BD" w14:textId="77777777" w:rsidTr="00723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052EB47" w14:textId="671AE630" w:rsidR="00725E3F" w:rsidRDefault="00725E3F" w:rsidP="005B41E8">
            <w:r>
              <w:t xml:space="preserve">Rule </w:t>
            </w:r>
            <w:r w:rsidR="00813A04">
              <w:fldChar w:fldCharType="begin"/>
            </w:r>
            <w:r w:rsidR="00813A04">
              <w:instrText xml:space="preserve"> REF _Ref147732707 \r \h </w:instrText>
            </w:r>
            <w:r w:rsidR="00813A04">
              <w:fldChar w:fldCharType="separate"/>
            </w:r>
            <w:r w:rsidR="004E1700">
              <w:t>5.3</w:t>
            </w:r>
            <w:r w:rsidR="00813A04">
              <w:fldChar w:fldCharType="end"/>
            </w:r>
            <w:r>
              <w:t>- Powers</w:t>
            </w:r>
          </w:p>
        </w:tc>
        <w:tc>
          <w:tcPr>
            <w:tcW w:w="6327" w:type="dxa"/>
          </w:tcPr>
          <w:p w14:paraId="2818B645" w14:textId="54BD20A4" w:rsidR="00725E3F" w:rsidRDefault="00725E3F" w:rsidP="005B41E8">
            <w:pPr>
              <w:cnfStyle w:val="000000100000" w:firstRow="0" w:lastRow="0" w:firstColumn="0" w:lastColumn="0" w:oddVBand="0" w:evenVBand="0" w:oddHBand="1" w:evenHBand="0" w:firstRowFirstColumn="0" w:firstRowLastColumn="0" w:lastRowFirstColumn="0" w:lastRowLastColumn="0"/>
            </w:pPr>
            <w:r>
              <w:t>This Rule is to be included if an unincorporated association is becoming an incorporated association</w:t>
            </w:r>
            <w:r w:rsidR="00701C2C">
              <w:t xml:space="preserve"> or </w:t>
            </w:r>
            <w:r w:rsidR="009B3759">
              <w:t xml:space="preserve">the association, upon forming, is taking over the assets of pre-existing </w:t>
            </w:r>
            <w:r w:rsidR="00D85239">
              <w:t>association</w:t>
            </w:r>
            <w:r w:rsidR="009B3759">
              <w:t xml:space="preserve"> (select the relevant option within the rule)</w:t>
            </w:r>
            <w:r>
              <w:t>.</w:t>
            </w:r>
          </w:p>
        </w:tc>
      </w:tr>
      <w:tr w:rsidR="00725E3F" w14:paraId="30F6E008" w14:textId="77777777" w:rsidTr="00723B62">
        <w:tc>
          <w:tcPr>
            <w:cnfStyle w:val="001000000000" w:firstRow="0" w:lastRow="0" w:firstColumn="1" w:lastColumn="0" w:oddVBand="0" w:evenVBand="0" w:oddHBand="0" w:evenHBand="0" w:firstRowFirstColumn="0" w:firstRowLastColumn="0" w:lastRowFirstColumn="0" w:lastRowLastColumn="0"/>
            <w:tcW w:w="2689" w:type="dxa"/>
          </w:tcPr>
          <w:p w14:paraId="66479A0C" w14:textId="576C2DC1" w:rsidR="00725E3F" w:rsidRDefault="00725E3F" w:rsidP="005B41E8">
            <w:r>
              <w:t xml:space="preserve">Rule </w:t>
            </w:r>
            <w:r w:rsidR="00813A04">
              <w:fldChar w:fldCharType="begin"/>
            </w:r>
            <w:r w:rsidR="00813A04">
              <w:instrText xml:space="preserve"> REF _Ref147732692 \r \h </w:instrText>
            </w:r>
            <w:r w:rsidR="00813A04">
              <w:fldChar w:fldCharType="separate"/>
            </w:r>
            <w:r w:rsidR="004E1700">
              <w:t>6.6.2</w:t>
            </w:r>
            <w:r w:rsidR="00813A04">
              <w:fldChar w:fldCharType="end"/>
            </w:r>
            <w:r>
              <w:t>– Automatic Membership</w:t>
            </w:r>
          </w:p>
        </w:tc>
        <w:tc>
          <w:tcPr>
            <w:tcW w:w="6327" w:type="dxa"/>
          </w:tcPr>
          <w:p w14:paraId="63EDB2F2" w14:textId="0342A48A" w:rsidR="00725E3F" w:rsidRDefault="00725E3F" w:rsidP="005B41E8">
            <w:pPr>
              <w:cnfStyle w:val="000000000000" w:firstRow="0" w:lastRow="0" w:firstColumn="0" w:lastColumn="0" w:oddVBand="0" w:evenVBand="0" w:oddHBand="0" w:evenHBand="0" w:firstRowFirstColumn="0" w:firstRowLastColumn="0" w:lastRowFirstColumn="0" w:lastRowLastColumn="0"/>
            </w:pPr>
            <w:r>
              <w:t>This Rule is included if an unincorporated association is becoming an incorporated association and recognises that any member that paid a fee to the unincorporated association do not have to pay a second fee to the newly incorporated association.</w:t>
            </w:r>
          </w:p>
        </w:tc>
      </w:tr>
      <w:tr w:rsidR="00725E3F" w14:paraId="73B66C10" w14:textId="77777777" w:rsidTr="00723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9FD5EE3" w14:textId="41933F00" w:rsidR="00725E3F" w:rsidRDefault="00725E3F" w:rsidP="005B41E8">
            <w:r>
              <w:t xml:space="preserve">Rule </w:t>
            </w:r>
            <w:r w:rsidR="00813A04">
              <w:fldChar w:fldCharType="begin"/>
            </w:r>
            <w:r w:rsidR="00813A04">
              <w:instrText xml:space="preserve"> REF _Ref147732681 \r \h </w:instrText>
            </w:r>
            <w:r w:rsidR="00813A04">
              <w:fldChar w:fldCharType="separate"/>
            </w:r>
            <w:r w:rsidR="004E1700">
              <w:t>8.2.1</w:t>
            </w:r>
            <w:r w:rsidR="00813A04">
              <w:fldChar w:fldCharType="end"/>
            </w:r>
            <w:r>
              <w:t>– Interim Secretary</w:t>
            </w:r>
          </w:p>
        </w:tc>
        <w:tc>
          <w:tcPr>
            <w:tcW w:w="6327" w:type="dxa"/>
          </w:tcPr>
          <w:p w14:paraId="582DE4FC" w14:textId="77777777" w:rsidR="00725E3F" w:rsidRDefault="00725E3F" w:rsidP="005B41E8">
            <w:pPr>
              <w:cnfStyle w:val="000000100000" w:firstRow="0" w:lastRow="0" w:firstColumn="0" w:lastColumn="0" w:oddVBand="0" w:evenVBand="0" w:oddHBand="1" w:evenHBand="0" w:firstRowFirstColumn="0" w:firstRowLastColumn="0" w:lastRowFirstColumn="0" w:lastRowLastColumn="0"/>
            </w:pPr>
            <w:r>
              <w:t>This Rule is included if an unincorporated association is becoming an incorporated association.</w:t>
            </w:r>
          </w:p>
        </w:tc>
      </w:tr>
      <w:tr w:rsidR="00725E3F" w14:paraId="4FC46C02" w14:textId="77777777" w:rsidTr="00723B62">
        <w:tc>
          <w:tcPr>
            <w:cnfStyle w:val="001000000000" w:firstRow="0" w:lastRow="0" w:firstColumn="1" w:lastColumn="0" w:oddVBand="0" w:evenVBand="0" w:oddHBand="0" w:evenHBand="0" w:firstRowFirstColumn="0" w:firstRowLastColumn="0" w:lastRowFirstColumn="0" w:lastRowLastColumn="0"/>
            <w:tcW w:w="2689" w:type="dxa"/>
          </w:tcPr>
          <w:p w14:paraId="385C9DD2" w14:textId="0BA8C4B6" w:rsidR="00725E3F" w:rsidRDefault="00725E3F" w:rsidP="005B41E8">
            <w:r>
              <w:t xml:space="preserve">Rule </w:t>
            </w:r>
            <w:r w:rsidR="00813A04">
              <w:fldChar w:fldCharType="begin"/>
            </w:r>
            <w:r w:rsidR="00813A04">
              <w:instrText xml:space="preserve"> REF _Ref146900424 \r \h </w:instrText>
            </w:r>
            <w:r w:rsidR="00813A04">
              <w:fldChar w:fldCharType="separate"/>
            </w:r>
            <w:r w:rsidR="004E1700">
              <w:t>9.3</w:t>
            </w:r>
            <w:r w:rsidR="00813A04">
              <w:fldChar w:fldCharType="end"/>
            </w:r>
            <w:r>
              <w:t xml:space="preserve"> – Eligibility of Directors</w:t>
            </w:r>
          </w:p>
        </w:tc>
        <w:tc>
          <w:tcPr>
            <w:tcW w:w="6327" w:type="dxa"/>
          </w:tcPr>
          <w:p w14:paraId="541F4C71" w14:textId="77777777" w:rsidR="00725E3F" w:rsidRDefault="00725E3F" w:rsidP="005B41E8">
            <w:pPr>
              <w:cnfStyle w:val="000000000000" w:firstRow="0" w:lastRow="0" w:firstColumn="0" w:lastColumn="0" w:oddVBand="0" w:evenVBand="0" w:oddHBand="0" w:evenHBand="0" w:firstRowFirstColumn="0" w:firstRowLastColumn="0" w:lastRowFirstColumn="0" w:lastRowLastColumn="0"/>
            </w:pPr>
            <w:r>
              <w:t>The Sub Branch can elect to cap the period in which a director can be in office at either 3 or 4 continuous terms of 3 years.  This allows flexibility depending on the particular circumstances of the Sub Branch.</w:t>
            </w:r>
          </w:p>
        </w:tc>
      </w:tr>
      <w:tr w:rsidR="00725E3F" w14:paraId="65131750" w14:textId="77777777" w:rsidTr="00723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D706437" w14:textId="62BB3E90" w:rsidR="00725E3F" w:rsidRDefault="00725E3F" w:rsidP="005B41E8">
            <w:r>
              <w:t xml:space="preserve">Rule </w:t>
            </w:r>
            <w:r w:rsidR="00813A04">
              <w:fldChar w:fldCharType="begin"/>
            </w:r>
            <w:r w:rsidR="00813A04">
              <w:instrText xml:space="preserve"> REF _Ref147732647 \r \h </w:instrText>
            </w:r>
            <w:r w:rsidR="00813A04">
              <w:fldChar w:fldCharType="separate"/>
            </w:r>
            <w:r w:rsidR="004E1700">
              <w:t>15.1.1</w:t>
            </w:r>
            <w:r w:rsidR="00813A04">
              <w:fldChar w:fldCharType="end"/>
            </w:r>
            <w:r>
              <w:t xml:space="preserve"> – Annual General Meetings</w:t>
            </w:r>
          </w:p>
        </w:tc>
        <w:tc>
          <w:tcPr>
            <w:tcW w:w="6327" w:type="dxa"/>
          </w:tcPr>
          <w:p w14:paraId="1BC16381" w14:textId="77777777" w:rsidR="00725E3F" w:rsidRDefault="00725E3F" w:rsidP="005B41E8">
            <w:pPr>
              <w:cnfStyle w:val="000000100000" w:firstRow="0" w:lastRow="0" w:firstColumn="0" w:lastColumn="0" w:oddVBand="0" w:evenVBand="0" w:oddHBand="1" w:evenHBand="0" w:firstRowFirstColumn="0" w:firstRowLastColumn="0" w:lastRowFirstColumn="0" w:lastRowLastColumn="0"/>
            </w:pPr>
            <w:r>
              <w:t>Only include the sections with an * if this is a newly formed Sub Branch or a Sub Branch converting from an unincorporated association to incorporated association.</w:t>
            </w:r>
          </w:p>
        </w:tc>
      </w:tr>
      <w:tr w:rsidR="00EE00FB" w14:paraId="192BDDCB" w14:textId="77777777" w:rsidTr="00723B62">
        <w:tc>
          <w:tcPr>
            <w:cnfStyle w:val="001000000000" w:firstRow="0" w:lastRow="0" w:firstColumn="1" w:lastColumn="0" w:oddVBand="0" w:evenVBand="0" w:oddHBand="0" w:evenHBand="0" w:firstRowFirstColumn="0" w:firstRowLastColumn="0" w:lastRowFirstColumn="0" w:lastRowLastColumn="0"/>
            <w:tcW w:w="2689" w:type="dxa"/>
          </w:tcPr>
          <w:p w14:paraId="4891C38D" w14:textId="19A92BB3" w:rsidR="00EE00FB" w:rsidRDefault="00EE00FB" w:rsidP="005B41E8">
            <w:r>
              <w:t xml:space="preserve">Rule </w:t>
            </w:r>
            <w:r>
              <w:fldChar w:fldCharType="begin"/>
            </w:r>
            <w:r>
              <w:instrText xml:space="preserve"> REF _Ref147732583 \r \h </w:instrText>
            </w:r>
            <w:r>
              <w:fldChar w:fldCharType="separate"/>
            </w:r>
            <w:r w:rsidR="004E1700">
              <w:t>21.3</w:t>
            </w:r>
            <w:r>
              <w:fldChar w:fldCharType="end"/>
            </w:r>
          </w:p>
        </w:tc>
        <w:tc>
          <w:tcPr>
            <w:tcW w:w="6327" w:type="dxa"/>
          </w:tcPr>
          <w:p w14:paraId="1B07E6BF" w14:textId="12238F77" w:rsidR="00EE00FB" w:rsidRDefault="00813A04" w:rsidP="005B41E8">
            <w:pPr>
              <w:cnfStyle w:val="000000000000" w:firstRow="0" w:lastRow="0" w:firstColumn="0" w:lastColumn="0" w:oddVBand="0" w:evenVBand="0" w:oddHBand="0" w:evenHBand="0" w:firstRowFirstColumn="0" w:firstRowLastColumn="0" w:lastRowFirstColumn="0" w:lastRowLastColumn="0"/>
            </w:pPr>
            <w:r>
              <w:t xml:space="preserve">Include this clause if the Sub Branch is, or will be, registered as a deductible gift recipient (i.e., is </w:t>
            </w:r>
            <w:r w:rsidR="00D85239">
              <w:t>endorsed</w:t>
            </w:r>
            <w:r>
              <w:t xml:space="preserve"> as a public benevolent institution).</w:t>
            </w:r>
          </w:p>
        </w:tc>
      </w:tr>
      <w:tr w:rsidR="00725E3F" w14:paraId="4F21712F" w14:textId="77777777" w:rsidTr="00723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87254E5" w14:textId="77777777" w:rsidR="00725E3F" w:rsidRDefault="00725E3F" w:rsidP="005B41E8">
            <w:r>
              <w:t>Footer</w:t>
            </w:r>
          </w:p>
        </w:tc>
        <w:tc>
          <w:tcPr>
            <w:tcW w:w="6327" w:type="dxa"/>
          </w:tcPr>
          <w:p w14:paraId="452FA032" w14:textId="132CEED1" w:rsidR="00725E3F" w:rsidRDefault="00725E3F" w:rsidP="005B41E8">
            <w:pPr>
              <w:cnfStyle w:val="000000100000" w:firstRow="0" w:lastRow="0" w:firstColumn="0" w:lastColumn="0" w:oddVBand="0" w:evenVBand="0" w:oddHBand="1" w:evenHBand="0" w:firstRowFirstColumn="0" w:firstRowLastColumn="0" w:lastRowFirstColumn="0" w:lastRowLastColumn="0"/>
            </w:pPr>
            <w:r>
              <w:t xml:space="preserve">Insert the full legal name of the Sub Branch.  Once the constitution has been approved by the Sub Branch members (and prior to providing to </w:t>
            </w:r>
            <w:r w:rsidR="00497148">
              <w:t>RSL Queensland</w:t>
            </w:r>
            <w:r>
              <w:t xml:space="preserve"> for consent) insert the date that this version of the constitution was approved by the members.</w:t>
            </w:r>
          </w:p>
        </w:tc>
      </w:tr>
    </w:tbl>
    <w:p w14:paraId="66B5C4FC" w14:textId="77777777" w:rsidR="00463B9A" w:rsidRPr="00861A54" w:rsidRDefault="00463B9A" w:rsidP="005B41E8">
      <w:pPr>
        <w:tabs>
          <w:tab w:val="clear" w:pos="851"/>
          <w:tab w:val="clear" w:pos="1701"/>
          <w:tab w:val="clear" w:pos="2552"/>
          <w:tab w:val="clear" w:pos="3402"/>
          <w:tab w:val="clear" w:pos="4253"/>
          <w:tab w:val="clear" w:pos="5103"/>
          <w:tab w:val="clear" w:pos="5954"/>
          <w:tab w:val="clear" w:pos="6804"/>
          <w:tab w:val="clear" w:pos="7655"/>
          <w:tab w:val="clear" w:pos="8505"/>
        </w:tabs>
        <w:rPr>
          <w:color w:val="auto"/>
        </w:rPr>
      </w:pPr>
    </w:p>
    <w:sectPr w:rsidR="00463B9A" w:rsidRPr="00861A54" w:rsidSect="00D32414">
      <w:headerReference w:type="even" r:id="rId12"/>
      <w:headerReference w:type="default" r:id="rId13"/>
      <w:footerReference w:type="default" r:id="rId14"/>
      <w:headerReference w:type="first" r:id="rId15"/>
      <w:footerReference w:type="first" r:id="rId16"/>
      <w:pgSz w:w="11907" w:h="16840" w:code="9"/>
      <w:pgMar w:top="1418" w:right="1418" w:bottom="1418"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838CD" w14:textId="77777777" w:rsidR="009A5C5C" w:rsidRDefault="009A5C5C">
      <w:r>
        <w:separator/>
      </w:r>
    </w:p>
  </w:endnote>
  <w:endnote w:type="continuationSeparator" w:id="0">
    <w:p w14:paraId="3F7CEDD1" w14:textId="77777777" w:rsidR="009A5C5C" w:rsidRDefault="009A5C5C">
      <w:r>
        <w:continuationSeparator/>
      </w:r>
    </w:p>
  </w:endnote>
  <w:endnote w:type="continuationNotice" w:id="1">
    <w:p w14:paraId="6F8FE5E8" w14:textId="77777777" w:rsidR="009A5C5C" w:rsidRDefault="009A5C5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BoldItalic">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6E980" w14:textId="4D867CC6" w:rsidR="009D45E6" w:rsidRPr="00BA1CB0" w:rsidRDefault="002C4103" w:rsidP="00972F20">
    <w:pPr>
      <w:pStyle w:val="Footer"/>
      <w:tabs>
        <w:tab w:val="clear" w:pos="851"/>
        <w:tab w:val="clear" w:pos="1701"/>
        <w:tab w:val="clear" w:pos="2552"/>
        <w:tab w:val="clear" w:pos="3402"/>
        <w:tab w:val="clear" w:pos="4253"/>
        <w:tab w:val="clear" w:pos="5103"/>
        <w:tab w:val="clear" w:pos="5954"/>
        <w:tab w:val="clear" w:pos="6804"/>
        <w:tab w:val="clear" w:pos="7655"/>
        <w:tab w:val="clear" w:pos="8505"/>
        <w:tab w:val="right" w:pos="9071"/>
      </w:tabs>
      <w:spacing w:before="0" w:after="0"/>
      <w:ind w:left="0"/>
      <w:jc w:val="left"/>
      <w:rPr>
        <w:szCs w:val="18"/>
      </w:rPr>
    </w:pPr>
    <w:r>
      <w:t>*</w:t>
    </w:r>
    <w:r w:rsidR="001F18D1" w:rsidRPr="00861A54">
      <w:t>Returned &amp; Services League of Australia (Queensland Branch) [</w:t>
    </w:r>
    <w:r w:rsidR="001F18D1" w:rsidRPr="00861A54">
      <w:rPr>
        <w:highlight w:val="yellow"/>
      </w:rPr>
      <w:t>name</w:t>
    </w:r>
    <w:r w:rsidR="001F18D1" w:rsidRPr="00861A54">
      <w:t xml:space="preserve">] </w:t>
    </w:r>
    <w:r w:rsidR="001F18D1">
      <w:t>Sub-</w:t>
    </w:r>
    <w:r w:rsidR="001F18D1" w:rsidRPr="00861A54">
      <w:t xml:space="preserve">Branch </w:t>
    </w:r>
    <w:r w:rsidR="001F18D1">
      <w:t>[</w:t>
    </w:r>
    <w:r w:rsidR="001F18D1" w:rsidRPr="00D32414">
      <w:rPr>
        <w:highlight w:val="yellow"/>
      </w:rPr>
      <w:t>Incorporated/Inc</w:t>
    </w:r>
    <w:r w:rsidR="001F18D1">
      <w:t>]</w:t>
    </w:r>
    <w:r w:rsidR="001F18D1" w:rsidRPr="00861A54">
      <w:t>.</w:t>
    </w:r>
    <w:r w:rsidR="001F18D1">
      <w:rPr>
        <w:szCs w:val="18"/>
      </w:rPr>
      <w:t xml:space="preserve"> - </w:t>
    </w:r>
    <w:r w:rsidR="00136214" w:rsidRPr="00E16A94">
      <w:rPr>
        <w:szCs w:val="18"/>
        <w:highlight w:val="yellow"/>
      </w:rPr>
      <w:t>[insert</w:t>
    </w:r>
    <w:r w:rsidR="001F18D1" w:rsidRPr="00E16A94">
      <w:rPr>
        <w:szCs w:val="18"/>
        <w:highlight w:val="yellow"/>
      </w:rPr>
      <w:t xml:space="preserve"> date approved by members]</w:t>
    </w:r>
    <w:r w:rsidR="009D45E6">
      <w:rPr>
        <w:szCs w:val="18"/>
      </w:rPr>
      <w:tab/>
    </w:r>
    <w:r w:rsidR="009D45E6" w:rsidRPr="00BA1CB0">
      <w:rPr>
        <w:szCs w:val="18"/>
      </w:rPr>
      <w:t xml:space="preserve">Page </w:t>
    </w:r>
    <w:r w:rsidR="00556B0E" w:rsidRPr="00BA1CB0">
      <w:rPr>
        <w:rStyle w:val="PageNumber"/>
        <w:szCs w:val="18"/>
      </w:rPr>
      <w:fldChar w:fldCharType="begin"/>
    </w:r>
    <w:r w:rsidR="009D45E6" w:rsidRPr="00BA1CB0">
      <w:rPr>
        <w:rStyle w:val="PageNumber"/>
        <w:szCs w:val="18"/>
      </w:rPr>
      <w:instrText xml:space="preserve"> PAGE </w:instrText>
    </w:r>
    <w:r w:rsidR="00556B0E" w:rsidRPr="00BA1CB0">
      <w:rPr>
        <w:rStyle w:val="PageNumber"/>
        <w:szCs w:val="18"/>
      </w:rPr>
      <w:fldChar w:fldCharType="separate"/>
    </w:r>
    <w:r w:rsidR="00D544DE">
      <w:rPr>
        <w:rStyle w:val="PageNumber"/>
        <w:noProof/>
        <w:szCs w:val="18"/>
      </w:rPr>
      <w:t>2</w:t>
    </w:r>
    <w:r w:rsidR="00556B0E" w:rsidRPr="00BA1CB0">
      <w:rPr>
        <w:rStyle w:val="PageNumber"/>
        <w:szCs w:val="18"/>
      </w:rPr>
      <w:fldChar w:fldCharType="end"/>
    </w:r>
  </w:p>
  <w:p w14:paraId="50E6E981" w14:textId="585DD2CF" w:rsidR="009D45E6" w:rsidRPr="00D32414" w:rsidRDefault="009D45E6" w:rsidP="00D32414">
    <w:pPr>
      <w:pStyle w:val="Footer"/>
      <w:tabs>
        <w:tab w:val="clear" w:pos="851"/>
        <w:tab w:val="clear" w:pos="1701"/>
        <w:tab w:val="clear" w:pos="2552"/>
        <w:tab w:val="clear" w:pos="3402"/>
        <w:tab w:val="clear" w:pos="4253"/>
        <w:tab w:val="clear" w:pos="5103"/>
        <w:tab w:val="clear" w:pos="5954"/>
        <w:tab w:val="clear" w:pos="6804"/>
        <w:tab w:val="clear" w:pos="7655"/>
        <w:tab w:val="clear" w:pos="8505"/>
      </w:tabs>
      <w:ind w:left="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30C09" w14:textId="77777777" w:rsidR="00A76A29" w:rsidRPr="00BA1CB0" w:rsidRDefault="00A76A29" w:rsidP="00583C16">
    <w:pPr>
      <w:pStyle w:val="Footer"/>
      <w:tabs>
        <w:tab w:val="clear" w:pos="851"/>
        <w:tab w:val="clear" w:pos="1701"/>
        <w:tab w:val="clear" w:pos="2552"/>
        <w:tab w:val="clear" w:pos="3402"/>
        <w:tab w:val="clear" w:pos="4253"/>
        <w:tab w:val="clear" w:pos="5103"/>
        <w:tab w:val="clear" w:pos="5954"/>
        <w:tab w:val="clear" w:pos="6804"/>
        <w:tab w:val="clear" w:pos="7655"/>
        <w:tab w:val="clear" w:pos="8505"/>
        <w:tab w:val="right" w:pos="9071"/>
      </w:tabs>
      <w:spacing w:before="0" w:after="0"/>
      <w:ind w:left="0"/>
      <w:jc w:val="left"/>
      <w:rPr>
        <w:szCs w:val="18"/>
      </w:rPr>
    </w:pPr>
    <w:r>
      <w:t>*</w:t>
    </w:r>
    <w:r w:rsidRPr="00861A54">
      <w:t>Returned &amp; Services League of Australia (Queensland Branch) [</w:t>
    </w:r>
    <w:r w:rsidRPr="00861A54">
      <w:rPr>
        <w:highlight w:val="yellow"/>
      </w:rPr>
      <w:t>name</w:t>
    </w:r>
    <w:r w:rsidRPr="00861A54">
      <w:t xml:space="preserve">] </w:t>
    </w:r>
    <w:r>
      <w:t>Sub-</w:t>
    </w:r>
    <w:r w:rsidRPr="00861A54">
      <w:t xml:space="preserve">Branch </w:t>
    </w:r>
    <w:r>
      <w:t>[</w:t>
    </w:r>
    <w:r w:rsidRPr="00D32414">
      <w:rPr>
        <w:highlight w:val="yellow"/>
      </w:rPr>
      <w:t>Incorporated/Inc</w:t>
    </w:r>
    <w:r>
      <w:t>]</w:t>
    </w:r>
    <w:r w:rsidRPr="00861A54">
      <w:t>.</w:t>
    </w:r>
    <w:r>
      <w:rPr>
        <w:szCs w:val="18"/>
      </w:rPr>
      <w:t xml:space="preserve"> - </w:t>
    </w:r>
    <w:r w:rsidRPr="00980861">
      <w:rPr>
        <w:szCs w:val="18"/>
        <w:highlight w:val="yellow"/>
      </w:rPr>
      <w:t>[insert date approved by members]</w:t>
    </w:r>
    <w:r>
      <w:rPr>
        <w:szCs w:val="18"/>
      </w:rPr>
      <w:tab/>
    </w:r>
    <w:r w:rsidRPr="00BA1CB0">
      <w:rPr>
        <w:szCs w:val="18"/>
      </w:rPr>
      <w:t xml:space="preserve">Page </w:t>
    </w:r>
    <w:r w:rsidRPr="00BA1CB0">
      <w:rPr>
        <w:rStyle w:val="PageNumber"/>
        <w:szCs w:val="18"/>
      </w:rPr>
      <w:fldChar w:fldCharType="begin"/>
    </w:r>
    <w:r w:rsidRPr="00BA1CB0">
      <w:rPr>
        <w:rStyle w:val="PageNumber"/>
        <w:szCs w:val="18"/>
      </w:rPr>
      <w:instrText xml:space="preserve"> PAGE </w:instrText>
    </w:r>
    <w:r w:rsidRPr="00BA1CB0">
      <w:rPr>
        <w:rStyle w:val="PageNumber"/>
        <w:szCs w:val="18"/>
      </w:rPr>
      <w:fldChar w:fldCharType="separate"/>
    </w:r>
    <w:r>
      <w:rPr>
        <w:rStyle w:val="PageNumber"/>
        <w:szCs w:val="18"/>
      </w:rPr>
      <w:t>2</w:t>
    </w:r>
    <w:r w:rsidRPr="00BA1CB0">
      <w:rPr>
        <w:rStyle w:val="PageNumber"/>
        <w:szCs w:val="18"/>
      </w:rPr>
      <w:fldChar w:fldCharType="end"/>
    </w:r>
  </w:p>
  <w:p w14:paraId="50E6E982" w14:textId="51089397" w:rsidR="009D45E6" w:rsidRPr="00D32414" w:rsidRDefault="009D45E6" w:rsidP="00D32414">
    <w:pPr>
      <w:pStyle w:val="Foote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8A424" w14:textId="77777777" w:rsidR="009A5C5C" w:rsidRDefault="009A5C5C">
      <w:r>
        <w:separator/>
      </w:r>
    </w:p>
  </w:footnote>
  <w:footnote w:type="continuationSeparator" w:id="0">
    <w:p w14:paraId="665B7418" w14:textId="77777777" w:rsidR="009A5C5C" w:rsidRDefault="009A5C5C">
      <w:r>
        <w:continuationSeparator/>
      </w:r>
    </w:p>
  </w:footnote>
  <w:footnote w:type="continuationNotice" w:id="1">
    <w:p w14:paraId="5152984F" w14:textId="77777777" w:rsidR="009A5C5C" w:rsidRDefault="009A5C5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4A2C2" w14:textId="4ECD8BA9" w:rsidR="00A93C1C" w:rsidRDefault="004E1700">
    <w:pPr>
      <w:pStyle w:val="Header"/>
    </w:pPr>
    <w:r>
      <w:rPr>
        <w:noProof/>
      </w:rPr>
      <w:pict w14:anchorId="244A3B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296876" o:spid="_x0000_s1026" type="#_x0000_t136" style="position:absolute;left:0;text-align:left;margin-left:0;margin-top:0;width:497.35pt;height:142.1pt;rotation:315;z-index:-251658239;mso-position-horizontal:center;mso-position-horizontal-relative:margin;mso-position-vertical:center;mso-position-vertical-relative:margin" o:allowincell="f" fillcolor="silver" stroked="f">
          <v:fill opacity=".5"/>
          <v:textpath style="font-family:&quot;Verdana&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0EB5F" w14:textId="746ADD42" w:rsidR="00A93C1C" w:rsidRDefault="004E1700">
    <w:pPr>
      <w:pStyle w:val="Header"/>
    </w:pPr>
    <w:r>
      <w:rPr>
        <w:noProof/>
      </w:rPr>
      <w:pict w14:anchorId="43F3A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296877" o:spid="_x0000_s1027" type="#_x0000_t136" style="position:absolute;left:0;text-align:left;margin-left:0;margin-top:0;width:497.35pt;height:142.1pt;rotation:315;z-index:-251658238;mso-position-horizontal:center;mso-position-horizontal-relative:margin;mso-position-vertical:center;mso-position-vertical-relative:margin" o:allowincell="f" fillcolor="silver" stroked="f">
          <v:fill opacity=".5"/>
          <v:textpath style="font-family:&quot;Verdana&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EB9E0" w14:textId="34A35406" w:rsidR="00A93C1C" w:rsidRDefault="004E1700">
    <w:pPr>
      <w:pStyle w:val="Header"/>
    </w:pPr>
    <w:r>
      <w:rPr>
        <w:noProof/>
      </w:rPr>
      <w:pict w14:anchorId="1E04A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296875" o:spid="_x0000_s1025" type="#_x0000_t136" style="position:absolute;left:0;text-align:left;margin-left:0;margin-top:0;width:497.35pt;height:142.1pt;rotation:315;z-index:-251658240;mso-position-horizontal:center;mso-position-horizontal-relative:margin;mso-position-vertical:center;mso-position-vertical-relative:margin" o:allowincell="f" fillcolor="silver" stroked="f">
          <v:fill opacity=".5"/>
          <v:textpath style="font-family:&quot;Verdana&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0"/>
    <w:lvl w:ilvl="0">
      <w:start w:val="1"/>
      <w:numFmt w:val="bullet"/>
      <w:lvlText w:val=""/>
      <w:lvlJc w:val="left"/>
      <w:pPr>
        <w:tabs>
          <w:tab w:val="num" w:pos="924"/>
        </w:tabs>
        <w:ind w:left="924" w:hanging="924"/>
      </w:pPr>
      <w:rPr>
        <w:rFonts w:ascii="Symbol" w:hAnsi="Symbol" w:hint="default"/>
        <w:b w:val="0"/>
        <w:i w:val="0"/>
        <w:caps w:val="0"/>
        <w:strike w:val="0"/>
        <w:dstrike w:val="0"/>
        <w:vanish w:val="0"/>
        <w:color w:val="000000"/>
        <w:spacing w:val="0"/>
        <w:kern w:val="0"/>
        <w:positio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848"/>
        </w:tabs>
        <w:ind w:left="1848" w:hanging="924"/>
      </w:pPr>
      <w:rPr>
        <w:rFonts w:ascii="Symbol" w:hAnsi="Symbol" w:hint="default"/>
        <w:b w:val="0"/>
        <w:i w:val="0"/>
        <w:caps w:val="0"/>
        <w:strike w:val="0"/>
        <w:dstrike w:val="0"/>
        <w:vanish w:val="0"/>
        <w:color w:val="000000"/>
        <w:spacing w:val="0"/>
        <w:kern w:val="0"/>
        <w:positio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773"/>
        </w:tabs>
        <w:ind w:left="2773" w:hanging="925"/>
      </w:pPr>
      <w:rPr>
        <w:rFonts w:ascii="Symbol" w:hAnsi="Symbol" w:hint="default"/>
        <w:b w:val="0"/>
        <w:i w:val="0"/>
        <w:caps w:val="0"/>
        <w:strike w:val="0"/>
        <w:dstrike w:val="0"/>
        <w:vanish w:val="0"/>
        <w:color w:val="000000"/>
        <w:spacing w:val="0"/>
        <w:kern w:val="0"/>
        <w:positio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697"/>
        </w:tabs>
        <w:ind w:left="3697" w:hanging="924"/>
      </w:pPr>
      <w:rPr>
        <w:rFonts w:ascii="Symbol" w:hAnsi="Symbol" w:hint="default"/>
        <w:b w:val="0"/>
        <w:i w:val="0"/>
        <w:caps w:val="0"/>
        <w:strike w:val="0"/>
        <w:dstrike w:val="0"/>
        <w:vanish w:val="0"/>
        <w:color w:val="000000"/>
        <w:spacing w:val="0"/>
        <w:kern w:val="0"/>
        <w:positio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HeadingLetter1"/>
      <w:lvlText w:val=""/>
      <w:lvlJc w:val="left"/>
      <w:pPr>
        <w:tabs>
          <w:tab w:val="num" w:pos="4621"/>
        </w:tabs>
        <w:ind w:left="4621" w:hanging="924"/>
      </w:pPr>
      <w:rPr>
        <w:rFonts w:ascii="Symbol" w:hAnsi="Symbol" w:hint="default"/>
        <w:b w:val="0"/>
        <w:i w:val="0"/>
        <w:caps w:val="0"/>
        <w:strike w:val="0"/>
        <w:dstrike w:val="0"/>
        <w:vanish w:val="0"/>
        <w:color w:val="000000"/>
        <w:spacing w:val="0"/>
        <w:kern w:val="0"/>
        <w:positio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1152"/>
        </w:tabs>
        <w:ind w:left="1152" w:hanging="432"/>
      </w:pPr>
    </w:lvl>
    <w:lvl w:ilvl="6">
      <w:start w:val="1"/>
      <w:numFmt w:val="none"/>
      <w:lvlText w:val=""/>
      <w:lvlJc w:val="right"/>
      <w:pPr>
        <w:tabs>
          <w:tab w:val="num" w:pos="1296"/>
        </w:tabs>
        <w:ind w:left="1296" w:hanging="288"/>
      </w:pPr>
    </w:lvl>
    <w:lvl w:ilvl="7">
      <w:start w:val="1"/>
      <w:numFmt w:val="none"/>
      <w:lvlText w:val=""/>
      <w:lvlJc w:val="left"/>
      <w:pPr>
        <w:tabs>
          <w:tab w:val="num" w:pos="1440"/>
        </w:tabs>
        <w:ind w:left="1440" w:hanging="432"/>
      </w:pPr>
    </w:lvl>
    <w:lvl w:ilvl="8">
      <w:start w:val="1"/>
      <w:numFmt w:val="none"/>
      <w:lvlText w:val=""/>
      <w:lvlJc w:val="right"/>
      <w:pPr>
        <w:tabs>
          <w:tab w:val="num" w:pos="1584"/>
        </w:tabs>
        <w:ind w:left="1584" w:hanging="144"/>
      </w:pPr>
    </w:lvl>
  </w:abstractNum>
  <w:abstractNum w:abstractNumId="1" w15:restartNumberingAfterBreak="0">
    <w:nsid w:val="0000003C"/>
    <w:multiLevelType w:val="multilevel"/>
    <w:tmpl w:val="A5D68618"/>
    <w:name w:val="WW8Num60"/>
    <w:lvl w:ilvl="0">
      <w:start w:val="1"/>
      <w:numFmt w:val="decimal"/>
      <w:pStyle w:val="Leveli"/>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06"/>
      </w:pPr>
      <w:rPr>
        <w:rFonts w:ascii="Palatino" w:hAnsi="Palatino" w:cs="Palatino"/>
        <w:b w:val="0"/>
        <w:bCs w:val="0"/>
        <w:i w:val="0"/>
        <w:iCs w:val="0"/>
        <w:sz w:val="22"/>
        <w:szCs w:val="22"/>
      </w:rPr>
    </w:lvl>
    <w:lvl w:ilvl="2">
      <w:start w:val="1"/>
      <w:numFmt w:val="lowerLetter"/>
      <w:lvlText w:val="(%3)"/>
      <w:lvlJc w:val="left"/>
      <w:pPr>
        <w:tabs>
          <w:tab w:val="num" w:pos="1440"/>
        </w:tabs>
        <w:ind w:left="1440" w:hanging="720"/>
      </w:pPr>
      <w:rPr>
        <w:rFonts w:ascii="Palatino" w:hAnsi="Palatino" w:cs="Palatino"/>
        <w:b w:val="0"/>
        <w:bCs w:val="0"/>
        <w:i w:val="0"/>
        <w:iCs w:val="0"/>
        <w:sz w:val="22"/>
        <w:szCs w:val="22"/>
      </w:rPr>
    </w:lvl>
    <w:lvl w:ilvl="3">
      <w:start w:val="1"/>
      <w:numFmt w:val="lowerRoman"/>
      <w:lvlText w:val="(%4)"/>
      <w:lvlJc w:val="left"/>
      <w:pPr>
        <w:tabs>
          <w:tab w:val="num" w:pos="2422"/>
        </w:tabs>
        <w:ind w:left="2422" w:hanging="720"/>
      </w:pPr>
      <w:rPr>
        <w:rFonts w:ascii="Palatino" w:hAnsi="Palatino" w:cs="Palatino"/>
        <w:b w:val="0"/>
        <w:bCs w:val="0"/>
        <w:i w:val="0"/>
        <w:iCs w:val="0"/>
        <w:sz w:val="22"/>
        <w:szCs w:val="22"/>
      </w:rPr>
    </w:lvl>
    <w:lvl w:ilvl="4">
      <w:start w:val="1"/>
      <w:numFmt w:val="upperLetter"/>
      <w:lvlText w:val="(%5)"/>
      <w:lvlJc w:val="left"/>
      <w:pPr>
        <w:tabs>
          <w:tab w:val="num" w:pos="2880"/>
        </w:tabs>
        <w:ind w:left="2880" w:hanging="720"/>
      </w:pPr>
      <w:rPr>
        <w:rFonts w:ascii="Palatino" w:hAnsi="Palatino" w:cs="Palatino"/>
        <w:b w:val="0"/>
        <w:bCs w:val="0"/>
        <w:i w:val="0"/>
        <w:iCs w:val="0"/>
        <w:sz w:val="22"/>
        <w:szCs w:val="22"/>
      </w:rPr>
    </w:lvl>
    <w:lvl w:ilvl="5">
      <w:start w:val="1"/>
      <w:numFmt w:val="upperRoman"/>
      <w:lvlText w:val="(%6)"/>
      <w:lvlJc w:val="left"/>
      <w:pPr>
        <w:tabs>
          <w:tab w:val="num" w:pos="3600"/>
        </w:tabs>
        <w:ind w:left="3600" w:hanging="720"/>
      </w:pPr>
      <w:rPr>
        <w:rFonts w:ascii="Palatino" w:hAnsi="Palatino" w:cs="Palatino"/>
        <w:b w:val="0"/>
        <w:bCs w:val="0"/>
        <w:i w:val="0"/>
        <w:iCs w:val="0"/>
        <w:sz w:val="22"/>
        <w:szCs w:val="22"/>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CC00F6"/>
    <w:multiLevelType w:val="hybridMultilevel"/>
    <w:tmpl w:val="99EC653E"/>
    <w:lvl w:ilvl="0" w:tplc="FFFFFFFF">
      <w:start w:val="1"/>
      <w:numFmt w:val="lowerLetter"/>
      <w:lvlText w:val="(%1)"/>
      <w:lvlJc w:val="left"/>
      <w:pPr>
        <w:ind w:left="720" w:hanging="360"/>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081EBB"/>
    <w:multiLevelType w:val="multilevel"/>
    <w:tmpl w:val="A0381556"/>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737" w:hanging="737"/>
      </w:pPr>
      <w:rPr>
        <w:rFonts w:hint="default"/>
        <w:sz w:val="22"/>
        <w:szCs w:val="22"/>
      </w:rPr>
    </w:lvl>
    <w:lvl w:ilvl="2">
      <w:start w:val="1"/>
      <w:numFmt w:val="lowerRoman"/>
      <w:pStyle w:val="Heading3"/>
      <w:lvlText w:val="(%3)"/>
      <w:lvlJc w:val="left"/>
      <w:pPr>
        <w:tabs>
          <w:tab w:val="num" w:pos="1248"/>
        </w:tabs>
        <w:ind w:left="1588" w:hanging="737"/>
      </w:pPr>
      <w:rPr>
        <w:rFonts w:ascii="Verdana" w:eastAsia="Times New Roman" w:hAnsi="Verdana" w:cs="Times New Roman"/>
        <w:sz w:val="22"/>
        <w:szCs w:val="22"/>
      </w:rPr>
    </w:lvl>
    <w:lvl w:ilvl="3">
      <w:start w:val="1"/>
      <w:numFmt w:val="lowerRoman"/>
      <w:pStyle w:val="Heading4"/>
      <w:lvlText w:val="(%4)"/>
      <w:lvlJc w:val="left"/>
      <w:pPr>
        <w:ind w:left="2155" w:hanging="681"/>
      </w:pPr>
      <w:rPr>
        <w:rFonts w:hint="default"/>
        <w:b w:val="0"/>
      </w:rPr>
    </w:lvl>
    <w:lvl w:ilvl="4">
      <w:start w:val="1"/>
      <w:numFmt w:val="none"/>
      <w:pStyle w:val="Heading5"/>
      <w:lvlText w:val=""/>
      <w:lvlJc w:val="left"/>
      <w:pPr>
        <w:ind w:left="1008" w:hanging="1008"/>
      </w:pPr>
      <w:rPr>
        <w:rFonts w:hint="default"/>
      </w:rPr>
    </w:lvl>
    <w:lvl w:ilvl="5">
      <w:start w:val="1"/>
      <w:numFmt w:val="none"/>
      <w:pStyle w:val="Heading6"/>
      <w:lvlText w:val=""/>
      <w:lvlJc w:val="left"/>
      <w:pPr>
        <w:ind w:left="1152" w:hanging="1152"/>
      </w:pPr>
      <w:rPr>
        <w:rFonts w:hint="default"/>
      </w:rPr>
    </w:lvl>
    <w:lvl w:ilvl="6">
      <w:start w:val="1"/>
      <w:numFmt w:val="none"/>
      <w:pStyle w:val="Heading7"/>
      <w:lvlText w:val=""/>
      <w:lvlJc w:val="left"/>
      <w:pPr>
        <w:ind w:left="1296" w:hanging="1296"/>
      </w:pPr>
      <w:rPr>
        <w:rFonts w:hint="default"/>
      </w:rPr>
    </w:lvl>
    <w:lvl w:ilvl="7">
      <w:start w:val="1"/>
      <w:numFmt w:val="none"/>
      <w:pStyle w:val="Heading8"/>
      <w:lvlText w:val=""/>
      <w:lvlJc w:val="left"/>
      <w:pPr>
        <w:ind w:left="1440" w:hanging="1440"/>
      </w:pPr>
      <w:rPr>
        <w:rFonts w:hint="default"/>
      </w:rPr>
    </w:lvl>
    <w:lvl w:ilvl="8">
      <w:start w:val="1"/>
      <w:numFmt w:val="none"/>
      <w:pStyle w:val="Heading9"/>
      <w:lvlText w:val=""/>
      <w:lvlJc w:val="left"/>
      <w:pPr>
        <w:ind w:left="1584" w:hanging="1584"/>
      </w:pPr>
      <w:rPr>
        <w:rFonts w:hint="default"/>
      </w:rPr>
    </w:lvl>
  </w:abstractNum>
  <w:abstractNum w:abstractNumId="4" w15:restartNumberingAfterBreak="0">
    <w:nsid w:val="13CC32FD"/>
    <w:multiLevelType w:val="multilevel"/>
    <w:tmpl w:val="5C4426E2"/>
    <w:lvl w:ilvl="0">
      <w:start w:val="2"/>
      <w:numFmt w:val="decimal"/>
      <w:lvlText w:val="%1"/>
      <w:lvlJc w:val="left"/>
      <w:pPr>
        <w:ind w:left="953" w:hanging="852"/>
      </w:pPr>
      <w:rPr>
        <w:lang w:val="en-US" w:eastAsia="en-US" w:bidi="ar-SA"/>
      </w:rPr>
    </w:lvl>
    <w:lvl w:ilvl="1">
      <w:start w:val="3"/>
      <w:numFmt w:val="decimal"/>
      <w:lvlText w:val="%1.%2"/>
      <w:lvlJc w:val="left"/>
      <w:pPr>
        <w:ind w:left="953" w:hanging="852"/>
      </w:pPr>
      <w:rPr>
        <w:rFonts w:ascii="Verdana" w:eastAsia="Verdana" w:hAnsi="Verdana" w:cs="Verdana" w:hint="default"/>
        <w:b w:val="0"/>
        <w:bCs w:val="0"/>
        <w:i w:val="0"/>
        <w:iCs w:val="0"/>
        <w:spacing w:val="-4"/>
        <w:w w:val="100"/>
        <w:sz w:val="22"/>
        <w:szCs w:val="22"/>
        <w:lang w:val="en-US" w:eastAsia="en-US" w:bidi="ar-SA"/>
      </w:rPr>
    </w:lvl>
    <w:lvl w:ilvl="2">
      <w:numFmt w:val="bullet"/>
      <w:lvlText w:val="•"/>
      <w:lvlJc w:val="left"/>
      <w:pPr>
        <w:ind w:left="2681" w:hanging="852"/>
      </w:pPr>
      <w:rPr>
        <w:lang w:val="en-US" w:eastAsia="en-US" w:bidi="ar-SA"/>
      </w:rPr>
    </w:lvl>
    <w:lvl w:ilvl="3">
      <w:numFmt w:val="bullet"/>
      <w:lvlText w:val="•"/>
      <w:lvlJc w:val="left"/>
      <w:pPr>
        <w:ind w:left="3541" w:hanging="852"/>
      </w:pPr>
      <w:rPr>
        <w:lang w:val="en-US" w:eastAsia="en-US" w:bidi="ar-SA"/>
      </w:rPr>
    </w:lvl>
    <w:lvl w:ilvl="4">
      <w:numFmt w:val="bullet"/>
      <w:lvlText w:val="•"/>
      <w:lvlJc w:val="left"/>
      <w:pPr>
        <w:ind w:left="4402" w:hanging="852"/>
      </w:pPr>
      <w:rPr>
        <w:lang w:val="en-US" w:eastAsia="en-US" w:bidi="ar-SA"/>
      </w:rPr>
    </w:lvl>
    <w:lvl w:ilvl="5">
      <w:numFmt w:val="bullet"/>
      <w:lvlText w:val="•"/>
      <w:lvlJc w:val="left"/>
      <w:pPr>
        <w:ind w:left="5263" w:hanging="852"/>
      </w:pPr>
      <w:rPr>
        <w:lang w:val="en-US" w:eastAsia="en-US" w:bidi="ar-SA"/>
      </w:rPr>
    </w:lvl>
    <w:lvl w:ilvl="6">
      <w:numFmt w:val="bullet"/>
      <w:lvlText w:val="•"/>
      <w:lvlJc w:val="left"/>
      <w:pPr>
        <w:ind w:left="6123" w:hanging="852"/>
      </w:pPr>
      <w:rPr>
        <w:lang w:val="en-US" w:eastAsia="en-US" w:bidi="ar-SA"/>
      </w:rPr>
    </w:lvl>
    <w:lvl w:ilvl="7">
      <w:numFmt w:val="bullet"/>
      <w:lvlText w:val="•"/>
      <w:lvlJc w:val="left"/>
      <w:pPr>
        <w:ind w:left="6984" w:hanging="852"/>
      </w:pPr>
      <w:rPr>
        <w:lang w:val="en-US" w:eastAsia="en-US" w:bidi="ar-SA"/>
      </w:rPr>
    </w:lvl>
    <w:lvl w:ilvl="8">
      <w:numFmt w:val="bullet"/>
      <w:lvlText w:val="•"/>
      <w:lvlJc w:val="left"/>
      <w:pPr>
        <w:ind w:left="7845" w:hanging="852"/>
      </w:pPr>
      <w:rPr>
        <w:lang w:val="en-US" w:eastAsia="en-US" w:bidi="ar-SA"/>
      </w:rPr>
    </w:lvl>
  </w:abstractNum>
  <w:abstractNum w:abstractNumId="5" w15:restartNumberingAfterBreak="0">
    <w:nsid w:val="18B17B2F"/>
    <w:multiLevelType w:val="multilevel"/>
    <w:tmpl w:val="F7CCFACC"/>
    <w:lvl w:ilvl="0">
      <w:start w:val="1"/>
      <w:numFmt w:val="decimal"/>
      <w:pStyle w:val="RSL1"/>
      <w:lvlText w:val="%1"/>
      <w:lvlJc w:val="left"/>
      <w:pPr>
        <w:ind w:left="851" w:hanging="851"/>
      </w:pPr>
      <w:rPr>
        <w:rFonts w:ascii="Verdana" w:hAnsi="Verdana" w:hint="default"/>
        <w:b/>
        <w:i w:val="0"/>
        <w:sz w:val="28"/>
      </w:rPr>
    </w:lvl>
    <w:lvl w:ilvl="1">
      <w:start w:val="1"/>
      <w:numFmt w:val="decimal"/>
      <w:pStyle w:val="RSL2"/>
      <w:lvlText w:val="%1.%2"/>
      <w:lvlJc w:val="left"/>
      <w:pPr>
        <w:ind w:left="851" w:hanging="851"/>
      </w:pPr>
      <w:rPr>
        <w:rFonts w:ascii="Verdana" w:hAnsi="Verdana" w:hint="default"/>
        <w:b w:val="0"/>
        <w:bCs/>
        <w:i w:val="0"/>
        <w:sz w:val="22"/>
      </w:rPr>
    </w:lvl>
    <w:lvl w:ilvl="2">
      <w:start w:val="1"/>
      <w:numFmt w:val="decimal"/>
      <w:pStyle w:val="RSL3"/>
      <w:lvlText w:val="%1.%2.%3"/>
      <w:lvlJc w:val="left"/>
      <w:pPr>
        <w:ind w:left="1702" w:hanging="851"/>
      </w:pPr>
      <w:rPr>
        <w:rFonts w:ascii="Verdana" w:hAnsi="Verdana" w:hint="default"/>
        <w:b w:val="0"/>
        <w:i w:val="0"/>
        <w:sz w:val="22"/>
      </w:rPr>
    </w:lvl>
    <w:lvl w:ilvl="3">
      <w:start w:val="1"/>
      <w:numFmt w:val="lowerLetter"/>
      <w:pStyle w:val="RSL4"/>
      <w:lvlText w:val="(%4)"/>
      <w:lvlJc w:val="left"/>
      <w:pPr>
        <w:ind w:left="2268" w:hanging="567"/>
      </w:pPr>
      <w:rPr>
        <w:rFonts w:ascii="Verdana" w:hAnsi="Verdana" w:hint="default"/>
        <w:b w:val="0"/>
        <w:i w:val="0"/>
        <w:sz w:val="22"/>
      </w:rPr>
    </w:lvl>
    <w:lvl w:ilvl="4">
      <w:start w:val="1"/>
      <w:numFmt w:val="lowerRoman"/>
      <w:lvlText w:val="(%5)"/>
      <w:lvlJc w:val="left"/>
      <w:pPr>
        <w:tabs>
          <w:tab w:val="num" w:pos="2552"/>
        </w:tabs>
        <w:ind w:left="2835" w:hanging="567"/>
      </w:pPr>
      <w:rPr>
        <w:rFonts w:ascii="Verdana" w:hAnsi="Verdana" w:hint="default"/>
        <w:sz w:val="22"/>
      </w:rPr>
    </w:lvl>
    <w:lvl w:ilvl="5">
      <w:start w:val="1"/>
      <w:numFmt w:val="upperLetter"/>
      <w:lvlText w:val="(%6)"/>
      <w:lvlJc w:val="left"/>
      <w:pPr>
        <w:tabs>
          <w:tab w:val="num" w:pos="3402"/>
        </w:tabs>
        <w:ind w:left="4253" w:hanging="851"/>
      </w:pPr>
      <w:rPr>
        <w:rFonts w:ascii="Verdana" w:hAnsi="Verdana"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002126"/>
    <w:multiLevelType w:val="multilevel"/>
    <w:tmpl w:val="71544828"/>
    <w:lvl w:ilvl="0">
      <w:start w:val="1"/>
      <w:numFmt w:val="bullet"/>
      <w:pStyle w:val="BoardBulletMargin"/>
      <w:lvlText w:val=""/>
      <w:lvlJc w:val="left"/>
      <w:pPr>
        <w:tabs>
          <w:tab w:val="num" w:pos="851"/>
        </w:tabs>
        <w:ind w:left="851" w:hanging="851"/>
      </w:pPr>
      <w:rPr>
        <w:rFonts w:ascii="Wingdings" w:hAnsi="Wingdings" w:hint="default"/>
        <w:b w:val="0"/>
        <w:i w:val="0"/>
        <w:sz w:val="16"/>
      </w:rPr>
    </w:lvl>
    <w:lvl w:ilvl="1">
      <w:start w:val="1"/>
      <w:numFmt w:val="bullet"/>
      <w:pStyle w:val="BoardBullet1"/>
      <w:lvlText w:val=""/>
      <w:lvlJc w:val="left"/>
      <w:pPr>
        <w:tabs>
          <w:tab w:val="num" w:pos="1701"/>
        </w:tabs>
        <w:ind w:left="1701" w:hanging="850"/>
      </w:pPr>
      <w:rPr>
        <w:rFonts w:ascii="Wingdings" w:hAnsi="Wingdings" w:hint="default"/>
        <w:b w:val="0"/>
        <w:i w:val="0"/>
        <w:sz w:val="16"/>
      </w:rPr>
    </w:lvl>
    <w:lvl w:ilvl="2">
      <w:start w:val="1"/>
      <w:numFmt w:val="bullet"/>
      <w:pStyle w:val="BoardBullet2"/>
      <w:lvlText w:val=""/>
      <w:lvlJc w:val="left"/>
      <w:pPr>
        <w:tabs>
          <w:tab w:val="num" w:pos="2552"/>
        </w:tabs>
        <w:ind w:left="2552" w:hanging="851"/>
      </w:pPr>
      <w:rPr>
        <w:rFonts w:ascii="Wingdings" w:hAnsi="Wingdings" w:hint="default"/>
        <w:b w:val="0"/>
        <w:i w:val="0"/>
        <w:sz w:val="16"/>
      </w:rPr>
    </w:lvl>
    <w:lvl w:ilvl="3">
      <w:start w:val="1"/>
      <w:numFmt w:val="bullet"/>
      <w:pStyle w:val="BoardBullet3"/>
      <w:lvlText w:val=""/>
      <w:lvlJc w:val="left"/>
      <w:pPr>
        <w:tabs>
          <w:tab w:val="num" w:pos="3402"/>
        </w:tabs>
        <w:ind w:left="3402" w:hanging="850"/>
      </w:pPr>
      <w:rPr>
        <w:rFonts w:ascii="Wingdings" w:hAnsi="Wingdings" w:hint="default"/>
        <w:b w:val="0"/>
        <w:i w:val="0"/>
        <w:sz w:val="16"/>
      </w:rPr>
    </w:lvl>
    <w:lvl w:ilvl="4">
      <w:start w:val="1"/>
      <w:numFmt w:val="bullet"/>
      <w:pStyle w:val="BoardBullet4"/>
      <w:lvlText w:val=""/>
      <w:lvlJc w:val="left"/>
      <w:pPr>
        <w:tabs>
          <w:tab w:val="num" w:pos="4253"/>
        </w:tabs>
        <w:ind w:left="4253" w:hanging="851"/>
      </w:pPr>
      <w:rPr>
        <w:rFonts w:ascii="Wingdings" w:hAnsi="Wingdings" w:hint="default"/>
        <w:sz w:val="16"/>
      </w:rPr>
    </w:lvl>
    <w:lvl w:ilvl="5">
      <w:start w:val="1"/>
      <w:numFmt w:val="bullet"/>
      <w:pStyle w:val="BoardBullet5"/>
      <w:lvlText w:val=""/>
      <w:lvlJc w:val="left"/>
      <w:pPr>
        <w:tabs>
          <w:tab w:val="num" w:pos="5103"/>
        </w:tabs>
        <w:ind w:left="5103" w:hanging="850"/>
      </w:pPr>
      <w:rPr>
        <w:rFonts w:ascii="Wingdings" w:hAnsi="Wingdings" w:hint="default"/>
        <w:sz w:val="16"/>
      </w:rPr>
    </w:lvl>
    <w:lvl w:ilvl="6">
      <w:start w:val="1"/>
      <w:numFmt w:val="bullet"/>
      <w:pStyle w:val="BoardBullet6"/>
      <w:lvlText w:val=""/>
      <w:lvlJc w:val="left"/>
      <w:pPr>
        <w:tabs>
          <w:tab w:val="num" w:pos="5463"/>
        </w:tabs>
        <w:ind w:left="595" w:firstLine="4508"/>
      </w:pPr>
      <w:rPr>
        <w:rFonts w:ascii="Wingdings" w:hAnsi="Wingdings" w:hint="default"/>
        <w:sz w:val="16"/>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7" w15:restartNumberingAfterBreak="0">
    <w:nsid w:val="25C65FF8"/>
    <w:multiLevelType w:val="hybridMultilevel"/>
    <w:tmpl w:val="7ADAA410"/>
    <w:lvl w:ilvl="0" w:tplc="C6A8B8C6">
      <w:start w:val="1"/>
      <w:numFmt w:val="decimal"/>
      <w:suff w:val="space"/>
      <w:lvlText w:val="Annexure %1"/>
      <w:lvlJc w:val="center"/>
      <w:pPr>
        <w:ind w:left="1571" w:hanging="360"/>
      </w:pPr>
      <w:rPr>
        <w:rFonts w:ascii="Verdana" w:hAnsi="Verdana" w:hint="default"/>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5C46A0"/>
    <w:multiLevelType w:val="multilevel"/>
    <w:tmpl w:val="D59EB12A"/>
    <w:lvl w:ilvl="0">
      <w:start w:val="1"/>
      <w:numFmt w:val="decimal"/>
      <w:pStyle w:val="BoardNum1"/>
      <w:lvlText w:val="%1."/>
      <w:lvlJc w:val="left"/>
      <w:pPr>
        <w:tabs>
          <w:tab w:val="num" w:pos="924"/>
        </w:tabs>
        <w:ind w:left="924" w:hanging="924"/>
      </w:pPr>
      <w:rPr>
        <w:rFonts w:ascii="Verdana" w:hAnsi="Verdana" w:hint="default"/>
        <w:b w:val="0"/>
        <w:i w:val="0"/>
        <w:sz w:val="22"/>
      </w:rPr>
    </w:lvl>
    <w:lvl w:ilvl="1">
      <w:start w:val="1"/>
      <w:numFmt w:val="decimal"/>
      <w:pStyle w:val="BoardNum2"/>
      <w:lvlText w:val="%1.%2"/>
      <w:lvlJc w:val="left"/>
      <w:pPr>
        <w:tabs>
          <w:tab w:val="num" w:pos="924"/>
        </w:tabs>
        <w:ind w:left="924" w:hanging="924"/>
      </w:pPr>
      <w:rPr>
        <w:rFonts w:ascii="Verdana" w:hAnsi="Verdana" w:hint="default"/>
        <w:b w:val="0"/>
        <w:i w:val="0"/>
        <w:sz w:val="22"/>
      </w:rPr>
    </w:lvl>
    <w:lvl w:ilvl="2">
      <w:start w:val="1"/>
      <w:numFmt w:val="lowerLetter"/>
      <w:lvlText w:val="(%3)"/>
      <w:lvlJc w:val="left"/>
      <w:pPr>
        <w:tabs>
          <w:tab w:val="num" w:pos="1848"/>
        </w:tabs>
        <w:ind w:left="1848" w:hanging="924"/>
      </w:pPr>
      <w:rPr>
        <w:rFonts w:ascii="Verdana" w:hAnsi="Verdana" w:hint="default"/>
        <w:b w:val="0"/>
        <w:i w:val="0"/>
        <w:sz w:val="22"/>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7212234"/>
    <w:multiLevelType w:val="hybridMultilevel"/>
    <w:tmpl w:val="C974060C"/>
    <w:lvl w:ilvl="0" w:tplc="6E646AFA">
      <w:start w:val="1"/>
      <w:numFmt w:val="decimal"/>
      <w:lvlText w:val="(%1)"/>
      <w:lvlJc w:val="left"/>
      <w:pPr>
        <w:ind w:left="1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736BD7A">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72C1640">
      <w:start w:val="1"/>
      <w:numFmt w:val="lowerRoman"/>
      <w:lvlText w:val="(%3)"/>
      <w:lvlJc w:val="left"/>
      <w:pPr>
        <w:ind w:left="23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6907AC2">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334C4F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CE4A274">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93E5B08">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BA8E62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A363384">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402B75F5"/>
    <w:multiLevelType w:val="multilevel"/>
    <w:tmpl w:val="ACF60E6C"/>
    <w:lvl w:ilvl="0">
      <w:start w:val="1"/>
      <w:numFmt w:val="bullet"/>
      <w:pStyle w:val="TOC3"/>
      <w:lvlText w:val=""/>
      <w:lvlJc w:val="left"/>
      <w:pPr>
        <w:tabs>
          <w:tab w:val="num" w:pos="644"/>
        </w:tabs>
        <w:ind w:left="567" w:hanging="283"/>
      </w:pPr>
      <w:rPr>
        <w:rFonts w:ascii="Wingdings" w:hAnsi="Wingdings" w:hint="default"/>
      </w:rPr>
    </w:lvl>
    <w:lvl w:ilvl="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46311481"/>
    <w:multiLevelType w:val="multilevel"/>
    <w:tmpl w:val="72C46732"/>
    <w:lvl w:ilvl="0">
      <w:start w:val="1"/>
      <w:numFmt w:val="decimal"/>
      <w:pStyle w:val="Closing"/>
      <w:lvlText w:val="%1"/>
      <w:lvlJc w:val="left"/>
      <w:pPr>
        <w:tabs>
          <w:tab w:val="num" w:pos="924"/>
        </w:tabs>
        <w:ind w:left="924" w:hanging="924"/>
      </w:pPr>
    </w:lvl>
    <w:lvl w:ilvl="1">
      <w:start w:val="1"/>
      <w:numFmt w:val="decimal"/>
      <w:lvlText w:val="%1.%2"/>
      <w:lvlJc w:val="left"/>
      <w:pPr>
        <w:tabs>
          <w:tab w:val="num" w:pos="1848"/>
        </w:tabs>
        <w:ind w:left="1848" w:hanging="924"/>
      </w:pPr>
    </w:lvl>
    <w:lvl w:ilvl="2">
      <w:start w:val="1"/>
      <w:numFmt w:val="decimal"/>
      <w:lvlText w:val="%1.%2.%3"/>
      <w:lvlJc w:val="left"/>
      <w:pPr>
        <w:tabs>
          <w:tab w:val="num" w:pos="2772"/>
        </w:tabs>
        <w:ind w:left="2772" w:hanging="924"/>
      </w:pPr>
    </w:lvl>
    <w:lvl w:ilvl="3">
      <w:start w:val="1"/>
      <w:numFmt w:val="lowerLetter"/>
      <w:lvlText w:val="(%4)"/>
      <w:lvlJc w:val="left"/>
      <w:pPr>
        <w:tabs>
          <w:tab w:val="num" w:pos="3696"/>
        </w:tabs>
        <w:ind w:left="3696" w:hanging="924"/>
      </w:pPr>
    </w:lvl>
    <w:lvl w:ilvl="4">
      <w:start w:val="1"/>
      <w:numFmt w:val="lowerRoman"/>
      <w:lvlText w:val="(%5)"/>
      <w:lvlJc w:val="left"/>
      <w:pPr>
        <w:tabs>
          <w:tab w:val="num" w:pos="4620"/>
        </w:tabs>
        <w:ind w:left="4620" w:hanging="924"/>
      </w:pPr>
    </w:lvl>
    <w:lvl w:ilvl="5">
      <w:start w:val="1"/>
      <w:numFmt w:val="none"/>
      <w:lvlText w:val="A."/>
      <w:lvlJc w:val="left"/>
      <w:pPr>
        <w:tabs>
          <w:tab w:val="num" w:pos="5545"/>
        </w:tabs>
        <w:ind w:left="5545" w:hanging="925"/>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2" w15:restartNumberingAfterBreak="0">
    <w:nsid w:val="46DF2135"/>
    <w:multiLevelType w:val="hybridMultilevel"/>
    <w:tmpl w:val="33001708"/>
    <w:lvl w:ilvl="0" w:tplc="63F2D21C">
      <w:start w:val="1"/>
      <w:numFmt w:val="lowerRoman"/>
      <w:lvlText w:val="(%1)"/>
      <w:lvlJc w:val="left"/>
      <w:pPr>
        <w:ind w:left="720" w:hanging="360"/>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5D0FAF"/>
    <w:multiLevelType w:val="hybridMultilevel"/>
    <w:tmpl w:val="99EC653E"/>
    <w:lvl w:ilvl="0" w:tplc="C84CAECE">
      <w:start w:val="1"/>
      <w:numFmt w:val="lowerLetter"/>
      <w:lvlText w:val="(%1)"/>
      <w:lvlJc w:val="left"/>
      <w:pPr>
        <w:ind w:left="720" w:hanging="360"/>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3482A02"/>
    <w:multiLevelType w:val="hybridMultilevel"/>
    <w:tmpl w:val="91004B9C"/>
    <w:lvl w:ilvl="0" w:tplc="0A8AA65A">
      <w:start w:val="1"/>
      <w:numFmt w:val="lowerLetter"/>
      <w:lvlText w:val="(%1)"/>
      <w:lvlJc w:val="left"/>
      <w:pPr>
        <w:ind w:left="1644" w:hanging="360"/>
      </w:pPr>
      <w:rPr>
        <w:rFonts w:hint="default"/>
      </w:rPr>
    </w:lvl>
    <w:lvl w:ilvl="1" w:tplc="0C090019" w:tentative="1">
      <w:start w:val="1"/>
      <w:numFmt w:val="lowerLetter"/>
      <w:lvlText w:val="%2."/>
      <w:lvlJc w:val="left"/>
      <w:pPr>
        <w:ind w:left="2364" w:hanging="360"/>
      </w:pPr>
    </w:lvl>
    <w:lvl w:ilvl="2" w:tplc="0C09001B" w:tentative="1">
      <w:start w:val="1"/>
      <w:numFmt w:val="lowerRoman"/>
      <w:lvlText w:val="%3."/>
      <w:lvlJc w:val="right"/>
      <w:pPr>
        <w:ind w:left="3084" w:hanging="180"/>
      </w:pPr>
    </w:lvl>
    <w:lvl w:ilvl="3" w:tplc="0C09000F" w:tentative="1">
      <w:start w:val="1"/>
      <w:numFmt w:val="decimal"/>
      <w:lvlText w:val="%4."/>
      <w:lvlJc w:val="left"/>
      <w:pPr>
        <w:ind w:left="3804" w:hanging="360"/>
      </w:pPr>
    </w:lvl>
    <w:lvl w:ilvl="4" w:tplc="0C090019" w:tentative="1">
      <w:start w:val="1"/>
      <w:numFmt w:val="lowerLetter"/>
      <w:lvlText w:val="%5."/>
      <w:lvlJc w:val="left"/>
      <w:pPr>
        <w:ind w:left="4524" w:hanging="360"/>
      </w:pPr>
    </w:lvl>
    <w:lvl w:ilvl="5" w:tplc="0C09001B" w:tentative="1">
      <w:start w:val="1"/>
      <w:numFmt w:val="lowerRoman"/>
      <w:lvlText w:val="%6."/>
      <w:lvlJc w:val="right"/>
      <w:pPr>
        <w:ind w:left="5244" w:hanging="180"/>
      </w:pPr>
    </w:lvl>
    <w:lvl w:ilvl="6" w:tplc="0C09000F" w:tentative="1">
      <w:start w:val="1"/>
      <w:numFmt w:val="decimal"/>
      <w:lvlText w:val="%7."/>
      <w:lvlJc w:val="left"/>
      <w:pPr>
        <w:ind w:left="5964" w:hanging="360"/>
      </w:pPr>
    </w:lvl>
    <w:lvl w:ilvl="7" w:tplc="0C090019" w:tentative="1">
      <w:start w:val="1"/>
      <w:numFmt w:val="lowerLetter"/>
      <w:lvlText w:val="%8."/>
      <w:lvlJc w:val="left"/>
      <w:pPr>
        <w:ind w:left="6684" w:hanging="360"/>
      </w:pPr>
    </w:lvl>
    <w:lvl w:ilvl="8" w:tplc="0C09001B" w:tentative="1">
      <w:start w:val="1"/>
      <w:numFmt w:val="lowerRoman"/>
      <w:lvlText w:val="%9."/>
      <w:lvlJc w:val="right"/>
      <w:pPr>
        <w:ind w:left="7404" w:hanging="180"/>
      </w:pPr>
    </w:lvl>
  </w:abstractNum>
  <w:abstractNum w:abstractNumId="15" w15:restartNumberingAfterBreak="0">
    <w:nsid w:val="5716286C"/>
    <w:multiLevelType w:val="multilevel"/>
    <w:tmpl w:val="0BF2815E"/>
    <w:lvl w:ilvl="0">
      <w:start w:val="1"/>
      <w:numFmt w:val="bullet"/>
      <w:pStyle w:val="BoardSection"/>
      <w:lvlText w:val=""/>
      <w:lvlJc w:val="left"/>
      <w:pPr>
        <w:tabs>
          <w:tab w:val="num" w:pos="644"/>
        </w:tabs>
        <w:ind w:left="644" w:hanging="360"/>
      </w:pPr>
      <w:rPr>
        <w:rFonts w:ascii="Wingdings" w:hAnsi="Wingdings" w:hint="default"/>
      </w:rPr>
    </w:lvl>
    <w:lvl w:ilvl="1">
      <w:start w:val="1"/>
      <w:numFmt w:val="bullet"/>
      <w:pStyle w:val="BoardAttachments"/>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8F62C72"/>
    <w:multiLevelType w:val="multilevel"/>
    <w:tmpl w:val="3FB0CC2C"/>
    <w:lvl w:ilvl="0">
      <w:start w:val="1"/>
      <w:numFmt w:val="none"/>
      <w:pStyle w:val="StateRulesNormal"/>
      <w:lvlText w:val="1.0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A4E2B6E"/>
    <w:multiLevelType w:val="hybridMultilevel"/>
    <w:tmpl w:val="B3E8662E"/>
    <w:lvl w:ilvl="0" w:tplc="0EC8533C">
      <w:start w:val="1"/>
      <w:numFmt w:val="lowerRoman"/>
      <w:lvlText w:val="(%1)"/>
      <w:lvlJc w:val="left"/>
      <w:pPr>
        <w:ind w:left="720" w:hanging="360"/>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D405D3"/>
    <w:multiLevelType w:val="hybridMultilevel"/>
    <w:tmpl w:val="4EEE969C"/>
    <w:lvl w:ilvl="0" w:tplc="67243604">
      <w:start w:val="1"/>
      <w:numFmt w:val="decimal"/>
      <w:lvlText w:val="(%1)"/>
      <w:lvlJc w:val="left"/>
      <w:pPr>
        <w:ind w:left="12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034C7DE">
      <w:start w:val="1"/>
      <w:numFmt w:val="lowerLetter"/>
      <w:lvlText w:val="%2"/>
      <w:lvlJc w:val="left"/>
      <w:pPr>
        <w:ind w:left="18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7982554">
      <w:start w:val="1"/>
      <w:numFmt w:val="lowerRoman"/>
      <w:lvlText w:val="%3"/>
      <w:lvlJc w:val="left"/>
      <w:pPr>
        <w:ind w:left="2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F16D82A">
      <w:start w:val="1"/>
      <w:numFmt w:val="decimal"/>
      <w:lvlText w:val="%4"/>
      <w:lvlJc w:val="left"/>
      <w:pPr>
        <w:ind w:left="3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F78A286">
      <w:start w:val="1"/>
      <w:numFmt w:val="lowerLetter"/>
      <w:lvlText w:val="%5"/>
      <w:lvlJc w:val="left"/>
      <w:pPr>
        <w:ind w:left="39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89E9856">
      <w:start w:val="1"/>
      <w:numFmt w:val="lowerRoman"/>
      <w:lvlText w:val="%6"/>
      <w:lvlJc w:val="left"/>
      <w:pPr>
        <w:ind w:left="47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F38CC72">
      <w:start w:val="1"/>
      <w:numFmt w:val="decimal"/>
      <w:lvlText w:val="%7"/>
      <w:lvlJc w:val="left"/>
      <w:pPr>
        <w:ind w:left="5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F4242D4">
      <w:start w:val="1"/>
      <w:numFmt w:val="lowerLetter"/>
      <w:lvlText w:val="%8"/>
      <w:lvlJc w:val="left"/>
      <w:pPr>
        <w:ind w:left="6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63C13D2">
      <w:start w:val="1"/>
      <w:numFmt w:val="lowerRoman"/>
      <w:lvlText w:val="%9"/>
      <w:lvlJc w:val="left"/>
      <w:pPr>
        <w:ind w:left="68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63E3575B"/>
    <w:multiLevelType w:val="multilevel"/>
    <w:tmpl w:val="ADA29C82"/>
    <w:lvl w:ilvl="0">
      <w:start w:val="2"/>
      <w:numFmt w:val="decimal"/>
      <w:lvlText w:val="%1."/>
      <w:lvlJc w:val="left"/>
      <w:pPr>
        <w:ind w:left="953" w:hanging="852"/>
      </w:pPr>
      <w:rPr>
        <w:rFonts w:ascii="Verdana" w:eastAsia="Verdana" w:hAnsi="Verdana" w:cs="Verdana" w:hint="default"/>
        <w:b/>
        <w:bCs/>
        <w:i w:val="0"/>
        <w:iCs w:val="0"/>
        <w:w w:val="100"/>
        <w:sz w:val="28"/>
        <w:szCs w:val="28"/>
        <w:lang w:val="en-US" w:eastAsia="en-US" w:bidi="ar-SA"/>
      </w:rPr>
    </w:lvl>
    <w:lvl w:ilvl="1">
      <w:start w:val="1"/>
      <w:numFmt w:val="decimal"/>
      <w:lvlText w:val="%1.%2"/>
      <w:lvlJc w:val="left"/>
      <w:pPr>
        <w:ind w:left="953" w:hanging="852"/>
      </w:pPr>
      <w:rPr>
        <w:rFonts w:ascii="Verdana" w:eastAsia="Verdana" w:hAnsi="Verdana" w:cs="Verdana" w:hint="default"/>
        <w:b w:val="0"/>
        <w:bCs w:val="0"/>
        <w:i w:val="0"/>
        <w:iCs w:val="0"/>
        <w:spacing w:val="-4"/>
        <w:w w:val="100"/>
        <w:sz w:val="22"/>
        <w:szCs w:val="22"/>
        <w:lang w:val="en-US" w:eastAsia="en-US" w:bidi="ar-SA"/>
      </w:rPr>
    </w:lvl>
    <w:lvl w:ilvl="2">
      <w:numFmt w:val="bullet"/>
      <w:lvlText w:val="•"/>
      <w:lvlJc w:val="left"/>
      <w:pPr>
        <w:ind w:left="2681" w:hanging="852"/>
      </w:pPr>
      <w:rPr>
        <w:rFonts w:hint="default"/>
        <w:lang w:val="en-US" w:eastAsia="en-US" w:bidi="ar-SA"/>
      </w:rPr>
    </w:lvl>
    <w:lvl w:ilvl="3">
      <w:numFmt w:val="bullet"/>
      <w:lvlText w:val="•"/>
      <w:lvlJc w:val="left"/>
      <w:pPr>
        <w:ind w:left="3541" w:hanging="852"/>
      </w:pPr>
      <w:rPr>
        <w:rFonts w:hint="default"/>
        <w:lang w:val="en-US" w:eastAsia="en-US" w:bidi="ar-SA"/>
      </w:rPr>
    </w:lvl>
    <w:lvl w:ilvl="4">
      <w:numFmt w:val="bullet"/>
      <w:lvlText w:val="•"/>
      <w:lvlJc w:val="left"/>
      <w:pPr>
        <w:ind w:left="4402" w:hanging="852"/>
      </w:pPr>
      <w:rPr>
        <w:rFonts w:hint="default"/>
        <w:lang w:val="en-US" w:eastAsia="en-US" w:bidi="ar-SA"/>
      </w:rPr>
    </w:lvl>
    <w:lvl w:ilvl="5">
      <w:numFmt w:val="bullet"/>
      <w:lvlText w:val="•"/>
      <w:lvlJc w:val="left"/>
      <w:pPr>
        <w:ind w:left="5263" w:hanging="852"/>
      </w:pPr>
      <w:rPr>
        <w:rFonts w:hint="default"/>
        <w:lang w:val="en-US" w:eastAsia="en-US" w:bidi="ar-SA"/>
      </w:rPr>
    </w:lvl>
    <w:lvl w:ilvl="6">
      <w:numFmt w:val="bullet"/>
      <w:lvlText w:val="•"/>
      <w:lvlJc w:val="left"/>
      <w:pPr>
        <w:ind w:left="6123" w:hanging="852"/>
      </w:pPr>
      <w:rPr>
        <w:rFonts w:hint="default"/>
        <w:lang w:val="en-US" w:eastAsia="en-US" w:bidi="ar-SA"/>
      </w:rPr>
    </w:lvl>
    <w:lvl w:ilvl="7">
      <w:numFmt w:val="bullet"/>
      <w:lvlText w:val="•"/>
      <w:lvlJc w:val="left"/>
      <w:pPr>
        <w:ind w:left="6984" w:hanging="852"/>
      </w:pPr>
      <w:rPr>
        <w:rFonts w:hint="default"/>
        <w:lang w:val="en-US" w:eastAsia="en-US" w:bidi="ar-SA"/>
      </w:rPr>
    </w:lvl>
    <w:lvl w:ilvl="8">
      <w:numFmt w:val="bullet"/>
      <w:lvlText w:val="•"/>
      <w:lvlJc w:val="left"/>
      <w:pPr>
        <w:ind w:left="7845" w:hanging="852"/>
      </w:pPr>
      <w:rPr>
        <w:rFonts w:hint="default"/>
        <w:lang w:val="en-US" w:eastAsia="en-US" w:bidi="ar-SA"/>
      </w:rPr>
    </w:lvl>
  </w:abstractNum>
  <w:abstractNum w:abstractNumId="20" w15:restartNumberingAfterBreak="0">
    <w:nsid w:val="6914606F"/>
    <w:multiLevelType w:val="singleLevel"/>
    <w:tmpl w:val="2BEA16F2"/>
    <w:lvl w:ilvl="0">
      <w:start w:val="1"/>
      <w:numFmt w:val="bullet"/>
      <w:pStyle w:val="PFDashLevel2"/>
      <w:lvlText w:val=""/>
      <w:lvlJc w:val="left"/>
      <w:pPr>
        <w:tabs>
          <w:tab w:val="num" w:pos="2772"/>
        </w:tabs>
        <w:ind w:left="2772" w:hanging="924"/>
      </w:pPr>
      <w:rPr>
        <w:rFonts w:ascii="Symbol" w:hAnsi="Symbol" w:hint="default"/>
        <w:color w:val="auto"/>
        <w:sz w:val="16"/>
      </w:rPr>
    </w:lvl>
  </w:abstractNum>
  <w:abstractNum w:abstractNumId="21" w15:restartNumberingAfterBreak="0">
    <w:nsid w:val="6C210A95"/>
    <w:multiLevelType w:val="hybridMultilevel"/>
    <w:tmpl w:val="2E222AAC"/>
    <w:lvl w:ilvl="0" w:tplc="B2C01744">
      <w:start w:val="1"/>
      <w:numFmt w:val="lowerLetter"/>
      <w:lvlText w:val="(%1)"/>
      <w:lvlJc w:val="left"/>
      <w:pPr>
        <w:ind w:left="720" w:hanging="360"/>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EE785A"/>
    <w:multiLevelType w:val="hybridMultilevel"/>
    <w:tmpl w:val="CEF66E12"/>
    <w:lvl w:ilvl="0" w:tplc="3CAC0B24">
      <w:start w:val="1"/>
      <w:numFmt w:val="lowerLetter"/>
      <w:lvlText w:val="(%1)"/>
      <w:lvlJc w:val="left"/>
      <w:pPr>
        <w:ind w:left="720" w:hanging="360"/>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2EB7639"/>
    <w:multiLevelType w:val="multilevel"/>
    <w:tmpl w:val="E820A3AC"/>
    <w:lvl w:ilvl="0">
      <w:start w:val="1"/>
      <w:numFmt w:val="decimal"/>
      <w:lvlText w:val="%1"/>
      <w:lvlJc w:val="left"/>
      <w:pPr>
        <w:tabs>
          <w:tab w:val="num" w:pos="851"/>
        </w:tabs>
        <w:ind w:left="851" w:hanging="851"/>
      </w:pPr>
      <w:rPr>
        <w:rFonts w:ascii="Verdana" w:hAnsi="Verdana"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Verdana" w:hAnsi="Verdana"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oardNum3"/>
      <w:lvlText w:val="%1.%2.%3"/>
      <w:lvlJc w:val="left"/>
      <w:pPr>
        <w:tabs>
          <w:tab w:val="num" w:pos="1701"/>
        </w:tabs>
        <w:ind w:left="1701" w:hanging="850"/>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oardNum4"/>
      <w:lvlText w:val="(%4)"/>
      <w:lvlJc w:val="left"/>
      <w:pPr>
        <w:tabs>
          <w:tab w:val="num" w:pos="2552"/>
        </w:tabs>
        <w:ind w:left="2552" w:hanging="851"/>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oardNum5"/>
      <w:lvlText w:val="(%5)"/>
      <w:lvlJc w:val="left"/>
      <w:pPr>
        <w:tabs>
          <w:tab w:val="num" w:pos="3402"/>
        </w:tabs>
        <w:ind w:left="3402" w:hanging="850"/>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74FF3A76"/>
    <w:multiLevelType w:val="multilevel"/>
    <w:tmpl w:val="1D9C46DC"/>
    <w:lvl w:ilvl="0">
      <w:start w:val="2"/>
      <w:numFmt w:val="decimal"/>
      <w:lvlText w:val="%1"/>
      <w:lvlJc w:val="left"/>
      <w:pPr>
        <w:ind w:left="953" w:hanging="852"/>
      </w:pPr>
      <w:rPr>
        <w:lang w:val="en-US" w:eastAsia="en-US" w:bidi="ar-SA"/>
      </w:rPr>
    </w:lvl>
    <w:lvl w:ilvl="1">
      <w:start w:val="2"/>
      <w:numFmt w:val="decimal"/>
      <w:lvlText w:val="%1.%2"/>
      <w:lvlJc w:val="left"/>
      <w:pPr>
        <w:ind w:left="953" w:hanging="852"/>
      </w:pPr>
      <w:rPr>
        <w:lang w:val="en-US" w:eastAsia="en-US" w:bidi="ar-SA"/>
      </w:rPr>
    </w:lvl>
    <w:lvl w:ilvl="2">
      <w:start w:val="1"/>
      <w:numFmt w:val="decimal"/>
      <w:lvlText w:val="%1.%2.%3"/>
      <w:lvlJc w:val="left"/>
      <w:pPr>
        <w:ind w:left="953" w:hanging="852"/>
      </w:pPr>
      <w:rPr>
        <w:rFonts w:ascii="Verdana" w:eastAsia="Verdana" w:hAnsi="Verdana" w:cs="Verdana" w:hint="default"/>
        <w:b w:val="0"/>
        <w:bCs w:val="0"/>
        <w:i w:val="0"/>
        <w:iCs w:val="0"/>
        <w:spacing w:val="-4"/>
        <w:w w:val="100"/>
        <w:sz w:val="22"/>
        <w:szCs w:val="22"/>
        <w:lang w:val="en-US" w:eastAsia="en-US" w:bidi="ar-SA"/>
      </w:rPr>
    </w:lvl>
    <w:lvl w:ilvl="3">
      <w:start w:val="1"/>
      <w:numFmt w:val="lowerLetter"/>
      <w:lvlText w:val="(%4)"/>
      <w:lvlJc w:val="left"/>
      <w:pPr>
        <w:ind w:left="2976" w:hanging="850"/>
      </w:pPr>
      <w:rPr>
        <w:rFonts w:ascii="Verdana" w:eastAsia="Verdana" w:hAnsi="Verdana" w:cs="Verdana" w:hint="default"/>
        <w:b w:val="0"/>
        <w:bCs w:val="0"/>
        <w:i w:val="0"/>
        <w:iCs w:val="0"/>
        <w:spacing w:val="-5"/>
        <w:w w:val="100"/>
        <w:sz w:val="22"/>
        <w:szCs w:val="22"/>
        <w:lang w:val="en-US" w:eastAsia="en-US" w:bidi="ar-SA"/>
      </w:rPr>
    </w:lvl>
    <w:lvl w:ilvl="4">
      <w:numFmt w:val="bullet"/>
      <w:lvlText w:val="•"/>
      <w:lvlJc w:val="left"/>
      <w:pPr>
        <w:ind w:left="5175" w:hanging="850"/>
      </w:pPr>
      <w:rPr>
        <w:lang w:val="en-US" w:eastAsia="en-US" w:bidi="ar-SA"/>
      </w:rPr>
    </w:lvl>
    <w:lvl w:ilvl="5">
      <w:numFmt w:val="bullet"/>
      <w:lvlText w:val="•"/>
      <w:lvlJc w:val="left"/>
      <w:pPr>
        <w:ind w:left="5907" w:hanging="850"/>
      </w:pPr>
      <w:rPr>
        <w:lang w:val="en-US" w:eastAsia="en-US" w:bidi="ar-SA"/>
      </w:rPr>
    </w:lvl>
    <w:lvl w:ilvl="6">
      <w:numFmt w:val="bullet"/>
      <w:lvlText w:val="•"/>
      <w:lvlJc w:val="left"/>
      <w:pPr>
        <w:ind w:left="6639" w:hanging="850"/>
      </w:pPr>
      <w:rPr>
        <w:lang w:val="en-US" w:eastAsia="en-US" w:bidi="ar-SA"/>
      </w:rPr>
    </w:lvl>
    <w:lvl w:ilvl="7">
      <w:numFmt w:val="bullet"/>
      <w:lvlText w:val="•"/>
      <w:lvlJc w:val="left"/>
      <w:pPr>
        <w:ind w:left="7370" w:hanging="850"/>
      </w:pPr>
      <w:rPr>
        <w:lang w:val="en-US" w:eastAsia="en-US" w:bidi="ar-SA"/>
      </w:rPr>
    </w:lvl>
    <w:lvl w:ilvl="8">
      <w:numFmt w:val="bullet"/>
      <w:lvlText w:val="•"/>
      <w:lvlJc w:val="left"/>
      <w:pPr>
        <w:ind w:left="8102" w:hanging="850"/>
      </w:pPr>
      <w:rPr>
        <w:lang w:val="en-US" w:eastAsia="en-US" w:bidi="ar-SA"/>
      </w:rPr>
    </w:lvl>
  </w:abstractNum>
  <w:num w:numId="1" w16cid:durableId="2112234700">
    <w:abstractNumId w:val="11"/>
  </w:num>
  <w:num w:numId="2" w16cid:durableId="1864853607">
    <w:abstractNumId w:val="6"/>
  </w:num>
  <w:num w:numId="3" w16cid:durableId="334966071">
    <w:abstractNumId w:val="15"/>
  </w:num>
  <w:num w:numId="4" w16cid:durableId="835537343">
    <w:abstractNumId w:val="8"/>
  </w:num>
  <w:num w:numId="5" w16cid:durableId="702366934">
    <w:abstractNumId w:val="8"/>
  </w:num>
  <w:num w:numId="6" w16cid:durableId="1990549140">
    <w:abstractNumId w:val="10"/>
  </w:num>
  <w:num w:numId="7" w16cid:durableId="1083989947">
    <w:abstractNumId w:val="20"/>
  </w:num>
  <w:num w:numId="8" w16cid:durableId="1175076201">
    <w:abstractNumId w:val="3"/>
  </w:num>
  <w:num w:numId="9" w16cid:durableId="328942381">
    <w:abstractNumId w:val="16"/>
  </w:num>
  <w:num w:numId="10" w16cid:durableId="557671959">
    <w:abstractNumId w:val="0"/>
  </w:num>
  <w:num w:numId="11" w16cid:durableId="860897836">
    <w:abstractNumId w:val="1"/>
  </w:num>
  <w:num w:numId="12" w16cid:durableId="281965465">
    <w:abstractNumId w:val="23"/>
  </w:num>
  <w:num w:numId="13" w16cid:durableId="1860780673">
    <w:abstractNumId w:val="5"/>
  </w:num>
  <w:num w:numId="14" w16cid:durableId="1461804602">
    <w:abstractNumId w:val="13"/>
  </w:num>
  <w:num w:numId="15" w16cid:durableId="1493519913">
    <w:abstractNumId w:val="12"/>
  </w:num>
  <w:num w:numId="16" w16cid:durableId="268901153">
    <w:abstractNumId w:val="22"/>
  </w:num>
  <w:num w:numId="17" w16cid:durableId="1171532548">
    <w:abstractNumId w:val="17"/>
  </w:num>
  <w:num w:numId="18" w16cid:durableId="629828252">
    <w:abstractNumId w:val="21"/>
  </w:num>
  <w:num w:numId="19" w16cid:durableId="901136368">
    <w:abstractNumId w:val="5"/>
  </w:num>
  <w:num w:numId="20" w16cid:durableId="706225611">
    <w:abstractNumId w:val="5"/>
  </w:num>
  <w:num w:numId="21" w16cid:durableId="19164695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4595710">
    <w:abstractNumId w:val="5"/>
  </w:num>
  <w:num w:numId="23" w16cid:durableId="15401251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9980749">
    <w:abstractNumId w:val="5"/>
  </w:num>
  <w:num w:numId="25" w16cid:durableId="2119907234">
    <w:abstractNumId w:val="19"/>
  </w:num>
  <w:num w:numId="26" w16cid:durableId="1785227196">
    <w:abstractNumId w:val="24"/>
    <w:lvlOverride w:ilvl="0">
      <w:startOverride w:val="2"/>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7" w16cid:durableId="2080862800">
    <w:abstractNumId w:val="4"/>
    <w:lvlOverride w:ilvl="0">
      <w:startOverride w:val="2"/>
    </w:lvlOverride>
    <w:lvlOverride w:ilvl="1">
      <w:startOverride w:val="3"/>
    </w:lvlOverride>
    <w:lvlOverride w:ilvl="2"/>
    <w:lvlOverride w:ilvl="3"/>
    <w:lvlOverride w:ilvl="4"/>
    <w:lvlOverride w:ilvl="5"/>
    <w:lvlOverride w:ilvl="6"/>
    <w:lvlOverride w:ilvl="7"/>
    <w:lvlOverride w:ilvl="8"/>
  </w:num>
  <w:num w:numId="28" w16cid:durableId="1863005752">
    <w:abstractNumId w:val="5"/>
  </w:num>
  <w:num w:numId="29" w16cid:durableId="723875964">
    <w:abstractNumId w:val="5"/>
  </w:num>
  <w:num w:numId="30" w16cid:durableId="580406332">
    <w:abstractNumId w:val="5"/>
  </w:num>
  <w:num w:numId="31" w16cid:durableId="406655515">
    <w:abstractNumId w:val="5"/>
  </w:num>
  <w:num w:numId="32" w16cid:durableId="2048335134">
    <w:abstractNumId w:val="5"/>
  </w:num>
  <w:num w:numId="33" w16cid:durableId="636029666">
    <w:abstractNumId w:val="5"/>
  </w:num>
  <w:num w:numId="34" w16cid:durableId="17825308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4492339">
    <w:abstractNumId w:val="5"/>
  </w:num>
  <w:num w:numId="36" w16cid:durableId="632947846">
    <w:abstractNumId w:val="5"/>
  </w:num>
  <w:num w:numId="37" w16cid:durableId="2118212964">
    <w:abstractNumId w:val="5"/>
  </w:num>
  <w:num w:numId="38" w16cid:durableId="1949434627">
    <w:abstractNumId w:val="5"/>
  </w:num>
  <w:num w:numId="39" w16cid:durableId="25104945">
    <w:abstractNumId w:val="5"/>
  </w:num>
  <w:num w:numId="40" w16cid:durableId="1690908583">
    <w:abstractNumId w:val="5"/>
  </w:num>
  <w:num w:numId="41" w16cid:durableId="1835342073">
    <w:abstractNumId w:val="5"/>
  </w:num>
  <w:num w:numId="42" w16cid:durableId="414788870">
    <w:abstractNumId w:val="5"/>
  </w:num>
  <w:num w:numId="43" w16cid:durableId="1001784795">
    <w:abstractNumId w:val="5"/>
  </w:num>
  <w:num w:numId="44" w16cid:durableId="1611737573">
    <w:abstractNumId w:val="5"/>
  </w:num>
  <w:num w:numId="45" w16cid:durableId="874197478">
    <w:abstractNumId w:val="5"/>
  </w:num>
  <w:num w:numId="46" w16cid:durableId="2052730210">
    <w:abstractNumId w:val="5"/>
  </w:num>
  <w:num w:numId="47" w16cid:durableId="201747599">
    <w:abstractNumId w:val="5"/>
  </w:num>
  <w:num w:numId="48" w16cid:durableId="1068843172">
    <w:abstractNumId w:val="5"/>
  </w:num>
  <w:num w:numId="49" w16cid:durableId="635184312">
    <w:abstractNumId w:val="5"/>
  </w:num>
  <w:num w:numId="50" w16cid:durableId="1649895834">
    <w:abstractNumId w:val="5"/>
  </w:num>
  <w:num w:numId="51" w16cid:durableId="1689335947">
    <w:abstractNumId w:val="5"/>
  </w:num>
  <w:num w:numId="52" w16cid:durableId="548881191">
    <w:abstractNumId w:val="5"/>
  </w:num>
  <w:num w:numId="53" w16cid:durableId="23026469">
    <w:abstractNumId w:val="5"/>
  </w:num>
  <w:num w:numId="54" w16cid:durableId="1164248164">
    <w:abstractNumId w:val="5"/>
  </w:num>
  <w:num w:numId="55" w16cid:durableId="552278794">
    <w:abstractNumId w:val="5"/>
  </w:num>
  <w:num w:numId="56" w16cid:durableId="849610563">
    <w:abstractNumId w:val="5"/>
  </w:num>
  <w:num w:numId="57" w16cid:durableId="2105105793">
    <w:abstractNumId w:val="5"/>
  </w:num>
  <w:num w:numId="58" w16cid:durableId="693075345">
    <w:abstractNumId w:val="5"/>
  </w:num>
  <w:num w:numId="59" w16cid:durableId="1220440435">
    <w:abstractNumId w:val="5"/>
  </w:num>
  <w:num w:numId="60" w16cid:durableId="2137671456">
    <w:abstractNumId w:val="5"/>
  </w:num>
  <w:num w:numId="61" w16cid:durableId="1107581815">
    <w:abstractNumId w:val="5"/>
  </w:num>
  <w:num w:numId="62" w16cid:durableId="2124643861">
    <w:abstractNumId w:val="5"/>
  </w:num>
  <w:num w:numId="63" w16cid:durableId="1035933390">
    <w:abstractNumId w:val="5"/>
  </w:num>
  <w:num w:numId="64" w16cid:durableId="706103471">
    <w:abstractNumId w:val="5"/>
  </w:num>
  <w:num w:numId="65" w16cid:durableId="1835217287">
    <w:abstractNumId w:val="5"/>
  </w:num>
  <w:num w:numId="66" w16cid:durableId="1006786597">
    <w:abstractNumId w:val="5"/>
  </w:num>
  <w:num w:numId="67" w16cid:durableId="1531604834">
    <w:abstractNumId w:val="5"/>
  </w:num>
  <w:num w:numId="68" w16cid:durableId="1682901344">
    <w:abstractNumId w:val="5"/>
  </w:num>
  <w:num w:numId="69" w16cid:durableId="187724632">
    <w:abstractNumId w:val="5"/>
  </w:num>
  <w:num w:numId="70" w16cid:durableId="346297455">
    <w:abstractNumId w:val="5"/>
  </w:num>
  <w:num w:numId="71" w16cid:durableId="1109817438">
    <w:abstractNumId w:val="5"/>
  </w:num>
  <w:num w:numId="72" w16cid:durableId="1661233245">
    <w:abstractNumId w:val="5"/>
  </w:num>
  <w:num w:numId="73" w16cid:durableId="1154100026">
    <w:abstractNumId w:val="5"/>
  </w:num>
  <w:num w:numId="74" w16cid:durableId="1503473849">
    <w:abstractNumId w:val="5"/>
  </w:num>
  <w:num w:numId="75" w16cid:durableId="1693337456">
    <w:abstractNumId w:val="5"/>
  </w:num>
  <w:num w:numId="76" w16cid:durableId="2095665647">
    <w:abstractNumId w:val="5"/>
  </w:num>
  <w:num w:numId="77" w16cid:durableId="1954285324">
    <w:abstractNumId w:val="5"/>
  </w:num>
  <w:num w:numId="78" w16cid:durableId="974532402">
    <w:abstractNumId w:val="5"/>
  </w:num>
  <w:num w:numId="79" w16cid:durableId="918755968">
    <w:abstractNumId w:val="5"/>
  </w:num>
  <w:num w:numId="80" w16cid:durableId="1819951242">
    <w:abstractNumId w:val="5"/>
  </w:num>
  <w:num w:numId="81" w16cid:durableId="889221699">
    <w:abstractNumId w:val="5"/>
  </w:num>
  <w:num w:numId="82" w16cid:durableId="1170489210">
    <w:abstractNumId w:val="5"/>
  </w:num>
  <w:num w:numId="83" w16cid:durableId="1487670782">
    <w:abstractNumId w:val="5"/>
  </w:num>
  <w:num w:numId="84" w16cid:durableId="120998052">
    <w:abstractNumId w:val="5"/>
  </w:num>
  <w:num w:numId="85" w16cid:durableId="2141993648">
    <w:abstractNumId w:val="5"/>
  </w:num>
  <w:num w:numId="86" w16cid:durableId="1974014903">
    <w:abstractNumId w:val="5"/>
  </w:num>
  <w:num w:numId="87" w16cid:durableId="187908862">
    <w:abstractNumId w:val="5"/>
  </w:num>
  <w:num w:numId="88" w16cid:durableId="1864399535">
    <w:abstractNumId w:val="5"/>
  </w:num>
  <w:num w:numId="89" w16cid:durableId="669142209">
    <w:abstractNumId w:val="5"/>
  </w:num>
  <w:num w:numId="90" w16cid:durableId="317851246">
    <w:abstractNumId w:val="5"/>
  </w:num>
  <w:num w:numId="91" w16cid:durableId="522132098">
    <w:abstractNumId w:val="5"/>
  </w:num>
  <w:num w:numId="92" w16cid:durableId="864693">
    <w:abstractNumId w:val="5"/>
  </w:num>
  <w:num w:numId="93" w16cid:durableId="688065882">
    <w:abstractNumId w:val="5"/>
  </w:num>
  <w:num w:numId="94" w16cid:durableId="308021353">
    <w:abstractNumId w:val="5"/>
  </w:num>
  <w:num w:numId="95" w16cid:durableId="1866864278">
    <w:abstractNumId w:val="5"/>
  </w:num>
  <w:num w:numId="96" w16cid:durableId="1958559177">
    <w:abstractNumId w:val="5"/>
  </w:num>
  <w:num w:numId="97" w16cid:durableId="813718231">
    <w:abstractNumId w:val="5"/>
  </w:num>
  <w:num w:numId="98" w16cid:durableId="1397776316">
    <w:abstractNumId w:val="5"/>
  </w:num>
  <w:num w:numId="99" w16cid:durableId="231821045">
    <w:abstractNumId w:val="2"/>
  </w:num>
  <w:num w:numId="100" w16cid:durableId="1948345448">
    <w:abstractNumId w:val="7"/>
  </w:num>
  <w:num w:numId="101" w16cid:durableId="1782607597">
    <w:abstractNumId w:val="5"/>
  </w:num>
  <w:num w:numId="102" w16cid:durableId="238515401">
    <w:abstractNumId w:val="5"/>
  </w:num>
  <w:num w:numId="103" w16cid:durableId="1409767714">
    <w:abstractNumId w:val="5"/>
  </w:num>
  <w:num w:numId="104" w16cid:durableId="1306546076">
    <w:abstractNumId w:val="5"/>
  </w:num>
  <w:num w:numId="105" w16cid:durableId="1676961489">
    <w:abstractNumId w:val="5"/>
  </w:num>
  <w:num w:numId="106" w16cid:durableId="1048337141">
    <w:abstractNumId w:val="5"/>
  </w:num>
  <w:num w:numId="107" w16cid:durableId="1658921223">
    <w:abstractNumId w:val="14"/>
  </w:num>
  <w:num w:numId="108" w16cid:durableId="1919367452">
    <w:abstractNumId w:val="5"/>
  </w:num>
  <w:num w:numId="109" w16cid:durableId="2121949196">
    <w:abstractNumId w:val="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7F"/>
    <w:rsid w:val="00000A2F"/>
    <w:rsid w:val="00001EA9"/>
    <w:rsid w:val="00002CFE"/>
    <w:rsid w:val="00003EC7"/>
    <w:rsid w:val="0000404D"/>
    <w:rsid w:val="000050E8"/>
    <w:rsid w:val="00005FFF"/>
    <w:rsid w:val="00006425"/>
    <w:rsid w:val="000078AB"/>
    <w:rsid w:val="0001007A"/>
    <w:rsid w:val="00010197"/>
    <w:rsid w:val="00010389"/>
    <w:rsid w:val="0001095F"/>
    <w:rsid w:val="00010AB2"/>
    <w:rsid w:val="00010CC8"/>
    <w:rsid w:val="00010FC7"/>
    <w:rsid w:val="00011072"/>
    <w:rsid w:val="000111AF"/>
    <w:rsid w:val="0001223D"/>
    <w:rsid w:val="00013B60"/>
    <w:rsid w:val="000147DE"/>
    <w:rsid w:val="00014986"/>
    <w:rsid w:val="000151B1"/>
    <w:rsid w:val="0001524B"/>
    <w:rsid w:val="000160B9"/>
    <w:rsid w:val="000161D1"/>
    <w:rsid w:val="000166C7"/>
    <w:rsid w:val="00016F11"/>
    <w:rsid w:val="00017375"/>
    <w:rsid w:val="000209FF"/>
    <w:rsid w:val="00021E75"/>
    <w:rsid w:val="00022A29"/>
    <w:rsid w:val="0002338E"/>
    <w:rsid w:val="000234AE"/>
    <w:rsid w:val="00023870"/>
    <w:rsid w:val="00024F7A"/>
    <w:rsid w:val="000267B5"/>
    <w:rsid w:val="00026EBC"/>
    <w:rsid w:val="000279BF"/>
    <w:rsid w:val="00027D40"/>
    <w:rsid w:val="000312F6"/>
    <w:rsid w:val="00032AD5"/>
    <w:rsid w:val="00032D15"/>
    <w:rsid w:val="00032F29"/>
    <w:rsid w:val="00033F35"/>
    <w:rsid w:val="00035102"/>
    <w:rsid w:val="00037535"/>
    <w:rsid w:val="00040856"/>
    <w:rsid w:val="000418A3"/>
    <w:rsid w:val="0004199F"/>
    <w:rsid w:val="00041FAF"/>
    <w:rsid w:val="0004247F"/>
    <w:rsid w:val="00042FAB"/>
    <w:rsid w:val="00043645"/>
    <w:rsid w:val="0005222B"/>
    <w:rsid w:val="00052FB6"/>
    <w:rsid w:val="000532A4"/>
    <w:rsid w:val="00053456"/>
    <w:rsid w:val="000534CC"/>
    <w:rsid w:val="00053BD2"/>
    <w:rsid w:val="0005555D"/>
    <w:rsid w:val="00056505"/>
    <w:rsid w:val="00056885"/>
    <w:rsid w:val="00056D41"/>
    <w:rsid w:val="000577AC"/>
    <w:rsid w:val="00057858"/>
    <w:rsid w:val="00057860"/>
    <w:rsid w:val="000578DA"/>
    <w:rsid w:val="00057E4A"/>
    <w:rsid w:val="0006055B"/>
    <w:rsid w:val="000605F8"/>
    <w:rsid w:val="00061E52"/>
    <w:rsid w:val="000620BC"/>
    <w:rsid w:val="000628E9"/>
    <w:rsid w:val="0006346F"/>
    <w:rsid w:val="00063C8E"/>
    <w:rsid w:val="00063FED"/>
    <w:rsid w:val="00066D0D"/>
    <w:rsid w:val="00066E27"/>
    <w:rsid w:val="00066F06"/>
    <w:rsid w:val="00066FC2"/>
    <w:rsid w:val="00067011"/>
    <w:rsid w:val="000678F5"/>
    <w:rsid w:val="0007001C"/>
    <w:rsid w:val="00070F1F"/>
    <w:rsid w:val="00071030"/>
    <w:rsid w:val="00071349"/>
    <w:rsid w:val="0007200E"/>
    <w:rsid w:val="00072A48"/>
    <w:rsid w:val="0007326A"/>
    <w:rsid w:val="000736E5"/>
    <w:rsid w:val="00076CC9"/>
    <w:rsid w:val="000770C5"/>
    <w:rsid w:val="00077B3D"/>
    <w:rsid w:val="00077EDE"/>
    <w:rsid w:val="0008006D"/>
    <w:rsid w:val="00083A67"/>
    <w:rsid w:val="00084134"/>
    <w:rsid w:val="000847F1"/>
    <w:rsid w:val="000848AD"/>
    <w:rsid w:val="0008490A"/>
    <w:rsid w:val="00084958"/>
    <w:rsid w:val="00086A36"/>
    <w:rsid w:val="000873F7"/>
    <w:rsid w:val="00090277"/>
    <w:rsid w:val="000907E0"/>
    <w:rsid w:val="00090B41"/>
    <w:rsid w:val="0009166D"/>
    <w:rsid w:val="0009279B"/>
    <w:rsid w:val="00092FF1"/>
    <w:rsid w:val="00093BE1"/>
    <w:rsid w:val="00093EE2"/>
    <w:rsid w:val="0009482D"/>
    <w:rsid w:val="0009590D"/>
    <w:rsid w:val="00096281"/>
    <w:rsid w:val="00097C0F"/>
    <w:rsid w:val="00097E59"/>
    <w:rsid w:val="000A008F"/>
    <w:rsid w:val="000A19D9"/>
    <w:rsid w:val="000A1D21"/>
    <w:rsid w:val="000A28C2"/>
    <w:rsid w:val="000A2B00"/>
    <w:rsid w:val="000A2BE3"/>
    <w:rsid w:val="000A33F1"/>
    <w:rsid w:val="000A5366"/>
    <w:rsid w:val="000A5E72"/>
    <w:rsid w:val="000A604E"/>
    <w:rsid w:val="000A6A5C"/>
    <w:rsid w:val="000A6D95"/>
    <w:rsid w:val="000A77AB"/>
    <w:rsid w:val="000A78ED"/>
    <w:rsid w:val="000A7A04"/>
    <w:rsid w:val="000B2955"/>
    <w:rsid w:val="000B328B"/>
    <w:rsid w:val="000B3346"/>
    <w:rsid w:val="000B3F59"/>
    <w:rsid w:val="000B40A1"/>
    <w:rsid w:val="000B4786"/>
    <w:rsid w:val="000B4FB9"/>
    <w:rsid w:val="000B518A"/>
    <w:rsid w:val="000B58AD"/>
    <w:rsid w:val="000B5CEC"/>
    <w:rsid w:val="000B5EB5"/>
    <w:rsid w:val="000B6EFE"/>
    <w:rsid w:val="000B74CA"/>
    <w:rsid w:val="000C08D2"/>
    <w:rsid w:val="000C094F"/>
    <w:rsid w:val="000C0F7B"/>
    <w:rsid w:val="000C148C"/>
    <w:rsid w:val="000C23B2"/>
    <w:rsid w:val="000C2B1B"/>
    <w:rsid w:val="000C2B82"/>
    <w:rsid w:val="000C2EDE"/>
    <w:rsid w:val="000C4556"/>
    <w:rsid w:val="000C4A95"/>
    <w:rsid w:val="000C6D0D"/>
    <w:rsid w:val="000C7A24"/>
    <w:rsid w:val="000C7C34"/>
    <w:rsid w:val="000D0588"/>
    <w:rsid w:val="000D0CE1"/>
    <w:rsid w:val="000D34EE"/>
    <w:rsid w:val="000D49C7"/>
    <w:rsid w:val="000D5408"/>
    <w:rsid w:val="000D6C80"/>
    <w:rsid w:val="000D6E18"/>
    <w:rsid w:val="000D6F49"/>
    <w:rsid w:val="000D74E2"/>
    <w:rsid w:val="000D7586"/>
    <w:rsid w:val="000D7AEF"/>
    <w:rsid w:val="000E0F67"/>
    <w:rsid w:val="000E13A2"/>
    <w:rsid w:val="000E23A1"/>
    <w:rsid w:val="000E3111"/>
    <w:rsid w:val="000E32BC"/>
    <w:rsid w:val="000E4291"/>
    <w:rsid w:val="000E473C"/>
    <w:rsid w:val="000E528F"/>
    <w:rsid w:val="000E5924"/>
    <w:rsid w:val="000E5D30"/>
    <w:rsid w:val="000E71F9"/>
    <w:rsid w:val="000E7A4D"/>
    <w:rsid w:val="000E7AA2"/>
    <w:rsid w:val="000E7F23"/>
    <w:rsid w:val="000F34C9"/>
    <w:rsid w:val="000F3CEE"/>
    <w:rsid w:val="000F4123"/>
    <w:rsid w:val="000F41B0"/>
    <w:rsid w:val="000F500A"/>
    <w:rsid w:val="000F57E5"/>
    <w:rsid w:val="000F62DF"/>
    <w:rsid w:val="000F697E"/>
    <w:rsid w:val="000F701F"/>
    <w:rsid w:val="000F73C6"/>
    <w:rsid w:val="000F740F"/>
    <w:rsid w:val="00102664"/>
    <w:rsid w:val="0010346B"/>
    <w:rsid w:val="00103EB3"/>
    <w:rsid w:val="00103F11"/>
    <w:rsid w:val="001055C4"/>
    <w:rsid w:val="0010597F"/>
    <w:rsid w:val="00106C42"/>
    <w:rsid w:val="00106E40"/>
    <w:rsid w:val="00107672"/>
    <w:rsid w:val="00107786"/>
    <w:rsid w:val="001114E0"/>
    <w:rsid w:val="00113761"/>
    <w:rsid w:val="0011389F"/>
    <w:rsid w:val="001139E7"/>
    <w:rsid w:val="00113F36"/>
    <w:rsid w:val="00114D31"/>
    <w:rsid w:val="001151ED"/>
    <w:rsid w:val="001156B6"/>
    <w:rsid w:val="0012037A"/>
    <w:rsid w:val="0012057F"/>
    <w:rsid w:val="001208E5"/>
    <w:rsid w:val="00122C36"/>
    <w:rsid w:val="00123D76"/>
    <w:rsid w:val="001258F5"/>
    <w:rsid w:val="001263CE"/>
    <w:rsid w:val="0012697D"/>
    <w:rsid w:val="00126E37"/>
    <w:rsid w:val="001270ED"/>
    <w:rsid w:val="0012722B"/>
    <w:rsid w:val="00127A7C"/>
    <w:rsid w:val="001306D4"/>
    <w:rsid w:val="00130CDF"/>
    <w:rsid w:val="00131010"/>
    <w:rsid w:val="00132227"/>
    <w:rsid w:val="0013293B"/>
    <w:rsid w:val="00132B27"/>
    <w:rsid w:val="00133136"/>
    <w:rsid w:val="00134F3D"/>
    <w:rsid w:val="001356F6"/>
    <w:rsid w:val="00135706"/>
    <w:rsid w:val="00135BF1"/>
    <w:rsid w:val="00135E0C"/>
    <w:rsid w:val="00136214"/>
    <w:rsid w:val="0013632D"/>
    <w:rsid w:val="0013675D"/>
    <w:rsid w:val="001368B5"/>
    <w:rsid w:val="00136A43"/>
    <w:rsid w:val="00136DEF"/>
    <w:rsid w:val="00137834"/>
    <w:rsid w:val="00141AB5"/>
    <w:rsid w:val="00141B59"/>
    <w:rsid w:val="001449DD"/>
    <w:rsid w:val="001468E1"/>
    <w:rsid w:val="00146AE4"/>
    <w:rsid w:val="00146E45"/>
    <w:rsid w:val="00147F5C"/>
    <w:rsid w:val="0015012E"/>
    <w:rsid w:val="001504A4"/>
    <w:rsid w:val="001508AC"/>
    <w:rsid w:val="001512FE"/>
    <w:rsid w:val="001515F4"/>
    <w:rsid w:val="001524BA"/>
    <w:rsid w:val="001528CB"/>
    <w:rsid w:val="00153E96"/>
    <w:rsid w:val="0015401D"/>
    <w:rsid w:val="00155229"/>
    <w:rsid w:val="001557A3"/>
    <w:rsid w:val="001557F7"/>
    <w:rsid w:val="00157EB2"/>
    <w:rsid w:val="00160709"/>
    <w:rsid w:val="00161352"/>
    <w:rsid w:val="00162E47"/>
    <w:rsid w:val="001642EB"/>
    <w:rsid w:val="001645C7"/>
    <w:rsid w:val="00164B5D"/>
    <w:rsid w:val="00165795"/>
    <w:rsid w:val="001658BA"/>
    <w:rsid w:val="00166A71"/>
    <w:rsid w:val="001722D9"/>
    <w:rsid w:val="0017401A"/>
    <w:rsid w:val="00174824"/>
    <w:rsid w:val="0017683E"/>
    <w:rsid w:val="00176C49"/>
    <w:rsid w:val="00180BFC"/>
    <w:rsid w:val="001813D3"/>
    <w:rsid w:val="00181938"/>
    <w:rsid w:val="0018334E"/>
    <w:rsid w:val="00184083"/>
    <w:rsid w:val="00185026"/>
    <w:rsid w:val="001852EB"/>
    <w:rsid w:val="0018570F"/>
    <w:rsid w:val="00185CA3"/>
    <w:rsid w:val="00185F4E"/>
    <w:rsid w:val="001867F8"/>
    <w:rsid w:val="001868AA"/>
    <w:rsid w:val="00186E5A"/>
    <w:rsid w:val="0018779B"/>
    <w:rsid w:val="001878B5"/>
    <w:rsid w:val="0019005E"/>
    <w:rsid w:val="00190890"/>
    <w:rsid w:val="001908B6"/>
    <w:rsid w:val="0019093F"/>
    <w:rsid w:val="00190C5B"/>
    <w:rsid w:val="001910FA"/>
    <w:rsid w:val="00191BAC"/>
    <w:rsid w:val="001940F5"/>
    <w:rsid w:val="00195114"/>
    <w:rsid w:val="00196DD9"/>
    <w:rsid w:val="0019758D"/>
    <w:rsid w:val="00197CC2"/>
    <w:rsid w:val="001A17B6"/>
    <w:rsid w:val="001A39AC"/>
    <w:rsid w:val="001A4889"/>
    <w:rsid w:val="001A671D"/>
    <w:rsid w:val="001A7B86"/>
    <w:rsid w:val="001A7C6C"/>
    <w:rsid w:val="001B01FC"/>
    <w:rsid w:val="001B178D"/>
    <w:rsid w:val="001B3C9A"/>
    <w:rsid w:val="001B53FD"/>
    <w:rsid w:val="001B57D3"/>
    <w:rsid w:val="001B6F92"/>
    <w:rsid w:val="001B787F"/>
    <w:rsid w:val="001B7993"/>
    <w:rsid w:val="001B7BB4"/>
    <w:rsid w:val="001C123D"/>
    <w:rsid w:val="001C1C51"/>
    <w:rsid w:val="001C276B"/>
    <w:rsid w:val="001C32FA"/>
    <w:rsid w:val="001C49A8"/>
    <w:rsid w:val="001C52A6"/>
    <w:rsid w:val="001C54D7"/>
    <w:rsid w:val="001C57E4"/>
    <w:rsid w:val="001C65E7"/>
    <w:rsid w:val="001C6881"/>
    <w:rsid w:val="001D0CC8"/>
    <w:rsid w:val="001D1191"/>
    <w:rsid w:val="001D22EA"/>
    <w:rsid w:val="001D2320"/>
    <w:rsid w:val="001D2CEA"/>
    <w:rsid w:val="001D3669"/>
    <w:rsid w:val="001D3B77"/>
    <w:rsid w:val="001D3C2F"/>
    <w:rsid w:val="001D4220"/>
    <w:rsid w:val="001D49AE"/>
    <w:rsid w:val="001D62BE"/>
    <w:rsid w:val="001D6D15"/>
    <w:rsid w:val="001D7341"/>
    <w:rsid w:val="001D7B11"/>
    <w:rsid w:val="001E0761"/>
    <w:rsid w:val="001E11E4"/>
    <w:rsid w:val="001E12C3"/>
    <w:rsid w:val="001E13D2"/>
    <w:rsid w:val="001E1EA7"/>
    <w:rsid w:val="001E215C"/>
    <w:rsid w:val="001E2ED5"/>
    <w:rsid w:val="001E3221"/>
    <w:rsid w:val="001E3961"/>
    <w:rsid w:val="001E49DD"/>
    <w:rsid w:val="001E4C77"/>
    <w:rsid w:val="001E4F4F"/>
    <w:rsid w:val="001E54A3"/>
    <w:rsid w:val="001E6AF2"/>
    <w:rsid w:val="001E6E7B"/>
    <w:rsid w:val="001E7B27"/>
    <w:rsid w:val="001F01E6"/>
    <w:rsid w:val="001F0231"/>
    <w:rsid w:val="001F18D1"/>
    <w:rsid w:val="001F34C1"/>
    <w:rsid w:val="001F3893"/>
    <w:rsid w:val="001F4687"/>
    <w:rsid w:val="001F6652"/>
    <w:rsid w:val="001F6901"/>
    <w:rsid w:val="001F7A4D"/>
    <w:rsid w:val="00200442"/>
    <w:rsid w:val="00200A21"/>
    <w:rsid w:val="00200CA0"/>
    <w:rsid w:val="00200D34"/>
    <w:rsid w:val="00201530"/>
    <w:rsid w:val="00201B04"/>
    <w:rsid w:val="0020354A"/>
    <w:rsid w:val="00203D33"/>
    <w:rsid w:val="00204835"/>
    <w:rsid w:val="00204DA5"/>
    <w:rsid w:val="002052FD"/>
    <w:rsid w:val="002055AF"/>
    <w:rsid w:val="00205831"/>
    <w:rsid w:val="00205DCC"/>
    <w:rsid w:val="00206974"/>
    <w:rsid w:val="00210CE0"/>
    <w:rsid w:val="002116E6"/>
    <w:rsid w:val="00211E48"/>
    <w:rsid w:val="0021292B"/>
    <w:rsid w:val="00213538"/>
    <w:rsid w:val="00214613"/>
    <w:rsid w:val="00215325"/>
    <w:rsid w:val="00215718"/>
    <w:rsid w:val="00216C84"/>
    <w:rsid w:val="0021795C"/>
    <w:rsid w:val="002206E5"/>
    <w:rsid w:val="002221ED"/>
    <w:rsid w:val="00222F3B"/>
    <w:rsid w:val="00223F01"/>
    <w:rsid w:val="00224931"/>
    <w:rsid w:val="002250DA"/>
    <w:rsid w:val="002253E3"/>
    <w:rsid w:val="00226198"/>
    <w:rsid w:val="002263C8"/>
    <w:rsid w:val="002279A0"/>
    <w:rsid w:val="00227CCF"/>
    <w:rsid w:val="00230859"/>
    <w:rsid w:val="0023291E"/>
    <w:rsid w:val="00232D26"/>
    <w:rsid w:val="00233F50"/>
    <w:rsid w:val="002346FE"/>
    <w:rsid w:val="0023545A"/>
    <w:rsid w:val="00235F2D"/>
    <w:rsid w:val="00236055"/>
    <w:rsid w:val="00236645"/>
    <w:rsid w:val="002377A0"/>
    <w:rsid w:val="00237F69"/>
    <w:rsid w:val="00240282"/>
    <w:rsid w:val="00240419"/>
    <w:rsid w:val="00240643"/>
    <w:rsid w:val="00240CCD"/>
    <w:rsid w:val="00240F0C"/>
    <w:rsid w:val="00241140"/>
    <w:rsid w:val="002415FD"/>
    <w:rsid w:val="002432CD"/>
    <w:rsid w:val="0024489E"/>
    <w:rsid w:val="00246849"/>
    <w:rsid w:val="002476E9"/>
    <w:rsid w:val="002503BA"/>
    <w:rsid w:val="00250BD9"/>
    <w:rsid w:val="00252060"/>
    <w:rsid w:val="00252B7B"/>
    <w:rsid w:val="00252C4F"/>
    <w:rsid w:val="00252E6E"/>
    <w:rsid w:val="0025316D"/>
    <w:rsid w:val="00253E0F"/>
    <w:rsid w:val="00254FA2"/>
    <w:rsid w:val="002563AF"/>
    <w:rsid w:val="002566F1"/>
    <w:rsid w:val="00256A85"/>
    <w:rsid w:val="00260ECC"/>
    <w:rsid w:val="002629BE"/>
    <w:rsid w:val="00262A0B"/>
    <w:rsid w:val="002630E5"/>
    <w:rsid w:val="00263487"/>
    <w:rsid w:val="00264956"/>
    <w:rsid w:val="00265EE6"/>
    <w:rsid w:val="00266953"/>
    <w:rsid w:val="002669F1"/>
    <w:rsid w:val="00267455"/>
    <w:rsid w:val="00267573"/>
    <w:rsid w:val="00273720"/>
    <w:rsid w:val="0027476B"/>
    <w:rsid w:val="00274781"/>
    <w:rsid w:val="00275621"/>
    <w:rsid w:val="00275D7C"/>
    <w:rsid w:val="00275EB9"/>
    <w:rsid w:val="00276429"/>
    <w:rsid w:val="00276C73"/>
    <w:rsid w:val="00277CD4"/>
    <w:rsid w:val="00277D8A"/>
    <w:rsid w:val="002800B0"/>
    <w:rsid w:val="00280856"/>
    <w:rsid w:val="00280DCC"/>
    <w:rsid w:val="00283421"/>
    <w:rsid w:val="002835F8"/>
    <w:rsid w:val="0028362B"/>
    <w:rsid w:val="00283CAD"/>
    <w:rsid w:val="002842DA"/>
    <w:rsid w:val="00285159"/>
    <w:rsid w:val="00285B8F"/>
    <w:rsid w:val="002860AE"/>
    <w:rsid w:val="00286DFB"/>
    <w:rsid w:val="00287779"/>
    <w:rsid w:val="00290482"/>
    <w:rsid w:val="00290B1A"/>
    <w:rsid w:val="00290DA3"/>
    <w:rsid w:val="002913C3"/>
    <w:rsid w:val="00293571"/>
    <w:rsid w:val="00294377"/>
    <w:rsid w:val="00294883"/>
    <w:rsid w:val="00294DAC"/>
    <w:rsid w:val="00296219"/>
    <w:rsid w:val="0029735C"/>
    <w:rsid w:val="002973A0"/>
    <w:rsid w:val="002A0AC2"/>
    <w:rsid w:val="002A3A26"/>
    <w:rsid w:val="002A5354"/>
    <w:rsid w:val="002A65FB"/>
    <w:rsid w:val="002A6B9B"/>
    <w:rsid w:val="002B0269"/>
    <w:rsid w:val="002B09C0"/>
    <w:rsid w:val="002B0D8A"/>
    <w:rsid w:val="002B2E15"/>
    <w:rsid w:val="002B3069"/>
    <w:rsid w:val="002B4183"/>
    <w:rsid w:val="002B5B3C"/>
    <w:rsid w:val="002B615A"/>
    <w:rsid w:val="002B73F0"/>
    <w:rsid w:val="002B7A1B"/>
    <w:rsid w:val="002C01E5"/>
    <w:rsid w:val="002C11FD"/>
    <w:rsid w:val="002C17E2"/>
    <w:rsid w:val="002C2A0A"/>
    <w:rsid w:val="002C4103"/>
    <w:rsid w:val="002C41F0"/>
    <w:rsid w:val="002C52C4"/>
    <w:rsid w:val="002C544F"/>
    <w:rsid w:val="002C6157"/>
    <w:rsid w:val="002C6475"/>
    <w:rsid w:val="002C6E66"/>
    <w:rsid w:val="002C7450"/>
    <w:rsid w:val="002D00A0"/>
    <w:rsid w:val="002D1C58"/>
    <w:rsid w:val="002D22BE"/>
    <w:rsid w:val="002D255A"/>
    <w:rsid w:val="002D278A"/>
    <w:rsid w:val="002D2A7A"/>
    <w:rsid w:val="002D337C"/>
    <w:rsid w:val="002D4478"/>
    <w:rsid w:val="002D4AE0"/>
    <w:rsid w:val="002D6010"/>
    <w:rsid w:val="002D6CED"/>
    <w:rsid w:val="002D7281"/>
    <w:rsid w:val="002E0CD7"/>
    <w:rsid w:val="002E12DD"/>
    <w:rsid w:val="002E13B2"/>
    <w:rsid w:val="002E13EB"/>
    <w:rsid w:val="002E1C0A"/>
    <w:rsid w:val="002E1DB6"/>
    <w:rsid w:val="002E2231"/>
    <w:rsid w:val="002E336D"/>
    <w:rsid w:val="002E648A"/>
    <w:rsid w:val="002E6F93"/>
    <w:rsid w:val="002E7075"/>
    <w:rsid w:val="002E7536"/>
    <w:rsid w:val="002E75AA"/>
    <w:rsid w:val="002E7871"/>
    <w:rsid w:val="002F014D"/>
    <w:rsid w:val="002F0465"/>
    <w:rsid w:val="002F0487"/>
    <w:rsid w:val="002F087F"/>
    <w:rsid w:val="002F0F76"/>
    <w:rsid w:val="002F124C"/>
    <w:rsid w:val="002F1DE9"/>
    <w:rsid w:val="002F2048"/>
    <w:rsid w:val="002F2D76"/>
    <w:rsid w:val="002F4823"/>
    <w:rsid w:val="002F4856"/>
    <w:rsid w:val="002F4973"/>
    <w:rsid w:val="002F5155"/>
    <w:rsid w:val="00301104"/>
    <w:rsid w:val="0030128E"/>
    <w:rsid w:val="00301F66"/>
    <w:rsid w:val="0030343D"/>
    <w:rsid w:val="00304655"/>
    <w:rsid w:val="0030542F"/>
    <w:rsid w:val="00305D52"/>
    <w:rsid w:val="00306372"/>
    <w:rsid w:val="0030657B"/>
    <w:rsid w:val="00307690"/>
    <w:rsid w:val="00307C0B"/>
    <w:rsid w:val="00307C8C"/>
    <w:rsid w:val="00307CAE"/>
    <w:rsid w:val="0031037A"/>
    <w:rsid w:val="00311D52"/>
    <w:rsid w:val="00312A20"/>
    <w:rsid w:val="0031318E"/>
    <w:rsid w:val="0031601B"/>
    <w:rsid w:val="003164C9"/>
    <w:rsid w:val="003168CC"/>
    <w:rsid w:val="00317A78"/>
    <w:rsid w:val="00317AF8"/>
    <w:rsid w:val="00321385"/>
    <w:rsid w:val="00323257"/>
    <w:rsid w:val="00323340"/>
    <w:rsid w:val="003238CE"/>
    <w:rsid w:val="003266D5"/>
    <w:rsid w:val="00326E76"/>
    <w:rsid w:val="00327090"/>
    <w:rsid w:val="00327112"/>
    <w:rsid w:val="00327286"/>
    <w:rsid w:val="0033005F"/>
    <w:rsid w:val="00330D16"/>
    <w:rsid w:val="00332243"/>
    <w:rsid w:val="00333786"/>
    <w:rsid w:val="00334789"/>
    <w:rsid w:val="0033530D"/>
    <w:rsid w:val="00335B25"/>
    <w:rsid w:val="00336350"/>
    <w:rsid w:val="00336896"/>
    <w:rsid w:val="00336ACA"/>
    <w:rsid w:val="00336D81"/>
    <w:rsid w:val="0034105F"/>
    <w:rsid w:val="003418DA"/>
    <w:rsid w:val="00342EC8"/>
    <w:rsid w:val="00343C09"/>
    <w:rsid w:val="00343E0F"/>
    <w:rsid w:val="00344CA4"/>
    <w:rsid w:val="00344FC4"/>
    <w:rsid w:val="00345135"/>
    <w:rsid w:val="00345162"/>
    <w:rsid w:val="00345A27"/>
    <w:rsid w:val="003468CA"/>
    <w:rsid w:val="00346B40"/>
    <w:rsid w:val="003526D1"/>
    <w:rsid w:val="003530AF"/>
    <w:rsid w:val="00353BB6"/>
    <w:rsid w:val="00355573"/>
    <w:rsid w:val="003559FE"/>
    <w:rsid w:val="00356C90"/>
    <w:rsid w:val="00356EE5"/>
    <w:rsid w:val="00357256"/>
    <w:rsid w:val="00357415"/>
    <w:rsid w:val="00360586"/>
    <w:rsid w:val="00360B81"/>
    <w:rsid w:val="00363470"/>
    <w:rsid w:val="0036410B"/>
    <w:rsid w:val="003660E4"/>
    <w:rsid w:val="00366DCE"/>
    <w:rsid w:val="00366E80"/>
    <w:rsid w:val="00366FC8"/>
    <w:rsid w:val="00370799"/>
    <w:rsid w:val="00370B78"/>
    <w:rsid w:val="003711A6"/>
    <w:rsid w:val="0037281E"/>
    <w:rsid w:val="00372DAC"/>
    <w:rsid w:val="00374380"/>
    <w:rsid w:val="0037563A"/>
    <w:rsid w:val="003778D3"/>
    <w:rsid w:val="00381CAC"/>
    <w:rsid w:val="00382325"/>
    <w:rsid w:val="003826DB"/>
    <w:rsid w:val="003847AB"/>
    <w:rsid w:val="00385E36"/>
    <w:rsid w:val="0038615D"/>
    <w:rsid w:val="00386186"/>
    <w:rsid w:val="00387408"/>
    <w:rsid w:val="00387867"/>
    <w:rsid w:val="00387997"/>
    <w:rsid w:val="00391446"/>
    <w:rsid w:val="00391837"/>
    <w:rsid w:val="00391C1A"/>
    <w:rsid w:val="003923F1"/>
    <w:rsid w:val="0039386B"/>
    <w:rsid w:val="00394D10"/>
    <w:rsid w:val="003957C3"/>
    <w:rsid w:val="00395EDD"/>
    <w:rsid w:val="003962CE"/>
    <w:rsid w:val="00396805"/>
    <w:rsid w:val="003A0295"/>
    <w:rsid w:val="003A14E5"/>
    <w:rsid w:val="003A1B63"/>
    <w:rsid w:val="003A3625"/>
    <w:rsid w:val="003A4252"/>
    <w:rsid w:val="003A4606"/>
    <w:rsid w:val="003A48D2"/>
    <w:rsid w:val="003A4AC0"/>
    <w:rsid w:val="003A50E6"/>
    <w:rsid w:val="003A51BE"/>
    <w:rsid w:val="003A63A1"/>
    <w:rsid w:val="003A640A"/>
    <w:rsid w:val="003A6B13"/>
    <w:rsid w:val="003A7B21"/>
    <w:rsid w:val="003B04C1"/>
    <w:rsid w:val="003B0EC5"/>
    <w:rsid w:val="003B2882"/>
    <w:rsid w:val="003B2F47"/>
    <w:rsid w:val="003B5578"/>
    <w:rsid w:val="003B5B76"/>
    <w:rsid w:val="003B796D"/>
    <w:rsid w:val="003B7F28"/>
    <w:rsid w:val="003C0009"/>
    <w:rsid w:val="003C168B"/>
    <w:rsid w:val="003C1A90"/>
    <w:rsid w:val="003C2EEB"/>
    <w:rsid w:val="003C31E2"/>
    <w:rsid w:val="003C468D"/>
    <w:rsid w:val="003C4BB7"/>
    <w:rsid w:val="003C52DA"/>
    <w:rsid w:val="003C6A05"/>
    <w:rsid w:val="003C6C64"/>
    <w:rsid w:val="003C72D1"/>
    <w:rsid w:val="003C7C76"/>
    <w:rsid w:val="003D00CE"/>
    <w:rsid w:val="003D0502"/>
    <w:rsid w:val="003D063C"/>
    <w:rsid w:val="003D09A8"/>
    <w:rsid w:val="003D0C7B"/>
    <w:rsid w:val="003D0D1B"/>
    <w:rsid w:val="003D0DD0"/>
    <w:rsid w:val="003D10B0"/>
    <w:rsid w:val="003D1259"/>
    <w:rsid w:val="003D177E"/>
    <w:rsid w:val="003D2344"/>
    <w:rsid w:val="003D2579"/>
    <w:rsid w:val="003D287B"/>
    <w:rsid w:val="003D2E32"/>
    <w:rsid w:val="003D3701"/>
    <w:rsid w:val="003D4BC8"/>
    <w:rsid w:val="003D68CC"/>
    <w:rsid w:val="003D6A53"/>
    <w:rsid w:val="003D6F4F"/>
    <w:rsid w:val="003D7868"/>
    <w:rsid w:val="003D7B43"/>
    <w:rsid w:val="003E036C"/>
    <w:rsid w:val="003E127E"/>
    <w:rsid w:val="003E1BAD"/>
    <w:rsid w:val="003E1DD0"/>
    <w:rsid w:val="003E2240"/>
    <w:rsid w:val="003E4412"/>
    <w:rsid w:val="003E5A45"/>
    <w:rsid w:val="003E6AFC"/>
    <w:rsid w:val="003E6CB4"/>
    <w:rsid w:val="003E6D89"/>
    <w:rsid w:val="003E7253"/>
    <w:rsid w:val="003E7658"/>
    <w:rsid w:val="003E7F26"/>
    <w:rsid w:val="003F05A9"/>
    <w:rsid w:val="003F169B"/>
    <w:rsid w:val="003F1E2D"/>
    <w:rsid w:val="003F25B6"/>
    <w:rsid w:val="003F32FA"/>
    <w:rsid w:val="003F3950"/>
    <w:rsid w:val="003F49A9"/>
    <w:rsid w:val="003F5890"/>
    <w:rsid w:val="003F5A30"/>
    <w:rsid w:val="003F5D46"/>
    <w:rsid w:val="003F76B5"/>
    <w:rsid w:val="003F7DF3"/>
    <w:rsid w:val="0040010A"/>
    <w:rsid w:val="00400DD7"/>
    <w:rsid w:val="0040139F"/>
    <w:rsid w:val="00402984"/>
    <w:rsid w:val="004039F7"/>
    <w:rsid w:val="00403F7C"/>
    <w:rsid w:val="004042FD"/>
    <w:rsid w:val="00404849"/>
    <w:rsid w:val="00405D34"/>
    <w:rsid w:val="00407229"/>
    <w:rsid w:val="00407CEC"/>
    <w:rsid w:val="004108BC"/>
    <w:rsid w:val="00410B81"/>
    <w:rsid w:val="00411243"/>
    <w:rsid w:val="00411B09"/>
    <w:rsid w:val="00411BF8"/>
    <w:rsid w:val="00411EF3"/>
    <w:rsid w:val="004125CB"/>
    <w:rsid w:val="00412756"/>
    <w:rsid w:val="00413148"/>
    <w:rsid w:val="00413DC6"/>
    <w:rsid w:val="00413E28"/>
    <w:rsid w:val="004140F0"/>
    <w:rsid w:val="004143AE"/>
    <w:rsid w:val="00416474"/>
    <w:rsid w:val="0041695B"/>
    <w:rsid w:val="004179D1"/>
    <w:rsid w:val="0042193C"/>
    <w:rsid w:val="00421F09"/>
    <w:rsid w:val="00422D2A"/>
    <w:rsid w:val="00425418"/>
    <w:rsid w:val="004262E5"/>
    <w:rsid w:val="00426631"/>
    <w:rsid w:val="00426A60"/>
    <w:rsid w:val="00431432"/>
    <w:rsid w:val="0043237B"/>
    <w:rsid w:val="004339E0"/>
    <w:rsid w:val="00433B2D"/>
    <w:rsid w:val="004359A6"/>
    <w:rsid w:val="00436836"/>
    <w:rsid w:val="00436B13"/>
    <w:rsid w:val="00436BE4"/>
    <w:rsid w:val="00437273"/>
    <w:rsid w:val="00440C67"/>
    <w:rsid w:val="00440F26"/>
    <w:rsid w:val="00441C0D"/>
    <w:rsid w:val="004433F6"/>
    <w:rsid w:val="00445E95"/>
    <w:rsid w:val="004503B0"/>
    <w:rsid w:val="00450574"/>
    <w:rsid w:val="00451460"/>
    <w:rsid w:val="00451A88"/>
    <w:rsid w:val="00452A03"/>
    <w:rsid w:val="00452D78"/>
    <w:rsid w:val="00452FCF"/>
    <w:rsid w:val="00452FFF"/>
    <w:rsid w:val="00453795"/>
    <w:rsid w:val="00454254"/>
    <w:rsid w:val="00454981"/>
    <w:rsid w:val="00455B04"/>
    <w:rsid w:val="00455E64"/>
    <w:rsid w:val="004567AB"/>
    <w:rsid w:val="00456CD4"/>
    <w:rsid w:val="00456E3D"/>
    <w:rsid w:val="00457A92"/>
    <w:rsid w:val="00457E66"/>
    <w:rsid w:val="00460869"/>
    <w:rsid w:val="0046099A"/>
    <w:rsid w:val="0046112D"/>
    <w:rsid w:val="00463B9A"/>
    <w:rsid w:val="00463FD6"/>
    <w:rsid w:val="00464540"/>
    <w:rsid w:val="004645E1"/>
    <w:rsid w:val="004649C7"/>
    <w:rsid w:val="00464BD6"/>
    <w:rsid w:val="004651B7"/>
    <w:rsid w:val="004655E0"/>
    <w:rsid w:val="00465A74"/>
    <w:rsid w:val="00466F9C"/>
    <w:rsid w:val="00467ECE"/>
    <w:rsid w:val="00470B99"/>
    <w:rsid w:val="004716CE"/>
    <w:rsid w:val="0047179D"/>
    <w:rsid w:val="00471A69"/>
    <w:rsid w:val="00471D01"/>
    <w:rsid w:val="00471E26"/>
    <w:rsid w:val="00472870"/>
    <w:rsid w:val="004746BC"/>
    <w:rsid w:val="00474AE5"/>
    <w:rsid w:val="00474C59"/>
    <w:rsid w:val="00475919"/>
    <w:rsid w:val="00477762"/>
    <w:rsid w:val="00477DE1"/>
    <w:rsid w:val="00477E8B"/>
    <w:rsid w:val="00477F3D"/>
    <w:rsid w:val="004802CB"/>
    <w:rsid w:val="004804E7"/>
    <w:rsid w:val="004805B6"/>
    <w:rsid w:val="004809EF"/>
    <w:rsid w:val="00480B38"/>
    <w:rsid w:val="00482704"/>
    <w:rsid w:val="00483292"/>
    <w:rsid w:val="00483E64"/>
    <w:rsid w:val="004840B1"/>
    <w:rsid w:val="0048531C"/>
    <w:rsid w:val="0048547A"/>
    <w:rsid w:val="00485F6A"/>
    <w:rsid w:val="00486005"/>
    <w:rsid w:val="00486965"/>
    <w:rsid w:val="00486A8E"/>
    <w:rsid w:val="004874D7"/>
    <w:rsid w:val="00487A7F"/>
    <w:rsid w:val="00490C3E"/>
    <w:rsid w:val="00490D67"/>
    <w:rsid w:val="00491D09"/>
    <w:rsid w:val="00492B17"/>
    <w:rsid w:val="0049340E"/>
    <w:rsid w:val="004937B7"/>
    <w:rsid w:val="0049459B"/>
    <w:rsid w:val="004945AC"/>
    <w:rsid w:val="00494672"/>
    <w:rsid w:val="0049577F"/>
    <w:rsid w:val="00495FC3"/>
    <w:rsid w:val="00496856"/>
    <w:rsid w:val="00497012"/>
    <w:rsid w:val="00497148"/>
    <w:rsid w:val="00497264"/>
    <w:rsid w:val="00497BD9"/>
    <w:rsid w:val="004A0DB5"/>
    <w:rsid w:val="004A1529"/>
    <w:rsid w:val="004A3833"/>
    <w:rsid w:val="004A4250"/>
    <w:rsid w:val="004A44EF"/>
    <w:rsid w:val="004A4708"/>
    <w:rsid w:val="004A59CC"/>
    <w:rsid w:val="004A5F72"/>
    <w:rsid w:val="004A62AF"/>
    <w:rsid w:val="004A6D09"/>
    <w:rsid w:val="004A7B77"/>
    <w:rsid w:val="004A7F1A"/>
    <w:rsid w:val="004B28EF"/>
    <w:rsid w:val="004B2C32"/>
    <w:rsid w:val="004B53D0"/>
    <w:rsid w:val="004B69B8"/>
    <w:rsid w:val="004B70E1"/>
    <w:rsid w:val="004B7F71"/>
    <w:rsid w:val="004C0214"/>
    <w:rsid w:val="004C0D95"/>
    <w:rsid w:val="004C168D"/>
    <w:rsid w:val="004C2B13"/>
    <w:rsid w:val="004C2DAC"/>
    <w:rsid w:val="004C5895"/>
    <w:rsid w:val="004C597C"/>
    <w:rsid w:val="004C5DCA"/>
    <w:rsid w:val="004C5F9A"/>
    <w:rsid w:val="004C73A6"/>
    <w:rsid w:val="004C7BF4"/>
    <w:rsid w:val="004D1242"/>
    <w:rsid w:val="004D1A80"/>
    <w:rsid w:val="004D1E8C"/>
    <w:rsid w:val="004D291C"/>
    <w:rsid w:val="004D29FC"/>
    <w:rsid w:val="004D467F"/>
    <w:rsid w:val="004D5D70"/>
    <w:rsid w:val="004E1700"/>
    <w:rsid w:val="004E1C3C"/>
    <w:rsid w:val="004E2CB5"/>
    <w:rsid w:val="004E4C75"/>
    <w:rsid w:val="004E639E"/>
    <w:rsid w:val="004E653F"/>
    <w:rsid w:val="004E6910"/>
    <w:rsid w:val="004E72D6"/>
    <w:rsid w:val="004F00BC"/>
    <w:rsid w:val="004F01E2"/>
    <w:rsid w:val="004F071E"/>
    <w:rsid w:val="004F07DD"/>
    <w:rsid w:val="004F0D89"/>
    <w:rsid w:val="004F2AEB"/>
    <w:rsid w:val="004F3140"/>
    <w:rsid w:val="004F3612"/>
    <w:rsid w:val="004F387D"/>
    <w:rsid w:val="004F43CA"/>
    <w:rsid w:val="004F5DB7"/>
    <w:rsid w:val="004F610A"/>
    <w:rsid w:val="004F61D9"/>
    <w:rsid w:val="004F62DC"/>
    <w:rsid w:val="004F6CCA"/>
    <w:rsid w:val="004F762C"/>
    <w:rsid w:val="004F76D8"/>
    <w:rsid w:val="00500011"/>
    <w:rsid w:val="0050215A"/>
    <w:rsid w:val="005029FF"/>
    <w:rsid w:val="00502D49"/>
    <w:rsid w:val="005049A1"/>
    <w:rsid w:val="00504BCE"/>
    <w:rsid w:val="005053F7"/>
    <w:rsid w:val="0050711B"/>
    <w:rsid w:val="00507C23"/>
    <w:rsid w:val="00510763"/>
    <w:rsid w:val="00510D0D"/>
    <w:rsid w:val="00510FC1"/>
    <w:rsid w:val="0051112E"/>
    <w:rsid w:val="00513492"/>
    <w:rsid w:val="00513C2C"/>
    <w:rsid w:val="00514793"/>
    <w:rsid w:val="00514C2C"/>
    <w:rsid w:val="00515509"/>
    <w:rsid w:val="00515C7A"/>
    <w:rsid w:val="00517677"/>
    <w:rsid w:val="00517E1D"/>
    <w:rsid w:val="00517F6E"/>
    <w:rsid w:val="005209B5"/>
    <w:rsid w:val="00520E90"/>
    <w:rsid w:val="00520F5D"/>
    <w:rsid w:val="005217C1"/>
    <w:rsid w:val="005221F7"/>
    <w:rsid w:val="00523C4F"/>
    <w:rsid w:val="0052413F"/>
    <w:rsid w:val="00524B9D"/>
    <w:rsid w:val="00525D5D"/>
    <w:rsid w:val="00526190"/>
    <w:rsid w:val="00526A87"/>
    <w:rsid w:val="00526F2D"/>
    <w:rsid w:val="00530486"/>
    <w:rsid w:val="00530561"/>
    <w:rsid w:val="00530FFD"/>
    <w:rsid w:val="005323FA"/>
    <w:rsid w:val="00532655"/>
    <w:rsid w:val="005326C9"/>
    <w:rsid w:val="0053271F"/>
    <w:rsid w:val="005331E2"/>
    <w:rsid w:val="00533AA8"/>
    <w:rsid w:val="00533AD2"/>
    <w:rsid w:val="0053490B"/>
    <w:rsid w:val="00534977"/>
    <w:rsid w:val="005351E3"/>
    <w:rsid w:val="00535C46"/>
    <w:rsid w:val="00536693"/>
    <w:rsid w:val="00536D97"/>
    <w:rsid w:val="00540338"/>
    <w:rsid w:val="00540C72"/>
    <w:rsid w:val="00541845"/>
    <w:rsid w:val="005422A8"/>
    <w:rsid w:val="00542A18"/>
    <w:rsid w:val="00542D86"/>
    <w:rsid w:val="00544236"/>
    <w:rsid w:val="00545714"/>
    <w:rsid w:val="00546204"/>
    <w:rsid w:val="005476BD"/>
    <w:rsid w:val="00547A86"/>
    <w:rsid w:val="00551D9F"/>
    <w:rsid w:val="00552506"/>
    <w:rsid w:val="00553F50"/>
    <w:rsid w:val="0055583A"/>
    <w:rsid w:val="00556B0E"/>
    <w:rsid w:val="00557848"/>
    <w:rsid w:val="00561F22"/>
    <w:rsid w:val="005621AE"/>
    <w:rsid w:val="005629AA"/>
    <w:rsid w:val="00562C5B"/>
    <w:rsid w:val="00562FAE"/>
    <w:rsid w:val="0056357F"/>
    <w:rsid w:val="00563FC7"/>
    <w:rsid w:val="005657BB"/>
    <w:rsid w:val="005668A9"/>
    <w:rsid w:val="0057114D"/>
    <w:rsid w:val="005719D7"/>
    <w:rsid w:val="0057273B"/>
    <w:rsid w:val="00572C01"/>
    <w:rsid w:val="00573005"/>
    <w:rsid w:val="0057500B"/>
    <w:rsid w:val="005750DD"/>
    <w:rsid w:val="005756D4"/>
    <w:rsid w:val="00575C3F"/>
    <w:rsid w:val="00576114"/>
    <w:rsid w:val="005769BB"/>
    <w:rsid w:val="00581232"/>
    <w:rsid w:val="005814FF"/>
    <w:rsid w:val="00582939"/>
    <w:rsid w:val="00583BA9"/>
    <w:rsid w:val="00583C16"/>
    <w:rsid w:val="005843B1"/>
    <w:rsid w:val="0058558E"/>
    <w:rsid w:val="00586133"/>
    <w:rsid w:val="00586622"/>
    <w:rsid w:val="00586F25"/>
    <w:rsid w:val="00587845"/>
    <w:rsid w:val="00590329"/>
    <w:rsid w:val="00590988"/>
    <w:rsid w:val="00590F00"/>
    <w:rsid w:val="0059141E"/>
    <w:rsid w:val="00591FCF"/>
    <w:rsid w:val="0059307F"/>
    <w:rsid w:val="0059395F"/>
    <w:rsid w:val="005940B9"/>
    <w:rsid w:val="00594519"/>
    <w:rsid w:val="005946B9"/>
    <w:rsid w:val="005946F0"/>
    <w:rsid w:val="0059476C"/>
    <w:rsid w:val="005957F3"/>
    <w:rsid w:val="005958CA"/>
    <w:rsid w:val="0059647E"/>
    <w:rsid w:val="00596F43"/>
    <w:rsid w:val="00597507"/>
    <w:rsid w:val="005A0070"/>
    <w:rsid w:val="005A13B9"/>
    <w:rsid w:val="005A3AA2"/>
    <w:rsid w:val="005A3B80"/>
    <w:rsid w:val="005A3FDA"/>
    <w:rsid w:val="005A4BE8"/>
    <w:rsid w:val="005A5548"/>
    <w:rsid w:val="005A6620"/>
    <w:rsid w:val="005A6AAB"/>
    <w:rsid w:val="005A7A43"/>
    <w:rsid w:val="005A7EFF"/>
    <w:rsid w:val="005B00C1"/>
    <w:rsid w:val="005B01CC"/>
    <w:rsid w:val="005B0412"/>
    <w:rsid w:val="005B121E"/>
    <w:rsid w:val="005B1C32"/>
    <w:rsid w:val="005B374E"/>
    <w:rsid w:val="005B3DF3"/>
    <w:rsid w:val="005B3EA1"/>
    <w:rsid w:val="005B41E8"/>
    <w:rsid w:val="005B4261"/>
    <w:rsid w:val="005B5976"/>
    <w:rsid w:val="005B6A00"/>
    <w:rsid w:val="005B6CCB"/>
    <w:rsid w:val="005C0299"/>
    <w:rsid w:val="005C1C40"/>
    <w:rsid w:val="005C2006"/>
    <w:rsid w:val="005C21A7"/>
    <w:rsid w:val="005C223B"/>
    <w:rsid w:val="005C2486"/>
    <w:rsid w:val="005C2DE8"/>
    <w:rsid w:val="005C3983"/>
    <w:rsid w:val="005C3D0C"/>
    <w:rsid w:val="005C50AC"/>
    <w:rsid w:val="005C556F"/>
    <w:rsid w:val="005C64E4"/>
    <w:rsid w:val="005D0161"/>
    <w:rsid w:val="005D10A7"/>
    <w:rsid w:val="005D1C45"/>
    <w:rsid w:val="005D1EFD"/>
    <w:rsid w:val="005D234B"/>
    <w:rsid w:val="005D3312"/>
    <w:rsid w:val="005D4360"/>
    <w:rsid w:val="005D4655"/>
    <w:rsid w:val="005D4C4C"/>
    <w:rsid w:val="005D53CC"/>
    <w:rsid w:val="005D5F40"/>
    <w:rsid w:val="005D7069"/>
    <w:rsid w:val="005D734B"/>
    <w:rsid w:val="005D79E8"/>
    <w:rsid w:val="005D7D9A"/>
    <w:rsid w:val="005E09BA"/>
    <w:rsid w:val="005E1089"/>
    <w:rsid w:val="005E12EE"/>
    <w:rsid w:val="005E1BED"/>
    <w:rsid w:val="005E2C8E"/>
    <w:rsid w:val="005E2FB9"/>
    <w:rsid w:val="005E3DB4"/>
    <w:rsid w:val="005E41A9"/>
    <w:rsid w:val="005E43DC"/>
    <w:rsid w:val="005E477C"/>
    <w:rsid w:val="005E60B6"/>
    <w:rsid w:val="005E6A08"/>
    <w:rsid w:val="005E6F55"/>
    <w:rsid w:val="005E73E9"/>
    <w:rsid w:val="005E790C"/>
    <w:rsid w:val="005E7CD0"/>
    <w:rsid w:val="005F399A"/>
    <w:rsid w:val="005F5CB4"/>
    <w:rsid w:val="005F5D59"/>
    <w:rsid w:val="005F61D1"/>
    <w:rsid w:val="005F716C"/>
    <w:rsid w:val="00601395"/>
    <w:rsid w:val="00601C3F"/>
    <w:rsid w:val="00601D65"/>
    <w:rsid w:val="00602523"/>
    <w:rsid w:val="006027C6"/>
    <w:rsid w:val="00603E3B"/>
    <w:rsid w:val="006041EF"/>
    <w:rsid w:val="00605930"/>
    <w:rsid w:val="00605C0A"/>
    <w:rsid w:val="00605CE0"/>
    <w:rsid w:val="00605F59"/>
    <w:rsid w:val="006060A0"/>
    <w:rsid w:val="006063F0"/>
    <w:rsid w:val="006072BC"/>
    <w:rsid w:val="006074DE"/>
    <w:rsid w:val="0060776E"/>
    <w:rsid w:val="00610E64"/>
    <w:rsid w:val="00610FEF"/>
    <w:rsid w:val="00611106"/>
    <w:rsid w:val="006114B7"/>
    <w:rsid w:val="00613069"/>
    <w:rsid w:val="00614226"/>
    <w:rsid w:val="0061668A"/>
    <w:rsid w:val="006169DF"/>
    <w:rsid w:val="0062092E"/>
    <w:rsid w:val="00620CB5"/>
    <w:rsid w:val="0062385A"/>
    <w:rsid w:val="00624745"/>
    <w:rsid w:val="006248D1"/>
    <w:rsid w:val="00627505"/>
    <w:rsid w:val="00630616"/>
    <w:rsid w:val="0063081E"/>
    <w:rsid w:val="00630A95"/>
    <w:rsid w:val="00630FA6"/>
    <w:rsid w:val="0063207B"/>
    <w:rsid w:val="00632171"/>
    <w:rsid w:val="00632986"/>
    <w:rsid w:val="006344F1"/>
    <w:rsid w:val="006345A5"/>
    <w:rsid w:val="006360FA"/>
    <w:rsid w:val="00636CC9"/>
    <w:rsid w:val="00637163"/>
    <w:rsid w:val="00637378"/>
    <w:rsid w:val="00640265"/>
    <w:rsid w:val="00640345"/>
    <w:rsid w:val="006409DF"/>
    <w:rsid w:val="00640AA1"/>
    <w:rsid w:val="00640ED8"/>
    <w:rsid w:val="00641186"/>
    <w:rsid w:val="006417D7"/>
    <w:rsid w:val="0064252A"/>
    <w:rsid w:val="00642C33"/>
    <w:rsid w:val="006433D3"/>
    <w:rsid w:val="00643CFC"/>
    <w:rsid w:val="00643E80"/>
    <w:rsid w:val="00644152"/>
    <w:rsid w:val="00645E9C"/>
    <w:rsid w:val="00646055"/>
    <w:rsid w:val="0064641A"/>
    <w:rsid w:val="006468BC"/>
    <w:rsid w:val="0064690A"/>
    <w:rsid w:val="0064714E"/>
    <w:rsid w:val="00647C18"/>
    <w:rsid w:val="00647DFE"/>
    <w:rsid w:val="00650062"/>
    <w:rsid w:val="0065139A"/>
    <w:rsid w:val="00651DA1"/>
    <w:rsid w:val="00652D0A"/>
    <w:rsid w:val="006532DE"/>
    <w:rsid w:val="00653A7E"/>
    <w:rsid w:val="006548E1"/>
    <w:rsid w:val="00654B23"/>
    <w:rsid w:val="00655B25"/>
    <w:rsid w:val="00655C1E"/>
    <w:rsid w:val="00656441"/>
    <w:rsid w:val="006602E9"/>
    <w:rsid w:val="00662849"/>
    <w:rsid w:val="00662DEE"/>
    <w:rsid w:val="00664255"/>
    <w:rsid w:val="0066436D"/>
    <w:rsid w:val="0066553D"/>
    <w:rsid w:val="006665CD"/>
    <w:rsid w:val="00667CF0"/>
    <w:rsid w:val="006700C9"/>
    <w:rsid w:val="00670407"/>
    <w:rsid w:val="0067143A"/>
    <w:rsid w:val="00671BA8"/>
    <w:rsid w:val="00673A52"/>
    <w:rsid w:val="00674ADE"/>
    <w:rsid w:val="00675F5B"/>
    <w:rsid w:val="00676187"/>
    <w:rsid w:val="006762DF"/>
    <w:rsid w:val="006769F4"/>
    <w:rsid w:val="00676ED2"/>
    <w:rsid w:val="00677010"/>
    <w:rsid w:val="00677A02"/>
    <w:rsid w:val="00680146"/>
    <w:rsid w:val="006801D0"/>
    <w:rsid w:val="00680720"/>
    <w:rsid w:val="00681747"/>
    <w:rsid w:val="0068240F"/>
    <w:rsid w:val="0068316A"/>
    <w:rsid w:val="00683D08"/>
    <w:rsid w:val="00684DF6"/>
    <w:rsid w:val="00685F53"/>
    <w:rsid w:val="00686F82"/>
    <w:rsid w:val="006904C7"/>
    <w:rsid w:val="006905E2"/>
    <w:rsid w:val="006907E6"/>
    <w:rsid w:val="00692742"/>
    <w:rsid w:val="00695F79"/>
    <w:rsid w:val="00697626"/>
    <w:rsid w:val="00697A76"/>
    <w:rsid w:val="006A0131"/>
    <w:rsid w:val="006A1EE4"/>
    <w:rsid w:val="006A286D"/>
    <w:rsid w:val="006A2875"/>
    <w:rsid w:val="006A30A1"/>
    <w:rsid w:val="006A36A9"/>
    <w:rsid w:val="006A3A6C"/>
    <w:rsid w:val="006B05FE"/>
    <w:rsid w:val="006B0A31"/>
    <w:rsid w:val="006B147C"/>
    <w:rsid w:val="006B1870"/>
    <w:rsid w:val="006B1AF8"/>
    <w:rsid w:val="006B2881"/>
    <w:rsid w:val="006B3F38"/>
    <w:rsid w:val="006B691C"/>
    <w:rsid w:val="006B71BB"/>
    <w:rsid w:val="006C0218"/>
    <w:rsid w:val="006C0DDB"/>
    <w:rsid w:val="006C1A08"/>
    <w:rsid w:val="006C2349"/>
    <w:rsid w:val="006C2646"/>
    <w:rsid w:val="006C2A5D"/>
    <w:rsid w:val="006C4322"/>
    <w:rsid w:val="006C5DE1"/>
    <w:rsid w:val="006C71DF"/>
    <w:rsid w:val="006D0932"/>
    <w:rsid w:val="006D0A88"/>
    <w:rsid w:val="006D15D0"/>
    <w:rsid w:val="006D5C7B"/>
    <w:rsid w:val="006D5E4D"/>
    <w:rsid w:val="006D618F"/>
    <w:rsid w:val="006D65AC"/>
    <w:rsid w:val="006D6BA1"/>
    <w:rsid w:val="006D6CF6"/>
    <w:rsid w:val="006D7C1A"/>
    <w:rsid w:val="006E0560"/>
    <w:rsid w:val="006E05E1"/>
    <w:rsid w:val="006E1331"/>
    <w:rsid w:val="006E1F9E"/>
    <w:rsid w:val="006E20A9"/>
    <w:rsid w:val="006E3A4F"/>
    <w:rsid w:val="006E3D0A"/>
    <w:rsid w:val="006E3FE6"/>
    <w:rsid w:val="006E6378"/>
    <w:rsid w:val="006E65EB"/>
    <w:rsid w:val="006E6D6B"/>
    <w:rsid w:val="006E7800"/>
    <w:rsid w:val="006F0EED"/>
    <w:rsid w:val="006F156C"/>
    <w:rsid w:val="006F17E0"/>
    <w:rsid w:val="006F1A2E"/>
    <w:rsid w:val="006F1C45"/>
    <w:rsid w:val="006F3FE8"/>
    <w:rsid w:val="006F47B4"/>
    <w:rsid w:val="006F483A"/>
    <w:rsid w:val="006F54A3"/>
    <w:rsid w:val="006F610A"/>
    <w:rsid w:val="00700E16"/>
    <w:rsid w:val="0070158D"/>
    <w:rsid w:val="00701C2C"/>
    <w:rsid w:val="00702B29"/>
    <w:rsid w:val="00702E9E"/>
    <w:rsid w:val="007035EB"/>
    <w:rsid w:val="00704E2B"/>
    <w:rsid w:val="00706828"/>
    <w:rsid w:val="00706BE4"/>
    <w:rsid w:val="00706DF3"/>
    <w:rsid w:val="00707C2F"/>
    <w:rsid w:val="00707FA0"/>
    <w:rsid w:val="00710806"/>
    <w:rsid w:val="00710B24"/>
    <w:rsid w:val="0071127C"/>
    <w:rsid w:val="00712136"/>
    <w:rsid w:val="00712680"/>
    <w:rsid w:val="00713D0B"/>
    <w:rsid w:val="007147F4"/>
    <w:rsid w:val="0071487F"/>
    <w:rsid w:val="00714E0A"/>
    <w:rsid w:val="00715E63"/>
    <w:rsid w:val="007163B8"/>
    <w:rsid w:val="00716560"/>
    <w:rsid w:val="0071697F"/>
    <w:rsid w:val="0071744D"/>
    <w:rsid w:val="00717991"/>
    <w:rsid w:val="0072020F"/>
    <w:rsid w:val="00720581"/>
    <w:rsid w:val="00720895"/>
    <w:rsid w:val="00720A3B"/>
    <w:rsid w:val="00720DFB"/>
    <w:rsid w:val="00721E2F"/>
    <w:rsid w:val="00721E7B"/>
    <w:rsid w:val="00722DCA"/>
    <w:rsid w:val="00723B62"/>
    <w:rsid w:val="00723E2F"/>
    <w:rsid w:val="00725D41"/>
    <w:rsid w:val="00725E3F"/>
    <w:rsid w:val="00726615"/>
    <w:rsid w:val="007302EE"/>
    <w:rsid w:val="00731CAF"/>
    <w:rsid w:val="00732530"/>
    <w:rsid w:val="00732D75"/>
    <w:rsid w:val="00733C91"/>
    <w:rsid w:val="007353E3"/>
    <w:rsid w:val="007353F2"/>
    <w:rsid w:val="00735806"/>
    <w:rsid w:val="0073593D"/>
    <w:rsid w:val="00736415"/>
    <w:rsid w:val="00737410"/>
    <w:rsid w:val="0073780A"/>
    <w:rsid w:val="00737C12"/>
    <w:rsid w:val="00740F85"/>
    <w:rsid w:val="0074162D"/>
    <w:rsid w:val="00741A01"/>
    <w:rsid w:val="00742DE1"/>
    <w:rsid w:val="00743D2C"/>
    <w:rsid w:val="00745278"/>
    <w:rsid w:val="00745785"/>
    <w:rsid w:val="00745E73"/>
    <w:rsid w:val="00746D48"/>
    <w:rsid w:val="0074730E"/>
    <w:rsid w:val="00750C09"/>
    <w:rsid w:val="007519E5"/>
    <w:rsid w:val="00751D12"/>
    <w:rsid w:val="00751EB2"/>
    <w:rsid w:val="00752564"/>
    <w:rsid w:val="00756734"/>
    <w:rsid w:val="00757A9C"/>
    <w:rsid w:val="007605F5"/>
    <w:rsid w:val="00760E34"/>
    <w:rsid w:val="007613B1"/>
    <w:rsid w:val="00761B04"/>
    <w:rsid w:val="00761BD4"/>
    <w:rsid w:val="00761CD6"/>
    <w:rsid w:val="0076336A"/>
    <w:rsid w:val="00763A25"/>
    <w:rsid w:val="0076420B"/>
    <w:rsid w:val="007643FD"/>
    <w:rsid w:val="00765B27"/>
    <w:rsid w:val="00765DDB"/>
    <w:rsid w:val="00766D83"/>
    <w:rsid w:val="0076759B"/>
    <w:rsid w:val="00767B2E"/>
    <w:rsid w:val="0077059C"/>
    <w:rsid w:val="0077189B"/>
    <w:rsid w:val="00772E16"/>
    <w:rsid w:val="00772E20"/>
    <w:rsid w:val="00776837"/>
    <w:rsid w:val="00776937"/>
    <w:rsid w:val="007772F7"/>
    <w:rsid w:val="0077747C"/>
    <w:rsid w:val="007800A4"/>
    <w:rsid w:val="00781B0C"/>
    <w:rsid w:val="0078206E"/>
    <w:rsid w:val="0078218F"/>
    <w:rsid w:val="0078260D"/>
    <w:rsid w:val="00782E2D"/>
    <w:rsid w:val="00783F19"/>
    <w:rsid w:val="00784844"/>
    <w:rsid w:val="00784F31"/>
    <w:rsid w:val="00785AA6"/>
    <w:rsid w:val="00785E78"/>
    <w:rsid w:val="00786756"/>
    <w:rsid w:val="00786A2C"/>
    <w:rsid w:val="00787F07"/>
    <w:rsid w:val="00790396"/>
    <w:rsid w:val="007904B6"/>
    <w:rsid w:val="00790D57"/>
    <w:rsid w:val="0079176C"/>
    <w:rsid w:val="00791F96"/>
    <w:rsid w:val="0079211D"/>
    <w:rsid w:val="00793E77"/>
    <w:rsid w:val="00795388"/>
    <w:rsid w:val="00796AAC"/>
    <w:rsid w:val="00797734"/>
    <w:rsid w:val="00797742"/>
    <w:rsid w:val="007A0C2F"/>
    <w:rsid w:val="007A0FCA"/>
    <w:rsid w:val="007A1139"/>
    <w:rsid w:val="007A1503"/>
    <w:rsid w:val="007A2268"/>
    <w:rsid w:val="007A2455"/>
    <w:rsid w:val="007A2584"/>
    <w:rsid w:val="007A2B10"/>
    <w:rsid w:val="007A32AF"/>
    <w:rsid w:val="007A3B10"/>
    <w:rsid w:val="007A3DEE"/>
    <w:rsid w:val="007A4C61"/>
    <w:rsid w:val="007A57E7"/>
    <w:rsid w:val="007A6099"/>
    <w:rsid w:val="007A6A09"/>
    <w:rsid w:val="007A6C4B"/>
    <w:rsid w:val="007A70B5"/>
    <w:rsid w:val="007A7B35"/>
    <w:rsid w:val="007A7BF9"/>
    <w:rsid w:val="007A7F73"/>
    <w:rsid w:val="007B02C4"/>
    <w:rsid w:val="007B1EAF"/>
    <w:rsid w:val="007B3F7F"/>
    <w:rsid w:val="007B6796"/>
    <w:rsid w:val="007B7382"/>
    <w:rsid w:val="007C3001"/>
    <w:rsid w:val="007C332D"/>
    <w:rsid w:val="007C3D27"/>
    <w:rsid w:val="007C4B72"/>
    <w:rsid w:val="007C5778"/>
    <w:rsid w:val="007C6091"/>
    <w:rsid w:val="007C6D32"/>
    <w:rsid w:val="007D0673"/>
    <w:rsid w:val="007D0A38"/>
    <w:rsid w:val="007D16F0"/>
    <w:rsid w:val="007D1961"/>
    <w:rsid w:val="007D2951"/>
    <w:rsid w:val="007D42B5"/>
    <w:rsid w:val="007D5574"/>
    <w:rsid w:val="007D65DE"/>
    <w:rsid w:val="007D6BE9"/>
    <w:rsid w:val="007D7B18"/>
    <w:rsid w:val="007E0B2F"/>
    <w:rsid w:val="007E12DC"/>
    <w:rsid w:val="007E1EA2"/>
    <w:rsid w:val="007E2624"/>
    <w:rsid w:val="007E43CD"/>
    <w:rsid w:val="007E45D0"/>
    <w:rsid w:val="007E4BE0"/>
    <w:rsid w:val="007E67AE"/>
    <w:rsid w:val="007E6E18"/>
    <w:rsid w:val="007F1577"/>
    <w:rsid w:val="007F1986"/>
    <w:rsid w:val="007F2AE1"/>
    <w:rsid w:val="007F4194"/>
    <w:rsid w:val="007F43D6"/>
    <w:rsid w:val="007F4951"/>
    <w:rsid w:val="007F4C57"/>
    <w:rsid w:val="007F5B01"/>
    <w:rsid w:val="007F7529"/>
    <w:rsid w:val="0080091E"/>
    <w:rsid w:val="008009AA"/>
    <w:rsid w:val="00801EA9"/>
    <w:rsid w:val="00803389"/>
    <w:rsid w:val="00803569"/>
    <w:rsid w:val="0080436A"/>
    <w:rsid w:val="00804DFB"/>
    <w:rsid w:val="00806236"/>
    <w:rsid w:val="00807050"/>
    <w:rsid w:val="00807A56"/>
    <w:rsid w:val="00807E1C"/>
    <w:rsid w:val="00811C86"/>
    <w:rsid w:val="00811C8D"/>
    <w:rsid w:val="008133BF"/>
    <w:rsid w:val="00813470"/>
    <w:rsid w:val="00813A04"/>
    <w:rsid w:val="008149E1"/>
    <w:rsid w:val="00814E3E"/>
    <w:rsid w:val="00816632"/>
    <w:rsid w:val="00816BAD"/>
    <w:rsid w:val="0081768B"/>
    <w:rsid w:val="0082238D"/>
    <w:rsid w:val="0082328D"/>
    <w:rsid w:val="00823CF7"/>
    <w:rsid w:val="00825081"/>
    <w:rsid w:val="00825399"/>
    <w:rsid w:val="0082552A"/>
    <w:rsid w:val="00826A0C"/>
    <w:rsid w:val="00827725"/>
    <w:rsid w:val="00827EDA"/>
    <w:rsid w:val="00830007"/>
    <w:rsid w:val="008319E6"/>
    <w:rsid w:val="0083308D"/>
    <w:rsid w:val="008347A7"/>
    <w:rsid w:val="00834D14"/>
    <w:rsid w:val="008351B6"/>
    <w:rsid w:val="008361EC"/>
    <w:rsid w:val="008369EC"/>
    <w:rsid w:val="008370C7"/>
    <w:rsid w:val="008400C8"/>
    <w:rsid w:val="008417EB"/>
    <w:rsid w:val="00843A02"/>
    <w:rsid w:val="00843AEB"/>
    <w:rsid w:val="00844E71"/>
    <w:rsid w:val="00845741"/>
    <w:rsid w:val="00845AF5"/>
    <w:rsid w:val="00845B90"/>
    <w:rsid w:val="00850224"/>
    <w:rsid w:val="008517D0"/>
    <w:rsid w:val="0085304E"/>
    <w:rsid w:val="008546BD"/>
    <w:rsid w:val="00854DEA"/>
    <w:rsid w:val="00856F56"/>
    <w:rsid w:val="00857123"/>
    <w:rsid w:val="0085788E"/>
    <w:rsid w:val="0086004B"/>
    <w:rsid w:val="00861A54"/>
    <w:rsid w:val="00861D3C"/>
    <w:rsid w:val="008623EB"/>
    <w:rsid w:val="00862928"/>
    <w:rsid w:val="00862D3B"/>
    <w:rsid w:val="00862F32"/>
    <w:rsid w:val="00864435"/>
    <w:rsid w:val="008645D9"/>
    <w:rsid w:val="00864A74"/>
    <w:rsid w:val="00864BF9"/>
    <w:rsid w:val="008657D0"/>
    <w:rsid w:val="00865BBD"/>
    <w:rsid w:val="00866C34"/>
    <w:rsid w:val="00867043"/>
    <w:rsid w:val="00867158"/>
    <w:rsid w:val="00867CD7"/>
    <w:rsid w:val="00870447"/>
    <w:rsid w:val="00871810"/>
    <w:rsid w:val="008725C7"/>
    <w:rsid w:val="00874549"/>
    <w:rsid w:val="00876344"/>
    <w:rsid w:val="00876480"/>
    <w:rsid w:val="00877A29"/>
    <w:rsid w:val="00881639"/>
    <w:rsid w:val="00882CF1"/>
    <w:rsid w:val="00882FE8"/>
    <w:rsid w:val="0088497C"/>
    <w:rsid w:val="00885C87"/>
    <w:rsid w:val="00885D13"/>
    <w:rsid w:val="00885D34"/>
    <w:rsid w:val="00885E3C"/>
    <w:rsid w:val="008862F7"/>
    <w:rsid w:val="00886AF4"/>
    <w:rsid w:val="00887984"/>
    <w:rsid w:val="00887D6D"/>
    <w:rsid w:val="008903C0"/>
    <w:rsid w:val="008914AC"/>
    <w:rsid w:val="00892225"/>
    <w:rsid w:val="0089264D"/>
    <w:rsid w:val="00894586"/>
    <w:rsid w:val="0089571B"/>
    <w:rsid w:val="0089599B"/>
    <w:rsid w:val="00895D82"/>
    <w:rsid w:val="00896BE1"/>
    <w:rsid w:val="00896CAF"/>
    <w:rsid w:val="00897BD1"/>
    <w:rsid w:val="00897E35"/>
    <w:rsid w:val="008A0267"/>
    <w:rsid w:val="008A085B"/>
    <w:rsid w:val="008A0B4E"/>
    <w:rsid w:val="008A0EA5"/>
    <w:rsid w:val="008A133A"/>
    <w:rsid w:val="008A2A8B"/>
    <w:rsid w:val="008A2CAD"/>
    <w:rsid w:val="008A2F40"/>
    <w:rsid w:val="008A4266"/>
    <w:rsid w:val="008A43FA"/>
    <w:rsid w:val="008A4DF2"/>
    <w:rsid w:val="008A4EF4"/>
    <w:rsid w:val="008A5549"/>
    <w:rsid w:val="008A6BC8"/>
    <w:rsid w:val="008A6FED"/>
    <w:rsid w:val="008A759B"/>
    <w:rsid w:val="008B1227"/>
    <w:rsid w:val="008B3ADC"/>
    <w:rsid w:val="008B4876"/>
    <w:rsid w:val="008B4F6E"/>
    <w:rsid w:val="008B5066"/>
    <w:rsid w:val="008B7D7B"/>
    <w:rsid w:val="008C0345"/>
    <w:rsid w:val="008C27CF"/>
    <w:rsid w:val="008C2A79"/>
    <w:rsid w:val="008C3053"/>
    <w:rsid w:val="008C4F17"/>
    <w:rsid w:val="008C516A"/>
    <w:rsid w:val="008C5725"/>
    <w:rsid w:val="008C78CB"/>
    <w:rsid w:val="008D05B4"/>
    <w:rsid w:val="008D1013"/>
    <w:rsid w:val="008D17E2"/>
    <w:rsid w:val="008D1B78"/>
    <w:rsid w:val="008D2185"/>
    <w:rsid w:val="008D3D95"/>
    <w:rsid w:val="008D414F"/>
    <w:rsid w:val="008D593D"/>
    <w:rsid w:val="008D6D63"/>
    <w:rsid w:val="008D7332"/>
    <w:rsid w:val="008D7F25"/>
    <w:rsid w:val="008E0267"/>
    <w:rsid w:val="008E05DD"/>
    <w:rsid w:val="008E0666"/>
    <w:rsid w:val="008E18A1"/>
    <w:rsid w:val="008E1D1B"/>
    <w:rsid w:val="008E1D99"/>
    <w:rsid w:val="008E288D"/>
    <w:rsid w:val="008E3A51"/>
    <w:rsid w:val="008E3B49"/>
    <w:rsid w:val="008E66B8"/>
    <w:rsid w:val="008E7488"/>
    <w:rsid w:val="008E77D8"/>
    <w:rsid w:val="008E7BF3"/>
    <w:rsid w:val="008E7F04"/>
    <w:rsid w:val="008F0481"/>
    <w:rsid w:val="008F0A5B"/>
    <w:rsid w:val="008F0DE9"/>
    <w:rsid w:val="008F214D"/>
    <w:rsid w:val="008F2A5C"/>
    <w:rsid w:val="008F358B"/>
    <w:rsid w:val="008F4A44"/>
    <w:rsid w:val="008F50A1"/>
    <w:rsid w:val="008F56B2"/>
    <w:rsid w:val="008F6B6A"/>
    <w:rsid w:val="00900BA4"/>
    <w:rsid w:val="0090133D"/>
    <w:rsid w:val="00901CB9"/>
    <w:rsid w:val="0090264F"/>
    <w:rsid w:val="00902CCC"/>
    <w:rsid w:val="00902F21"/>
    <w:rsid w:val="0090385B"/>
    <w:rsid w:val="00903993"/>
    <w:rsid w:val="00904B73"/>
    <w:rsid w:val="00904C76"/>
    <w:rsid w:val="00904D46"/>
    <w:rsid w:val="00904F62"/>
    <w:rsid w:val="009077FA"/>
    <w:rsid w:val="00907B88"/>
    <w:rsid w:val="0091167B"/>
    <w:rsid w:val="0091203E"/>
    <w:rsid w:val="00912212"/>
    <w:rsid w:val="00912A74"/>
    <w:rsid w:val="00913FCF"/>
    <w:rsid w:val="009160C6"/>
    <w:rsid w:val="0091732D"/>
    <w:rsid w:val="009179A5"/>
    <w:rsid w:val="0092054B"/>
    <w:rsid w:val="00921D26"/>
    <w:rsid w:val="00921E12"/>
    <w:rsid w:val="00922175"/>
    <w:rsid w:val="00922404"/>
    <w:rsid w:val="0092301C"/>
    <w:rsid w:val="00924510"/>
    <w:rsid w:val="0092613F"/>
    <w:rsid w:val="009273DC"/>
    <w:rsid w:val="00930720"/>
    <w:rsid w:val="00930947"/>
    <w:rsid w:val="00930C15"/>
    <w:rsid w:val="00930C9B"/>
    <w:rsid w:val="0093139B"/>
    <w:rsid w:val="00931640"/>
    <w:rsid w:val="00931B79"/>
    <w:rsid w:val="009323F6"/>
    <w:rsid w:val="00932698"/>
    <w:rsid w:val="00932E10"/>
    <w:rsid w:val="00934842"/>
    <w:rsid w:val="00934D4A"/>
    <w:rsid w:val="00934F14"/>
    <w:rsid w:val="009355FF"/>
    <w:rsid w:val="0093666D"/>
    <w:rsid w:val="00937CFD"/>
    <w:rsid w:val="00942093"/>
    <w:rsid w:val="00942394"/>
    <w:rsid w:val="00942E77"/>
    <w:rsid w:val="00943332"/>
    <w:rsid w:val="0094354C"/>
    <w:rsid w:val="00943EAB"/>
    <w:rsid w:val="00945D2D"/>
    <w:rsid w:val="009471F4"/>
    <w:rsid w:val="00947704"/>
    <w:rsid w:val="0095061F"/>
    <w:rsid w:val="009513CD"/>
    <w:rsid w:val="00952E15"/>
    <w:rsid w:val="00954945"/>
    <w:rsid w:val="00954A59"/>
    <w:rsid w:val="00955964"/>
    <w:rsid w:val="00956774"/>
    <w:rsid w:val="009608A0"/>
    <w:rsid w:val="009629A9"/>
    <w:rsid w:val="00963775"/>
    <w:rsid w:val="00964536"/>
    <w:rsid w:val="0096546A"/>
    <w:rsid w:val="00966404"/>
    <w:rsid w:val="009665E3"/>
    <w:rsid w:val="00966759"/>
    <w:rsid w:val="00966F7B"/>
    <w:rsid w:val="00966FBB"/>
    <w:rsid w:val="00967BB0"/>
    <w:rsid w:val="009714D8"/>
    <w:rsid w:val="00972246"/>
    <w:rsid w:val="00972F20"/>
    <w:rsid w:val="009739A1"/>
    <w:rsid w:val="00976070"/>
    <w:rsid w:val="00977D21"/>
    <w:rsid w:val="00980549"/>
    <w:rsid w:val="00981069"/>
    <w:rsid w:val="00982232"/>
    <w:rsid w:val="00982ED5"/>
    <w:rsid w:val="00983505"/>
    <w:rsid w:val="00983B89"/>
    <w:rsid w:val="00983F41"/>
    <w:rsid w:val="0098457F"/>
    <w:rsid w:val="0098472A"/>
    <w:rsid w:val="00984D27"/>
    <w:rsid w:val="009862BE"/>
    <w:rsid w:val="00987845"/>
    <w:rsid w:val="00987F75"/>
    <w:rsid w:val="00990C4A"/>
    <w:rsid w:val="00991A8B"/>
    <w:rsid w:val="00992A8C"/>
    <w:rsid w:val="009948F3"/>
    <w:rsid w:val="00995761"/>
    <w:rsid w:val="00996ABE"/>
    <w:rsid w:val="00997A26"/>
    <w:rsid w:val="009A1003"/>
    <w:rsid w:val="009A1664"/>
    <w:rsid w:val="009A1ECC"/>
    <w:rsid w:val="009A2328"/>
    <w:rsid w:val="009A2A7F"/>
    <w:rsid w:val="009A2CA7"/>
    <w:rsid w:val="009A2FCA"/>
    <w:rsid w:val="009A310F"/>
    <w:rsid w:val="009A31FC"/>
    <w:rsid w:val="009A32B5"/>
    <w:rsid w:val="009A400E"/>
    <w:rsid w:val="009A514E"/>
    <w:rsid w:val="009A5C5C"/>
    <w:rsid w:val="009A72A4"/>
    <w:rsid w:val="009A7F5D"/>
    <w:rsid w:val="009B08F2"/>
    <w:rsid w:val="009B09AF"/>
    <w:rsid w:val="009B0B28"/>
    <w:rsid w:val="009B3759"/>
    <w:rsid w:val="009B3F92"/>
    <w:rsid w:val="009B4006"/>
    <w:rsid w:val="009B41D9"/>
    <w:rsid w:val="009B533E"/>
    <w:rsid w:val="009B5736"/>
    <w:rsid w:val="009B6660"/>
    <w:rsid w:val="009B738E"/>
    <w:rsid w:val="009B7AA3"/>
    <w:rsid w:val="009C0128"/>
    <w:rsid w:val="009C0325"/>
    <w:rsid w:val="009C0D3B"/>
    <w:rsid w:val="009C1D83"/>
    <w:rsid w:val="009C28BF"/>
    <w:rsid w:val="009C2D90"/>
    <w:rsid w:val="009C35D5"/>
    <w:rsid w:val="009C5195"/>
    <w:rsid w:val="009C62CC"/>
    <w:rsid w:val="009C76F9"/>
    <w:rsid w:val="009D0B2A"/>
    <w:rsid w:val="009D0D20"/>
    <w:rsid w:val="009D1CE3"/>
    <w:rsid w:val="009D1D25"/>
    <w:rsid w:val="009D2E63"/>
    <w:rsid w:val="009D2EA9"/>
    <w:rsid w:val="009D43B5"/>
    <w:rsid w:val="009D45E6"/>
    <w:rsid w:val="009D60BF"/>
    <w:rsid w:val="009D6CCC"/>
    <w:rsid w:val="009D6E42"/>
    <w:rsid w:val="009D709C"/>
    <w:rsid w:val="009D7DCE"/>
    <w:rsid w:val="009D7DDA"/>
    <w:rsid w:val="009E0D47"/>
    <w:rsid w:val="009E1E38"/>
    <w:rsid w:val="009E2C15"/>
    <w:rsid w:val="009E3490"/>
    <w:rsid w:val="009E3540"/>
    <w:rsid w:val="009E44DF"/>
    <w:rsid w:val="009E4948"/>
    <w:rsid w:val="009E5AFD"/>
    <w:rsid w:val="009E6D0A"/>
    <w:rsid w:val="009E73EC"/>
    <w:rsid w:val="009E755A"/>
    <w:rsid w:val="009E7FAB"/>
    <w:rsid w:val="009F0A48"/>
    <w:rsid w:val="009F2204"/>
    <w:rsid w:val="009F286F"/>
    <w:rsid w:val="009F333C"/>
    <w:rsid w:val="009F3C8C"/>
    <w:rsid w:val="009F43B0"/>
    <w:rsid w:val="009F511D"/>
    <w:rsid w:val="009F553E"/>
    <w:rsid w:val="00A01C8E"/>
    <w:rsid w:val="00A031D3"/>
    <w:rsid w:val="00A04976"/>
    <w:rsid w:val="00A04E98"/>
    <w:rsid w:val="00A05506"/>
    <w:rsid w:val="00A05522"/>
    <w:rsid w:val="00A05BFD"/>
    <w:rsid w:val="00A07982"/>
    <w:rsid w:val="00A07AEF"/>
    <w:rsid w:val="00A11583"/>
    <w:rsid w:val="00A120F5"/>
    <w:rsid w:val="00A124FE"/>
    <w:rsid w:val="00A1264F"/>
    <w:rsid w:val="00A13D0B"/>
    <w:rsid w:val="00A145D8"/>
    <w:rsid w:val="00A14E85"/>
    <w:rsid w:val="00A15721"/>
    <w:rsid w:val="00A16D79"/>
    <w:rsid w:val="00A2108F"/>
    <w:rsid w:val="00A222FA"/>
    <w:rsid w:val="00A22F44"/>
    <w:rsid w:val="00A23D33"/>
    <w:rsid w:val="00A23F47"/>
    <w:rsid w:val="00A2673B"/>
    <w:rsid w:val="00A27332"/>
    <w:rsid w:val="00A27477"/>
    <w:rsid w:val="00A27F87"/>
    <w:rsid w:val="00A313A7"/>
    <w:rsid w:val="00A31CB7"/>
    <w:rsid w:val="00A3202C"/>
    <w:rsid w:val="00A3216F"/>
    <w:rsid w:val="00A329D4"/>
    <w:rsid w:val="00A33380"/>
    <w:rsid w:val="00A33960"/>
    <w:rsid w:val="00A33FD8"/>
    <w:rsid w:val="00A34198"/>
    <w:rsid w:val="00A344BB"/>
    <w:rsid w:val="00A34853"/>
    <w:rsid w:val="00A356EC"/>
    <w:rsid w:val="00A3592D"/>
    <w:rsid w:val="00A35B3B"/>
    <w:rsid w:val="00A40E96"/>
    <w:rsid w:val="00A414D7"/>
    <w:rsid w:val="00A415CA"/>
    <w:rsid w:val="00A4258B"/>
    <w:rsid w:val="00A43A7D"/>
    <w:rsid w:val="00A44064"/>
    <w:rsid w:val="00A44C85"/>
    <w:rsid w:val="00A45B99"/>
    <w:rsid w:val="00A46151"/>
    <w:rsid w:val="00A462BB"/>
    <w:rsid w:val="00A467A3"/>
    <w:rsid w:val="00A478ED"/>
    <w:rsid w:val="00A47EBF"/>
    <w:rsid w:val="00A502A2"/>
    <w:rsid w:val="00A522F9"/>
    <w:rsid w:val="00A524D1"/>
    <w:rsid w:val="00A52C4F"/>
    <w:rsid w:val="00A5472C"/>
    <w:rsid w:val="00A56DA7"/>
    <w:rsid w:val="00A577BF"/>
    <w:rsid w:val="00A607F6"/>
    <w:rsid w:val="00A6140B"/>
    <w:rsid w:val="00A6171E"/>
    <w:rsid w:val="00A625B0"/>
    <w:rsid w:val="00A63359"/>
    <w:rsid w:val="00A67AC7"/>
    <w:rsid w:val="00A700A7"/>
    <w:rsid w:val="00A7063B"/>
    <w:rsid w:val="00A71723"/>
    <w:rsid w:val="00A724ED"/>
    <w:rsid w:val="00A7254B"/>
    <w:rsid w:val="00A745EF"/>
    <w:rsid w:val="00A74E2F"/>
    <w:rsid w:val="00A75704"/>
    <w:rsid w:val="00A76A29"/>
    <w:rsid w:val="00A76C37"/>
    <w:rsid w:val="00A80A02"/>
    <w:rsid w:val="00A80D5C"/>
    <w:rsid w:val="00A8128B"/>
    <w:rsid w:val="00A82A8B"/>
    <w:rsid w:val="00A82B85"/>
    <w:rsid w:val="00A830C8"/>
    <w:rsid w:val="00A8441B"/>
    <w:rsid w:val="00A84758"/>
    <w:rsid w:val="00A847F7"/>
    <w:rsid w:val="00A8596F"/>
    <w:rsid w:val="00A862CF"/>
    <w:rsid w:val="00A863F1"/>
    <w:rsid w:val="00A878DA"/>
    <w:rsid w:val="00A91002"/>
    <w:rsid w:val="00A930D9"/>
    <w:rsid w:val="00A937CF"/>
    <w:rsid w:val="00A93C1C"/>
    <w:rsid w:val="00A94553"/>
    <w:rsid w:val="00A9460D"/>
    <w:rsid w:val="00A9559D"/>
    <w:rsid w:val="00A96149"/>
    <w:rsid w:val="00A9629A"/>
    <w:rsid w:val="00A97ABD"/>
    <w:rsid w:val="00A97D7A"/>
    <w:rsid w:val="00AA0358"/>
    <w:rsid w:val="00AA0A95"/>
    <w:rsid w:val="00AA0D87"/>
    <w:rsid w:val="00AA1224"/>
    <w:rsid w:val="00AA18F7"/>
    <w:rsid w:val="00AA276F"/>
    <w:rsid w:val="00AA289C"/>
    <w:rsid w:val="00AA3991"/>
    <w:rsid w:val="00AA41B8"/>
    <w:rsid w:val="00AA595F"/>
    <w:rsid w:val="00AA75F1"/>
    <w:rsid w:val="00AB0183"/>
    <w:rsid w:val="00AB3DC8"/>
    <w:rsid w:val="00AB412B"/>
    <w:rsid w:val="00AB430C"/>
    <w:rsid w:val="00AB5BFE"/>
    <w:rsid w:val="00AC0589"/>
    <w:rsid w:val="00AC0680"/>
    <w:rsid w:val="00AC1604"/>
    <w:rsid w:val="00AC2149"/>
    <w:rsid w:val="00AC36E7"/>
    <w:rsid w:val="00AC37A3"/>
    <w:rsid w:val="00AC389C"/>
    <w:rsid w:val="00AC3CBA"/>
    <w:rsid w:val="00AC448B"/>
    <w:rsid w:val="00AC4F4E"/>
    <w:rsid w:val="00AC518A"/>
    <w:rsid w:val="00AC52C1"/>
    <w:rsid w:val="00AC57CF"/>
    <w:rsid w:val="00AC5E20"/>
    <w:rsid w:val="00AC5F4D"/>
    <w:rsid w:val="00AC6623"/>
    <w:rsid w:val="00AC6D32"/>
    <w:rsid w:val="00AC729E"/>
    <w:rsid w:val="00AC73A7"/>
    <w:rsid w:val="00AC7F21"/>
    <w:rsid w:val="00AC7FBF"/>
    <w:rsid w:val="00AD0B09"/>
    <w:rsid w:val="00AD2D87"/>
    <w:rsid w:val="00AD352B"/>
    <w:rsid w:val="00AD4F3A"/>
    <w:rsid w:val="00AD544B"/>
    <w:rsid w:val="00AD620C"/>
    <w:rsid w:val="00AE1D15"/>
    <w:rsid w:val="00AE4210"/>
    <w:rsid w:val="00AE4275"/>
    <w:rsid w:val="00AE43B0"/>
    <w:rsid w:val="00AF0EB9"/>
    <w:rsid w:val="00AF1890"/>
    <w:rsid w:val="00AF1B2A"/>
    <w:rsid w:val="00AF2EF2"/>
    <w:rsid w:val="00AF2FA5"/>
    <w:rsid w:val="00AF325A"/>
    <w:rsid w:val="00AF3A3B"/>
    <w:rsid w:val="00AF70C0"/>
    <w:rsid w:val="00AF769C"/>
    <w:rsid w:val="00AF77F4"/>
    <w:rsid w:val="00B023C4"/>
    <w:rsid w:val="00B0250D"/>
    <w:rsid w:val="00B03250"/>
    <w:rsid w:val="00B032E2"/>
    <w:rsid w:val="00B03D9B"/>
    <w:rsid w:val="00B0429F"/>
    <w:rsid w:val="00B05F43"/>
    <w:rsid w:val="00B067A9"/>
    <w:rsid w:val="00B101A7"/>
    <w:rsid w:val="00B13EFD"/>
    <w:rsid w:val="00B141E1"/>
    <w:rsid w:val="00B15023"/>
    <w:rsid w:val="00B154B6"/>
    <w:rsid w:val="00B16166"/>
    <w:rsid w:val="00B16DDB"/>
    <w:rsid w:val="00B176F4"/>
    <w:rsid w:val="00B17A39"/>
    <w:rsid w:val="00B17CD1"/>
    <w:rsid w:val="00B203B5"/>
    <w:rsid w:val="00B205AD"/>
    <w:rsid w:val="00B209F5"/>
    <w:rsid w:val="00B21BC4"/>
    <w:rsid w:val="00B222EA"/>
    <w:rsid w:val="00B22324"/>
    <w:rsid w:val="00B223FD"/>
    <w:rsid w:val="00B22F39"/>
    <w:rsid w:val="00B26A61"/>
    <w:rsid w:val="00B27C61"/>
    <w:rsid w:val="00B30FD7"/>
    <w:rsid w:val="00B31104"/>
    <w:rsid w:val="00B311F6"/>
    <w:rsid w:val="00B31CC8"/>
    <w:rsid w:val="00B3258C"/>
    <w:rsid w:val="00B32EB3"/>
    <w:rsid w:val="00B3385E"/>
    <w:rsid w:val="00B34669"/>
    <w:rsid w:val="00B35704"/>
    <w:rsid w:val="00B35B56"/>
    <w:rsid w:val="00B35F28"/>
    <w:rsid w:val="00B36939"/>
    <w:rsid w:val="00B372E5"/>
    <w:rsid w:val="00B37427"/>
    <w:rsid w:val="00B37AA9"/>
    <w:rsid w:val="00B40154"/>
    <w:rsid w:val="00B40BD4"/>
    <w:rsid w:val="00B40BE4"/>
    <w:rsid w:val="00B40FAA"/>
    <w:rsid w:val="00B412EB"/>
    <w:rsid w:val="00B41911"/>
    <w:rsid w:val="00B41922"/>
    <w:rsid w:val="00B4567D"/>
    <w:rsid w:val="00B45E29"/>
    <w:rsid w:val="00B46506"/>
    <w:rsid w:val="00B46944"/>
    <w:rsid w:val="00B46EC0"/>
    <w:rsid w:val="00B4702F"/>
    <w:rsid w:val="00B4781C"/>
    <w:rsid w:val="00B479BC"/>
    <w:rsid w:val="00B47FEC"/>
    <w:rsid w:val="00B50F45"/>
    <w:rsid w:val="00B5101E"/>
    <w:rsid w:val="00B51B7F"/>
    <w:rsid w:val="00B5221E"/>
    <w:rsid w:val="00B5327C"/>
    <w:rsid w:val="00B53685"/>
    <w:rsid w:val="00B5402E"/>
    <w:rsid w:val="00B54522"/>
    <w:rsid w:val="00B545C1"/>
    <w:rsid w:val="00B5484C"/>
    <w:rsid w:val="00B54A6A"/>
    <w:rsid w:val="00B55B2B"/>
    <w:rsid w:val="00B567CB"/>
    <w:rsid w:val="00B57DB8"/>
    <w:rsid w:val="00B57ED2"/>
    <w:rsid w:val="00B60117"/>
    <w:rsid w:val="00B60774"/>
    <w:rsid w:val="00B608E4"/>
    <w:rsid w:val="00B60DB8"/>
    <w:rsid w:val="00B60EAC"/>
    <w:rsid w:val="00B60F8D"/>
    <w:rsid w:val="00B61467"/>
    <w:rsid w:val="00B615A9"/>
    <w:rsid w:val="00B617EC"/>
    <w:rsid w:val="00B6346D"/>
    <w:rsid w:val="00B63707"/>
    <w:rsid w:val="00B63B1F"/>
    <w:rsid w:val="00B643E5"/>
    <w:rsid w:val="00B64755"/>
    <w:rsid w:val="00B64A90"/>
    <w:rsid w:val="00B652F9"/>
    <w:rsid w:val="00B65A53"/>
    <w:rsid w:val="00B65C97"/>
    <w:rsid w:val="00B66489"/>
    <w:rsid w:val="00B66873"/>
    <w:rsid w:val="00B67DAF"/>
    <w:rsid w:val="00B714FE"/>
    <w:rsid w:val="00B71751"/>
    <w:rsid w:val="00B71D87"/>
    <w:rsid w:val="00B736EB"/>
    <w:rsid w:val="00B73901"/>
    <w:rsid w:val="00B744A3"/>
    <w:rsid w:val="00B7545D"/>
    <w:rsid w:val="00B75F9C"/>
    <w:rsid w:val="00B764F2"/>
    <w:rsid w:val="00B7669A"/>
    <w:rsid w:val="00B779F9"/>
    <w:rsid w:val="00B77C05"/>
    <w:rsid w:val="00B809CB"/>
    <w:rsid w:val="00B80DC9"/>
    <w:rsid w:val="00B81830"/>
    <w:rsid w:val="00B82822"/>
    <w:rsid w:val="00B86C1B"/>
    <w:rsid w:val="00B903B8"/>
    <w:rsid w:val="00B90A0D"/>
    <w:rsid w:val="00B90AF3"/>
    <w:rsid w:val="00B923D7"/>
    <w:rsid w:val="00B924D7"/>
    <w:rsid w:val="00B9384D"/>
    <w:rsid w:val="00B941F3"/>
    <w:rsid w:val="00B96B04"/>
    <w:rsid w:val="00B97112"/>
    <w:rsid w:val="00BA0DDA"/>
    <w:rsid w:val="00BA11E2"/>
    <w:rsid w:val="00BA15AE"/>
    <w:rsid w:val="00BA1849"/>
    <w:rsid w:val="00BA20D6"/>
    <w:rsid w:val="00BA286F"/>
    <w:rsid w:val="00BA3421"/>
    <w:rsid w:val="00BA49D6"/>
    <w:rsid w:val="00BA5363"/>
    <w:rsid w:val="00BA6B62"/>
    <w:rsid w:val="00BA7AA4"/>
    <w:rsid w:val="00BB096A"/>
    <w:rsid w:val="00BB1A03"/>
    <w:rsid w:val="00BB2645"/>
    <w:rsid w:val="00BB3614"/>
    <w:rsid w:val="00BB3F4E"/>
    <w:rsid w:val="00BC0D20"/>
    <w:rsid w:val="00BC3816"/>
    <w:rsid w:val="00BC46F0"/>
    <w:rsid w:val="00BC690F"/>
    <w:rsid w:val="00BC7356"/>
    <w:rsid w:val="00BD0159"/>
    <w:rsid w:val="00BD1CAA"/>
    <w:rsid w:val="00BD4D1F"/>
    <w:rsid w:val="00BD5036"/>
    <w:rsid w:val="00BD6CE0"/>
    <w:rsid w:val="00BD6D54"/>
    <w:rsid w:val="00BD6F48"/>
    <w:rsid w:val="00BE04D0"/>
    <w:rsid w:val="00BE0F81"/>
    <w:rsid w:val="00BE2233"/>
    <w:rsid w:val="00BE2F82"/>
    <w:rsid w:val="00BE3E92"/>
    <w:rsid w:val="00BE41FF"/>
    <w:rsid w:val="00BE44F9"/>
    <w:rsid w:val="00BE490B"/>
    <w:rsid w:val="00BE4FFC"/>
    <w:rsid w:val="00BE5CDF"/>
    <w:rsid w:val="00BE6145"/>
    <w:rsid w:val="00BF01BF"/>
    <w:rsid w:val="00BF0342"/>
    <w:rsid w:val="00BF4815"/>
    <w:rsid w:val="00BF603C"/>
    <w:rsid w:val="00BF76E2"/>
    <w:rsid w:val="00C015CE"/>
    <w:rsid w:val="00C034EA"/>
    <w:rsid w:val="00C0357C"/>
    <w:rsid w:val="00C03D41"/>
    <w:rsid w:val="00C03D53"/>
    <w:rsid w:val="00C045A0"/>
    <w:rsid w:val="00C05B14"/>
    <w:rsid w:val="00C06058"/>
    <w:rsid w:val="00C070A8"/>
    <w:rsid w:val="00C07F72"/>
    <w:rsid w:val="00C11044"/>
    <w:rsid w:val="00C11172"/>
    <w:rsid w:val="00C11201"/>
    <w:rsid w:val="00C1169F"/>
    <w:rsid w:val="00C13354"/>
    <w:rsid w:val="00C1390E"/>
    <w:rsid w:val="00C13A82"/>
    <w:rsid w:val="00C15BE8"/>
    <w:rsid w:val="00C17211"/>
    <w:rsid w:val="00C21C2E"/>
    <w:rsid w:val="00C228FB"/>
    <w:rsid w:val="00C22C2A"/>
    <w:rsid w:val="00C245CE"/>
    <w:rsid w:val="00C264C6"/>
    <w:rsid w:val="00C271B6"/>
    <w:rsid w:val="00C31718"/>
    <w:rsid w:val="00C32669"/>
    <w:rsid w:val="00C32D4F"/>
    <w:rsid w:val="00C335D2"/>
    <w:rsid w:val="00C33E90"/>
    <w:rsid w:val="00C34D0E"/>
    <w:rsid w:val="00C35BA8"/>
    <w:rsid w:val="00C371A7"/>
    <w:rsid w:val="00C41810"/>
    <w:rsid w:val="00C42600"/>
    <w:rsid w:val="00C46967"/>
    <w:rsid w:val="00C47889"/>
    <w:rsid w:val="00C47A74"/>
    <w:rsid w:val="00C50B77"/>
    <w:rsid w:val="00C50C4A"/>
    <w:rsid w:val="00C52544"/>
    <w:rsid w:val="00C52B83"/>
    <w:rsid w:val="00C53393"/>
    <w:rsid w:val="00C5352A"/>
    <w:rsid w:val="00C539DA"/>
    <w:rsid w:val="00C53B34"/>
    <w:rsid w:val="00C53CFB"/>
    <w:rsid w:val="00C56AE0"/>
    <w:rsid w:val="00C602AF"/>
    <w:rsid w:val="00C602E8"/>
    <w:rsid w:val="00C60CEA"/>
    <w:rsid w:val="00C62230"/>
    <w:rsid w:val="00C62D93"/>
    <w:rsid w:val="00C642BC"/>
    <w:rsid w:val="00C65217"/>
    <w:rsid w:val="00C67415"/>
    <w:rsid w:val="00C67C24"/>
    <w:rsid w:val="00C67CAA"/>
    <w:rsid w:val="00C701A7"/>
    <w:rsid w:val="00C70B4B"/>
    <w:rsid w:val="00C710B8"/>
    <w:rsid w:val="00C712FC"/>
    <w:rsid w:val="00C71462"/>
    <w:rsid w:val="00C718D8"/>
    <w:rsid w:val="00C72083"/>
    <w:rsid w:val="00C72881"/>
    <w:rsid w:val="00C729E2"/>
    <w:rsid w:val="00C7594F"/>
    <w:rsid w:val="00C75C26"/>
    <w:rsid w:val="00C75DD0"/>
    <w:rsid w:val="00C770D3"/>
    <w:rsid w:val="00C83F19"/>
    <w:rsid w:val="00C843CF"/>
    <w:rsid w:val="00C85767"/>
    <w:rsid w:val="00C858E1"/>
    <w:rsid w:val="00C85C02"/>
    <w:rsid w:val="00C860D0"/>
    <w:rsid w:val="00C86F61"/>
    <w:rsid w:val="00C87447"/>
    <w:rsid w:val="00C902DD"/>
    <w:rsid w:val="00C9065A"/>
    <w:rsid w:val="00C91573"/>
    <w:rsid w:val="00C91B3B"/>
    <w:rsid w:val="00C91FD9"/>
    <w:rsid w:val="00C92417"/>
    <w:rsid w:val="00C92636"/>
    <w:rsid w:val="00C959A9"/>
    <w:rsid w:val="00C97AEB"/>
    <w:rsid w:val="00CA060F"/>
    <w:rsid w:val="00CA0A2C"/>
    <w:rsid w:val="00CA26BA"/>
    <w:rsid w:val="00CA3C82"/>
    <w:rsid w:val="00CA3E40"/>
    <w:rsid w:val="00CA45F9"/>
    <w:rsid w:val="00CA4E3D"/>
    <w:rsid w:val="00CA5B7A"/>
    <w:rsid w:val="00CA5BA5"/>
    <w:rsid w:val="00CA6710"/>
    <w:rsid w:val="00CB07E5"/>
    <w:rsid w:val="00CB0B71"/>
    <w:rsid w:val="00CB1C91"/>
    <w:rsid w:val="00CB2602"/>
    <w:rsid w:val="00CB2F04"/>
    <w:rsid w:val="00CB2F1B"/>
    <w:rsid w:val="00CB3049"/>
    <w:rsid w:val="00CB3907"/>
    <w:rsid w:val="00CB434E"/>
    <w:rsid w:val="00CB6E37"/>
    <w:rsid w:val="00CB77DA"/>
    <w:rsid w:val="00CB79A9"/>
    <w:rsid w:val="00CC0774"/>
    <w:rsid w:val="00CC18E3"/>
    <w:rsid w:val="00CC1BBE"/>
    <w:rsid w:val="00CC1DFA"/>
    <w:rsid w:val="00CC25BB"/>
    <w:rsid w:val="00CC2831"/>
    <w:rsid w:val="00CC2DA6"/>
    <w:rsid w:val="00CC3DB9"/>
    <w:rsid w:val="00CC4519"/>
    <w:rsid w:val="00CC6448"/>
    <w:rsid w:val="00CC6961"/>
    <w:rsid w:val="00CC724A"/>
    <w:rsid w:val="00CC7DE8"/>
    <w:rsid w:val="00CD0BA8"/>
    <w:rsid w:val="00CD1561"/>
    <w:rsid w:val="00CD1625"/>
    <w:rsid w:val="00CD1CC0"/>
    <w:rsid w:val="00CD2311"/>
    <w:rsid w:val="00CD2603"/>
    <w:rsid w:val="00CD3D44"/>
    <w:rsid w:val="00CD5D4D"/>
    <w:rsid w:val="00CD65CE"/>
    <w:rsid w:val="00CD6F2B"/>
    <w:rsid w:val="00CD713F"/>
    <w:rsid w:val="00CE01DF"/>
    <w:rsid w:val="00CE0F80"/>
    <w:rsid w:val="00CE172C"/>
    <w:rsid w:val="00CE1791"/>
    <w:rsid w:val="00CE1F09"/>
    <w:rsid w:val="00CE238E"/>
    <w:rsid w:val="00CE2862"/>
    <w:rsid w:val="00CE2904"/>
    <w:rsid w:val="00CE3741"/>
    <w:rsid w:val="00CE38F9"/>
    <w:rsid w:val="00CE3E6D"/>
    <w:rsid w:val="00CE3EA5"/>
    <w:rsid w:val="00CE4118"/>
    <w:rsid w:val="00CE4B75"/>
    <w:rsid w:val="00CE4D54"/>
    <w:rsid w:val="00CE5A2B"/>
    <w:rsid w:val="00CE6E79"/>
    <w:rsid w:val="00CE7126"/>
    <w:rsid w:val="00CF131C"/>
    <w:rsid w:val="00CF1866"/>
    <w:rsid w:val="00CF1956"/>
    <w:rsid w:val="00CF1F3A"/>
    <w:rsid w:val="00CF2053"/>
    <w:rsid w:val="00CF24E8"/>
    <w:rsid w:val="00CF28DF"/>
    <w:rsid w:val="00CF3618"/>
    <w:rsid w:val="00CF41BD"/>
    <w:rsid w:val="00CF42CE"/>
    <w:rsid w:val="00CF43CE"/>
    <w:rsid w:val="00CF4D88"/>
    <w:rsid w:val="00CF5DB7"/>
    <w:rsid w:val="00CF6824"/>
    <w:rsid w:val="00CF734F"/>
    <w:rsid w:val="00CF7639"/>
    <w:rsid w:val="00D00610"/>
    <w:rsid w:val="00D007D8"/>
    <w:rsid w:val="00D01604"/>
    <w:rsid w:val="00D01638"/>
    <w:rsid w:val="00D03711"/>
    <w:rsid w:val="00D03716"/>
    <w:rsid w:val="00D03754"/>
    <w:rsid w:val="00D03FDF"/>
    <w:rsid w:val="00D0708C"/>
    <w:rsid w:val="00D07247"/>
    <w:rsid w:val="00D07B16"/>
    <w:rsid w:val="00D07CA5"/>
    <w:rsid w:val="00D07CA7"/>
    <w:rsid w:val="00D10113"/>
    <w:rsid w:val="00D108CB"/>
    <w:rsid w:val="00D10BE1"/>
    <w:rsid w:val="00D11664"/>
    <w:rsid w:val="00D125A7"/>
    <w:rsid w:val="00D13566"/>
    <w:rsid w:val="00D16184"/>
    <w:rsid w:val="00D16F4C"/>
    <w:rsid w:val="00D16F69"/>
    <w:rsid w:val="00D2127B"/>
    <w:rsid w:val="00D23AB9"/>
    <w:rsid w:val="00D245D4"/>
    <w:rsid w:val="00D24728"/>
    <w:rsid w:val="00D26AEB"/>
    <w:rsid w:val="00D300DE"/>
    <w:rsid w:val="00D30503"/>
    <w:rsid w:val="00D30804"/>
    <w:rsid w:val="00D313F1"/>
    <w:rsid w:val="00D320D5"/>
    <w:rsid w:val="00D32187"/>
    <w:rsid w:val="00D32414"/>
    <w:rsid w:val="00D3295F"/>
    <w:rsid w:val="00D32C2C"/>
    <w:rsid w:val="00D32C7D"/>
    <w:rsid w:val="00D344C5"/>
    <w:rsid w:val="00D36AE2"/>
    <w:rsid w:val="00D3796D"/>
    <w:rsid w:val="00D37F29"/>
    <w:rsid w:val="00D37F99"/>
    <w:rsid w:val="00D40078"/>
    <w:rsid w:val="00D4048D"/>
    <w:rsid w:val="00D412EE"/>
    <w:rsid w:val="00D438C1"/>
    <w:rsid w:val="00D44BAE"/>
    <w:rsid w:val="00D44BF7"/>
    <w:rsid w:val="00D44F45"/>
    <w:rsid w:val="00D457A3"/>
    <w:rsid w:val="00D45F61"/>
    <w:rsid w:val="00D46D6B"/>
    <w:rsid w:val="00D4714B"/>
    <w:rsid w:val="00D474A7"/>
    <w:rsid w:val="00D47F5A"/>
    <w:rsid w:val="00D506DA"/>
    <w:rsid w:val="00D506EF"/>
    <w:rsid w:val="00D51EE6"/>
    <w:rsid w:val="00D520CA"/>
    <w:rsid w:val="00D52272"/>
    <w:rsid w:val="00D529FB"/>
    <w:rsid w:val="00D530C8"/>
    <w:rsid w:val="00D53F9E"/>
    <w:rsid w:val="00D544DE"/>
    <w:rsid w:val="00D54B12"/>
    <w:rsid w:val="00D54B9A"/>
    <w:rsid w:val="00D54E91"/>
    <w:rsid w:val="00D5594A"/>
    <w:rsid w:val="00D579AE"/>
    <w:rsid w:val="00D610DC"/>
    <w:rsid w:val="00D61601"/>
    <w:rsid w:val="00D6191B"/>
    <w:rsid w:val="00D61AD8"/>
    <w:rsid w:val="00D6301A"/>
    <w:rsid w:val="00D6349B"/>
    <w:rsid w:val="00D63E65"/>
    <w:rsid w:val="00D64AA3"/>
    <w:rsid w:val="00D64B17"/>
    <w:rsid w:val="00D65F96"/>
    <w:rsid w:val="00D667AA"/>
    <w:rsid w:val="00D67605"/>
    <w:rsid w:val="00D67B1D"/>
    <w:rsid w:val="00D67DBD"/>
    <w:rsid w:val="00D701FF"/>
    <w:rsid w:val="00D70F2C"/>
    <w:rsid w:val="00D70F63"/>
    <w:rsid w:val="00D71581"/>
    <w:rsid w:val="00D718D0"/>
    <w:rsid w:val="00D72E92"/>
    <w:rsid w:val="00D7645B"/>
    <w:rsid w:val="00D76B1C"/>
    <w:rsid w:val="00D77799"/>
    <w:rsid w:val="00D7783B"/>
    <w:rsid w:val="00D77D9C"/>
    <w:rsid w:val="00D8044D"/>
    <w:rsid w:val="00D80CC2"/>
    <w:rsid w:val="00D80E15"/>
    <w:rsid w:val="00D81337"/>
    <w:rsid w:val="00D813E1"/>
    <w:rsid w:val="00D81A8E"/>
    <w:rsid w:val="00D825DF"/>
    <w:rsid w:val="00D83568"/>
    <w:rsid w:val="00D85239"/>
    <w:rsid w:val="00D87107"/>
    <w:rsid w:val="00D92DA5"/>
    <w:rsid w:val="00D949A6"/>
    <w:rsid w:val="00D95205"/>
    <w:rsid w:val="00D967B2"/>
    <w:rsid w:val="00D96FD4"/>
    <w:rsid w:val="00D97A41"/>
    <w:rsid w:val="00D97B26"/>
    <w:rsid w:val="00D97D5A"/>
    <w:rsid w:val="00DA13A4"/>
    <w:rsid w:val="00DA1CE5"/>
    <w:rsid w:val="00DA394E"/>
    <w:rsid w:val="00DA3D01"/>
    <w:rsid w:val="00DA4933"/>
    <w:rsid w:val="00DA57BD"/>
    <w:rsid w:val="00DA6790"/>
    <w:rsid w:val="00DA685B"/>
    <w:rsid w:val="00DA795E"/>
    <w:rsid w:val="00DA797F"/>
    <w:rsid w:val="00DB0B7C"/>
    <w:rsid w:val="00DB0FA2"/>
    <w:rsid w:val="00DB182E"/>
    <w:rsid w:val="00DB21B2"/>
    <w:rsid w:val="00DB3337"/>
    <w:rsid w:val="00DB342E"/>
    <w:rsid w:val="00DB3D70"/>
    <w:rsid w:val="00DB3DE8"/>
    <w:rsid w:val="00DB46AC"/>
    <w:rsid w:val="00DB499A"/>
    <w:rsid w:val="00DB4E77"/>
    <w:rsid w:val="00DB546C"/>
    <w:rsid w:val="00DB713E"/>
    <w:rsid w:val="00DC03D3"/>
    <w:rsid w:val="00DC0604"/>
    <w:rsid w:val="00DC1061"/>
    <w:rsid w:val="00DC1208"/>
    <w:rsid w:val="00DC1EE3"/>
    <w:rsid w:val="00DC2474"/>
    <w:rsid w:val="00DC2CBA"/>
    <w:rsid w:val="00DC3169"/>
    <w:rsid w:val="00DC3231"/>
    <w:rsid w:val="00DC3817"/>
    <w:rsid w:val="00DC4C6E"/>
    <w:rsid w:val="00DC58AD"/>
    <w:rsid w:val="00DC6A9C"/>
    <w:rsid w:val="00DC7633"/>
    <w:rsid w:val="00DD012C"/>
    <w:rsid w:val="00DD02F3"/>
    <w:rsid w:val="00DD0A24"/>
    <w:rsid w:val="00DD19B7"/>
    <w:rsid w:val="00DD1AB0"/>
    <w:rsid w:val="00DD1D5B"/>
    <w:rsid w:val="00DD3118"/>
    <w:rsid w:val="00DD328E"/>
    <w:rsid w:val="00DD3D6F"/>
    <w:rsid w:val="00DD4EAD"/>
    <w:rsid w:val="00DD688C"/>
    <w:rsid w:val="00DD6DDF"/>
    <w:rsid w:val="00DD7388"/>
    <w:rsid w:val="00DD7EFF"/>
    <w:rsid w:val="00DE0C04"/>
    <w:rsid w:val="00DE0D23"/>
    <w:rsid w:val="00DE15AC"/>
    <w:rsid w:val="00DE17AE"/>
    <w:rsid w:val="00DE21F0"/>
    <w:rsid w:val="00DE2DC1"/>
    <w:rsid w:val="00DE32BC"/>
    <w:rsid w:val="00DE33FF"/>
    <w:rsid w:val="00DE3688"/>
    <w:rsid w:val="00DE3809"/>
    <w:rsid w:val="00DE3A92"/>
    <w:rsid w:val="00DE4229"/>
    <w:rsid w:val="00DE5153"/>
    <w:rsid w:val="00DE6BB5"/>
    <w:rsid w:val="00DE6EB3"/>
    <w:rsid w:val="00DE7BB9"/>
    <w:rsid w:val="00DF116A"/>
    <w:rsid w:val="00DF157C"/>
    <w:rsid w:val="00DF1BF1"/>
    <w:rsid w:val="00DF2A90"/>
    <w:rsid w:val="00DF2BE5"/>
    <w:rsid w:val="00DF3335"/>
    <w:rsid w:val="00DF354E"/>
    <w:rsid w:val="00DF3FAB"/>
    <w:rsid w:val="00DF4699"/>
    <w:rsid w:val="00DF57D5"/>
    <w:rsid w:val="00DF5964"/>
    <w:rsid w:val="00DF5CE0"/>
    <w:rsid w:val="00DF64DA"/>
    <w:rsid w:val="00DF658C"/>
    <w:rsid w:val="00DF65E9"/>
    <w:rsid w:val="00DF77E7"/>
    <w:rsid w:val="00DF781E"/>
    <w:rsid w:val="00E00ED4"/>
    <w:rsid w:val="00E0293F"/>
    <w:rsid w:val="00E06CF2"/>
    <w:rsid w:val="00E07788"/>
    <w:rsid w:val="00E07B21"/>
    <w:rsid w:val="00E07F66"/>
    <w:rsid w:val="00E10566"/>
    <w:rsid w:val="00E11806"/>
    <w:rsid w:val="00E11F15"/>
    <w:rsid w:val="00E12598"/>
    <w:rsid w:val="00E128BA"/>
    <w:rsid w:val="00E12CD6"/>
    <w:rsid w:val="00E14194"/>
    <w:rsid w:val="00E15CE8"/>
    <w:rsid w:val="00E16A94"/>
    <w:rsid w:val="00E17F7F"/>
    <w:rsid w:val="00E20E7F"/>
    <w:rsid w:val="00E2176C"/>
    <w:rsid w:val="00E21965"/>
    <w:rsid w:val="00E219D8"/>
    <w:rsid w:val="00E227E4"/>
    <w:rsid w:val="00E23F46"/>
    <w:rsid w:val="00E25202"/>
    <w:rsid w:val="00E253B8"/>
    <w:rsid w:val="00E25799"/>
    <w:rsid w:val="00E26408"/>
    <w:rsid w:val="00E268F8"/>
    <w:rsid w:val="00E274C4"/>
    <w:rsid w:val="00E274E5"/>
    <w:rsid w:val="00E277E3"/>
    <w:rsid w:val="00E27D01"/>
    <w:rsid w:val="00E300E2"/>
    <w:rsid w:val="00E30523"/>
    <w:rsid w:val="00E31484"/>
    <w:rsid w:val="00E3178C"/>
    <w:rsid w:val="00E3199A"/>
    <w:rsid w:val="00E32B8C"/>
    <w:rsid w:val="00E33532"/>
    <w:rsid w:val="00E35027"/>
    <w:rsid w:val="00E36A58"/>
    <w:rsid w:val="00E370D0"/>
    <w:rsid w:val="00E40264"/>
    <w:rsid w:val="00E4027E"/>
    <w:rsid w:val="00E4079E"/>
    <w:rsid w:val="00E40C36"/>
    <w:rsid w:val="00E40F1D"/>
    <w:rsid w:val="00E41D27"/>
    <w:rsid w:val="00E42241"/>
    <w:rsid w:val="00E42E3C"/>
    <w:rsid w:val="00E42E55"/>
    <w:rsid w:val="00E44140"/>
    <w:rsid w:val="00E44337"/>
    <w:rsid w:val="00E44E87"/>
    <w:rsid w:val="00E464AF"/>
    <w:rsid w:val="00E46FB6"/>
    <w:rsid w:val="00E4752B"/>
    <w:rsid w:val="00E477A1"/>
    <w:rsid w:val="00E50074"/>
    <w:rsid w:val="00E500F9"/>
    <w:rsid w:val="00E509B9"/>
    <w:rsid w:val="00E516C7"/>
    <w:rsid w:val="00E517D8"/>
    <w:rsid w:val="00E5181B"/>
    <w:rsid w:val="00E5192C"/>
    <w:rsid w:val="00E52EC8"/>
    <w:rsid w:val="00E53C9D"/>
    <w:rsid w:val="00E54128"/>
    <w:rsid w:val="00E549A3"/>
    <w:rsid w:val="00E54B85"/>
    <w:rsid w:val="00E55DAA"/>
    <w:rsid w:val="00E55E94"/>
    <w:rsid w:val="00E55EB5"/>
    <w:rsid w:val="00E56697"/>
    <w:rsid w:val="00E57042"/>
    <w:rsid w:val="00E577AE"/>
    <w:rsid w:val="00E614B9"/>
    <w:rsid w:val="00E6182F"/>
    <w:rsid w:val="00E61B6D"/>
    <w:rsid w:val="00E61C95"/>
    <w:rsid w:val="00E620DD"/>
    <w:rsid w:val="00E62817"/>
    <w:rsid w:val="00E63106"/>
    <w:rsid w:val="00E637A3"/>
    <w:rsid w:val="00E64AEC"/>
    <w:rsid w:val="00E65894"/>
    <w:rsid w:val="00E65938"/>
    <w:rsid w:val="00E66211"/>
    <w:rsid w:val="00E6663F"/>
    <w:rsid w:val="00E66F16"/>
    <w:rsid w:val="00E6727C"/>
    <w:rsid w:val="00E67BF9"/>
    <w:rsid w:val="00E71090"/>
    <w:rsid w:val="00E71EE0"/>
    <w:rsid w:val="00E72895"/>
    <w:rsid w:val="00E73B10"/>
    <w:rsid w:val="00E73CDA"/>
    <w:rsid w:val="00E73FA3"/>
    <w:rsid w:val="00E74A73"/>
    <w:rsid w:val="00E74AFC"/>
    <w:rsid w:val="00E74D78"/>
    <w:rsid w:val="00E7531E"/>
    <w:rsid w:val="00E77DC4"/>
    <w:rsid w:val="00E80762"/>
    <w:rsid w:val="00E815F1"/>
    <w:rsid w:val="00E82EF0"/>
    <w:rsid w:val="00E8439A"/>
    <w:rsid w:val="00E85AEE"/>
    <w:rsid w:val="00E87C9C"/>
    <w:rsid w:val="00E91116"/>
    <w:rsid w:val="00E91700"/>
    <w:rsid w:val="00E917FA"/>
    <w:rsid w:val="00E9214D"/>
    <w:rsid w:val="00E94005"/>
    <w:rsid w:val="00E94B90"/>
    <w:rsid w:val="00EA0C45"/>
    <w:rsid w:val="00EA1CF1"/>
    <w:rsid w:val="00EA38D8"/>
    <w:rsid w:val="00EA3A8D"/>
    <w:rsid w:val="00EA4CB1"/>
    <w:rsid w:val="00EA4E19"/>
    <w:rsid w:val="00EA4E8B"/>
    <w:rsid w:val="00EA5BE6"/>
    <w:rsid w:val="00EB2022"/>
    <w:rsid w:val="00EB268A"/>
    <w:rsid w:val="00EB61D4"/>
    <w:rsid w:val="00EB771B"/>
    <w:rsid w:val="00EB7C0B"/>
    <w:rsid w:val="00EC0114"/>
    <w:rsid w:val="00EC0AB1"/>
    <w:rsid w:val="00EC172C"/>
    <w:rsid w:val="00EC30A2"/>
    <w:rsid w:val="00EC5673"/>
    <w:rsid w:val="00EC5AC3"/>
    <w:rsid w:val="00EC6375"/>
    <w:rsid w:val="00EC6CEC"/>
    <w:rsid w:val="00ED2C0E"/>
    <w:rsid w:val="00ED353E"/>
    <w:rsid w:val="00ED3B57"/>
    <w:rsid w:val="00ED410E"/>
    <w:rsid w:val="00ED4999"/>
    <w:rsid w:val="00ED5376"/>
    <w:rsid w:val="00ED5B43"/>
    <w:rsid w:val="00ED72AA"/>
    <w:rsid w:val="00EE00FB"/>
    <w:rsid w:val="00EE01E1"/>
    <w:rsid w:val="00EE0985"/>
    <w:rsid w:val="00EE1197"/>
    <w:rsid w:val="00EE18D1"/>
    <w:rsid w:val="00EE1A36"/>
    <w:rsid w:val="00EE49EA"/>
    <w:rsid w:val="00EE4C88"/>
    <w:rsid w:val="00EE554E"/>
    <w:rsid w:val="00EE5971"/>
    <w:rsid w:val="00EE7C1F"/>
    <w:rsid w:val="00EF018A"/>
    <w:rsid w:val="00EF059D"/>
    <w:rsid w:val="00EF0D3D"/>
    <w:rsid w:val="00EF1847"/>
    <w:rsid w:val="00EF1C5A"/>
    <w:rsid w:val="00EF3090"/>
    <w:rsid w:val="00EF4B06"/>
    <w:rsid w:val="00EF5A63"/>
    <w:rsid w:val="00EF67B0"/>
    <w:rsid w:val="00EF6C8C"/>
    <w:rsid w:val="00F01175"/>
    <w:rsid w:val="00F0120B"/>
    <w:rsid w:val="00F02481"/>
    <w:rsid w:val="00F02731"/>
    <w:rsid w:val="00F02A31"/>
    <w:rsid w:val="00F036B5"/>
    <w:rsid w:val="00F03ADB"/>
    <w:rsid w:val="00F053C0"/>
    <w:rsid w:val="00F06800"/>
    <w:rsid w:val="00F102D2"/>
    <w:rsid w:val="00F10301"/>
    <w:rsid w:val="00F12E78"/>
    <w:rsid w:val="00F15920"/>
    <w:rsid w:val="00F1698A"/>
    <w:rsid w:val="00F16D67"/>
    <w:rsid w:val="00F171E3"/>
    <w:rsid w:val="00F17BBF"/>
    <w:rsid w:val="00F207C7"/>
    <w:rsid w:val="00F21CAF"/>
    <w:rsid w:val="00F21CE6"/>
    <w:rsid w:val="00F243E0"/>
    <w:rsid w:val="00F24AA9"/>
    <w:rsid w:val="00F25117"/>
    <w:rsid w:val="00F25AF2"/>
    <w:rsid w:val="00F25CBF"/>
    <w:rsid w:val="00F262C0"/>
    <w:rsid w:val="00F304CF"/>
    <w:rsid w:val="00F30BD2"/>
    <w:rsid w:val="00F30FEB"/>
    <w:rsid w:val="00F31585"/>
    <w:rsid w:val="00F316BA"/>
    <w:rsid w:val="00F31A66"/>
    <w:rsid w:val="00F32812"/>
    <w:rsid w:val="00F33C64"/>
    <w:rsid w:val="00F342F0"/>
    <w:rsid w:val="00F34CE5"/>
    <w:rsid w:val="00F36A38"/>
    <w:rsid w:val="00F37EC8"/>
    <w:rsid w:val="00F37FAB"/>
    <w:rsid w:val="00F40050"/>
    <w:rsid w:val="00F403BA"/>
    <w:rsid w:val="00F406A0"/>
    <w:rsid w:val="00F40A89"/>
    <w:rsid w:val="00F428DD"/>
    <w:rsid w:val="00F43DA2"/>
    <w:rsid w:val="00F441E2"/>
    <w:rsid w:val="00F45312"/>
    <w:rsid w:val="00F45709"/>
    <w:rsid w:val="00F47088"/>
    <w:rsid w:val="00F478AA"/>
    <w:rsid w:val="00F4794F"/>
    <w:rsid w:val="00F47BCF"/>
    <w:rsid w:val="00F521D5"/>
    <w:rsid w:val="00F52DBB"/>
    <w:rsid w:val="00F5689D"/>
    <w:rsid w:val="00F56A49"/>
    <w:rsid w:val="00F570D4"/>
    <w:rsid w:val="00F605F6"/>
    <w:rsid w:val="00F60D0F"/>
    <w:rsid w:val="00F60ED0"/>
    <w:rsid w:val="00F62108"/>
    <w:rsid w:val="00F62556"/>
    <w:rsid w:val="00F6381A"/>
    <w:rsid w:val="00F64667"/>
    <w:rsid w:val="00F64831"/>
    <w:rsid w:val="00F64898"/>
    <w:rsid w:val="00F6637A"/>
    <w:rsid w:val="00F66BDF"/>
    <w:rsid w:val="00F66FCE"/>
    <w:rsid w:val="00F67126"/>
    <w:rsid w:val="00F72781"/>
    <w:rsid w:val="00F72FCF"/>
    <w:rsid w:val="00F73B19"/>
    <w:rsid w:val="00F73C1D"/>
    <w:rsid w:val="00F73D5E"/>
    <w:rsid w:val="00F74420"/>
    <w:rsid w:val="00F74428"/>
    <w:rsid w:val="00F74FEB"/>
    <w:rsid w:val="00F755CC"/>
    <w:rsid w:val="00F75D58"/>
    <w:rsid w:val="00F76747"/>
    <w:rsid w:val="00F76C96"/>
    <w:rsid w:val="00F77ED1"/>
    <w:rsid w:val="00F8012A"/>
    <w:rsid w:val="00F810AA"/>
    <w:rsid w:val="00F81B27"/>
    <w:rsid w:val="00F81C1A"/>
    <w:rsid w:val="00F82DB8"/>
    <w:rsid w:val="00F83066"/>
    <w:rsid w:val="00F83527"/>
    <w:rsid w:val="00F8468D"/>
    <w:rsid w:val="00F8496E"/>
    <w:rsid w:val="00F84A5F"/>
    <w:rsid w:val="00F84C87"/>
    <w:rsid w:val="00F85A52"/>
    <w:rsid w:val="00F86707"/>
    <w:rsid w:val="00F87C63"/>
    <w:rsid w:val="00F909D5"/>
    <w:rsid w:val="00F910D5"/>
    <w:rsid w:val="00F91F75"/>
    <w:rsid w:val="00F9239E"/>
    <w:rsid w:val="00F9283C"/>
    <w:rsid w:val="00F92AC0"/>
    <w:rsid w:val="00F93114"/>
    <w:rsid w:val="00F9356F"/>
    <w:rsid w:val="00F93C5F"/>
    <w:rsid w:val="00F9414A"/>
    <w:rsid w:val="00F956B9"/>
    <w:rsid w:val="00F962A3"/>
    <w:rsid w:val="00F972DB"/>
    <w:rsid w:val="00F9758A"/>
    <w:rsid w:val="00F975B2"/>
    <w:rsid w:val="00F97870"/>
    <w:rsid w:val="00F97DAF"/>
    <w:rsid w:val="00FA0989"/>
    <w:rsid w:val="00FA0B92"/>
    <w:rsid w:val="00FA2251"/>
    <w:rsid w:val="00FA2336"/>
    <w:rsid w:val="00FA3812"/>
    <w:rsid w:val="00FA392F"/>
    <w:rsid w:val="00FA4D78"/>
    <w:rsid w:val="00FA64BD"/>
    <w:rsid w:val="00FB12F9"/>
    <w:rsid w:val="00FB1A97"/>
    <w:rsid w:val="00FB33EA"/>
    <w:rsid w:val="00FB4781"/>
    <w:rsid w:val="00FB56F3"/>
    <w:rsid w:val="00FB74A3"/>
    <w:rsid w:val="00FB778D"/>
    <w:rsid w:val="00FC0045"/>
    <w:rsid w:val="00FC04D1"/>
    <w:rsid w:val="00FC09CD"/>
    <w:rsid w:val="00FC0A3B"/>
    <w:rsid w:val="00FC0DD9"/>
    <w:rsid w:val="00FC5048"/>
    <w:rsid w:val="00FC57E2"/>
    <w:rsid w:val="00FC603B"/>
    <w:rsid w:val="00FC7B1D"/>
    <w:rsid w:val="00FC7C3C"/>
    <w:rsid w:val="00FD0AA4"/>
    <w:rsid w:val="00FD3561"/>
    <w:rsid w:val="00FE1449"/>
    <w:rsid w:val="00FE28AE"/>
    <w:rsid w:val="00FE32ED"/>
    <w:rsid w:val="00FE3760"/>
    <w:rsid w:val="00FE4371"/>
    <w:rsid w:val="00FE6C65"/>
    <w:rsid w:val="00FE7CDC"/>
    <w:rsid w:val="00FF018C"/>
    <w:rsid w:val="00FF0452"/>
    <w:rsid w:val="00FF0855"/>
    <w:rsid w:val="00FF12F5"/>
    <w:rsid w:val="00FF1AEF"/>
    <w:rsid w:val="00FF3353"/>
    <w:rsid w:val="00FF5E09"/>
    <w:rsid w:val="00FF68B4"/>
    <w:rsid w:val="00FF6950"/>
    <w:rsid w:val="00FF75E4"/>
    <w:rsid w:val="00FF7973"/>
    <w:rsid w:val="03F8163B"/>
    <w:rsid w:val="08918AAE"/>
    <w:rsid w:val="23AB914E"/>
    <w:rsid w:val="5577093A"/>
    <w:rsid w:val="5C2A94FB"/>
    <w:rsid w:val="63D83446"/>
    <w:rsid w:val="6BAC1551"/>
    <w:rsid w:val="7FE7E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0E6E6A1"/>
  <w15:docId w15:val="{B8FFB522-C341-45FB-8B27-30978F09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9FF"/>
    <w:pPr>
      <w:tabs>
        <w:tab w:val="left" w:pos="851"/>
        <w:tab w:val="left" w:pos="1701"/>
        <w:tab w:val="left" w:pos="2552"/>
        <w:tab w:val="left" w:pos="3402"/>
        <w:tab w:val="left" w:pos="4253"/>
        <w:tab w:val="left" w:pos="5103"/>
        <w:tab w:val="left" w:pos="5954"/>
        <w:tab w:val="left" w:pos="6804"/>
        <w:tab w:val="left" w:pos="7655"/>
        <w:tab w:val="right" w:pos="8505"/>
      </w:tabs>
      <w:spacing w:before="120" w:after="120"/>
      <w:jc w:val="both"/>
    </w:pPr>
    <w:rPr>
      <w:rFonts w:ascii="Verdana" w:hAnsi="Verdana"/>
      <w:color w:val="000000"/>
      <w:sz w:val="22"/>
      <w:lang w:eastAsia="en-US"/>
    </w:rPr>
  </w:style>
  <w:style w:type="paragraph" w:styleId="Heading1">
    <w:name w:val="heading 1"/>
    <w:aliases w:val="Section Heading,Head1,Heading apps,1.,h1,A MAJOR/BOLD,Para,No numbers,Para1,h11,h12,H1,Title1,L1,Appendix,Appendix1,Appendix2,Appendix3,c,h1 chapter heading,MAIN HEADING,1. Level 1 Heading,69%,Attribute Heading 1,Lev 1,Main Heading,1,Level 1,*"/>
    <w:basedOn w:val="Normal"/>
    <w:next w:val="Heading2"/>
    <w:qFormat/>
    <w:rsid w:val="00D37F99"/>
    <w:pPr>
      <w:keepNext/>
      <w:numPr>
        <w:numId w:val="8"/>
      </w:numPr>
      <w:tabs>
        <w:tab w:val="clear" w:pos="851"/>
      </w:tabs>
      <w:spacing w:before="240"/>
      <w:outlineLvl w:val="0"/>
    </w:pPr>
    <w:rPr>
      <w:b/>
      <w:kern w:val="28"/>
      <w:sz w:val="28"/>
    </w:rPr>
  </w:style>
  <w:style w:type="paragraph" w:styleId="Heading2">
    <w:name w:val="heading 2"/>
    <w:basedOn w:val="Normal"/>
    <w:next w:val="BoardNum3"/>
    <w:qFormat/>
    <w:rsid w:val="00640AA1"/>
    <w:pPr>
      <w:keepNext/>
      <w:numPr>
        <w:ilvl w:val="1"/>
        <w:numId w:val="8"/>
      </w:numPr>
      <w:tabs>
        <w:tab w:val="clear" w:pos="851"/>
      </w:tabs>
      <w:outlineLvl w:val="1"/>
    </w:pPr>
    <w:rPr>
      <w:szCs w:val="22"/>
    </w:rPr>
  </w:style>
  <w:style w:type="paragraph" w:styleId="Heading3">
    <w:name w:val="heading 3"/>
    <w:basedOn w:val="Normal"/>
    <w:next w:val="Normal"/>
    <w:qFormat/>
    <w:rsid w:val="005029FF"/>
    <w:pPr>
      <w:keepNext/>
      <w:numPr>
        <w:ilvl w:val="2"/>
        <w:numId w:val="8"/>
      </w:numPr>
      <w:spacing w:before="0" w:after="0"/>
      <w:outlineLvl w:val="2"/>
    </w:pPr>
  </w:style>
  <w:style w:type="paragraph" w:styleId="Heading4">
    <w:name w:val="heading 4"/>
    <w:basedOn w:val="Normal"/>
    <w:next w:val="Normal"/>
    <w:qFormat/>
    <w:rsid w:val="005029FF"/>
    <w:pPr>
      <w:keepNext/>
      <w:numPr>
        <w:ilvl w:val="3"/>
        <w:numId w:val="8"/>
      </w:numPr>
      <w:spacing w:before="0" w:after="0" w:line="360" w:lineRule="auto"/>
      <w:outlineLvl w:val="3"/>
    </w:pPr>
  </w:style>
  <w:style w:type="paragraph" w:styleId="Heading5">
    <w:name w:val="heading 5"/>
    <w:basedOn w:val="Normal"/>
    <w:next w:val="Normal"/>
    <w:qFormat/>
    <w:rsid w:val="005029FF"/>
    <w:pPr>
      <w:numPr>
        <w:ilvl w:val="4"/>
        <w:numId w:val="8"/>
      </w:numPr>
      <w:outlineLvl w:val="4"/>
    </w:pPr>
  </w:style>
  <w:style w:type="paragraph" w:styleId="Heading6">
    <w:name w:val="heading 6"/>
    <w:basedOn w:val="Normal"/>
    <w:next w:val="Normal"/>
    <w:qFormat/>
    <w:rsid w:val="005029FF"/>
    <w:pPr>
      <w:numPr>
        <w:ilvl w:val="5"/>
        <w:numId w:val="8"/>
      </w:numPr>
      <w:outlineLvl w:val="5"/>
    </w:pPr>
  </w:style>
  <w:style w:type="paragraph" w:styleId="Heading7">
    <w:name w:val="heading 7"/>
    <w:basedOn w:val="Normal"/>
    <w:next w:val="Normal"/>
    <w:qFormat/>
    <w:rsid w:val="005029FF"/>
    <w:pPr>
      <w:numPr>
        <w:ilvl w:val="6"/>
        <w:numId w:val="8"/>
      </w:numPr>
      <w:outlineLvl w:val="6"/>
    </w:pPr>
  </w:style>
  <w:style w:type="paragraph" w:styleId="Heading8">
    <w:name w:val="heading 8"/>
    <w:basedOn w:val="Normal"/>
    <w:next w:val="Normal"/>
    <w:qFormat/>
    <w:rsid w:val="005029FF"/>
    <w:pPr>
      <w:keepNext/>
      <w:numPr>
        <w:ilvl w:val="7"/>
        <w:numId w:val="8"/>
      </w:numPr>
      <w:tabs>
        <w:tab w:val="clear" w:pos="851"/>
      </w:tabs>
      <w:outlineLvl w:val="7"/>
    </w:pPr>
    <w:rPr>
      <w:b/>
      <w:kern w:val="28"/>
      <w:sz w:val="28"/>
    </w:rPr>
  </w:style>
  <w:style w:type="paragraph" w:styleId="Heading9">
    <w:name w:val="heading 9"/>
    <w:basedOn w:val="Normal"/>
    <w:next w:val="Normal"/>
    <w:qFormat/>
    <w:rsid w:val="005029FF"/>
    <w:pPr>
      <w:keepNext/>
      <w:pageBreakBefore/>
      <w:numPr>
        <w:ilvl w:val="8"/>
        <w:numId w:val="8"/>
      </w:numPr>
      <w:tabs>
        <w:tab w:val="clear" w:pos="851"/>
        <w:tab w:val="left" w:pos="1848"/>
        <w:tab w:val="left" w:pos="2773"/>
        <w:tab w:val="left" w:pos="3697"/>
        <w:tab w:val="left" w:pos="4621"/>
        <w:tab w:val="left" w:pos="5545"/>
        <w:tab w:val="left" w:pos="6469"/>
        <w:tab w:val="left" w:pos="7394"/>
        <w:tab w:val="left" w:pos="8318"/>
        <w:tab w:val="right" w:pos="8789"/>
      </w:tabs>
      <w:spacing w:before="240"/>
      <w:outlineLvl w:val="8"/>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660"/>
    </w:pPr>
  </w:style>
  <w:style w:type="paragraph" w:styleId="TableofFigures">
    <w:name w:val="table of figures"/>
    <w:basedOn w:val="Normal"/>
    <w:next w:val="Normal"/>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440" w:hanging="440"/>
    </w:pPr>
  </w:style>
  <w:style w:type="paragraph" w:customStyle="1" w:styleId="BoardLevel2">
    <w:name w:val="Board Level 2"/>
    <w:basedOn w:val="BoardLevel1"/>
    <w:rsid w:val="005029FF"/>
    <w:pPr>
      <w:tabs>
        <w:tab w:val="clear" w:pos="851"/>
      </w:tabs>
      <w:ind w:left="2552"/>
    </w:pPr>
  </w:style>
  <w:style w:type="paragraph" w:customStyle="1" w:styleId="BoardLevel1">
    <w:name w:val="Board Level 1"/>
    <w:basedOn w:val="Normal"/>
    <w:rsid w:val="005029FF"/>
    <w:pPr>
      <w:ind w:left="1702" w:hanging="851"/>
    </w:pPr>
  </w:style>
  <w:style w:type="paragraph" w:customStyle="1" w:styleId="BoardLevel3">
    <w:name w:val="Board Level 3"/>
    <w:basedOn w:val="BoardLevel2"/>
    <w:rsid w:val="005029FF"/>
    <w:pPr>
      <w:tabs>
        <w:tab w:val="clear" w:pos="1701"/>
        <w:tab w:val="clear" w:pos="2552"/>
      </w:tabs>
      <w:ind w:left="3403"/>
    </w:pPr>
  </w:style>
  <w:style w:type="paragraph" w:customStyle="1" w:styleId="BoardLevel4">
    <w:name w:val="Board Level 4"/>
    <w:basedOn w:val="BoardLevel3"/>
    <w:rsid w:val="005029FF"/>
    <w:pPr>
      <w:tabs>
        <w:tab w:val="clear" w:pos="3402"/>
      </w:tabs>
      <w:ind w:left="4253"/>
    </w:pPr>
  </w:style>
  <w:style w:type="paragraph" w:customStyle="1" w:styleId="BoardLevel5">
    <w:name w:val="Board Level 5"/>
    <w:basedOn w:val="BoardLevel4"/>
    <w:rsid w:val="005029FF"/>
    <w:pPr>
      <w:tabs>
        <w:tab w:val="clear" w:pos="4253"/>
      </w:tabs>
      <w:ind w:left="5104"/>
    </w:pPr>
  </w:style>
  <w:style w:type="paragraph" w:styleId="Footer">
    <w:name w:val="footer"/>
    <w:basedOn w:val="Normal"/>
    <w:link w:val="FooterChar"/>
    <w:rsid w:val="005029FF"/>
    <w:pPr>
      <w:spacing w:before="40" w:after="40"/>
      <w:ind w:left="-108"/>
    </w:pPr>
    <w:rPr>
      <w:color w:val="auto"/>
      <w:sz w:val="18"/>
    </w:rPr>
  </w:style>
  <w:style w:type="paragraph" w:styleId="Header">
    <w:name w:val="header"/>
    <w:basedOn w:val="Normal"/>
    <w:rsid w:val="005029FF"/>
    <w:pPr>
      <w:tabs>
        <w:tab w:val="clear" w:pos="851"/>
        <w:tab w:val="clear" w:pos="1701"/>
        <w:tab w:val="clear" w:pos="2552"/>
        <w:tab w:val="clear" w:pos="3402"/>
        <w:tab w:val="clear" w:pos="4253"/>
        <w:tab w:val="clear" w:pos="5103"/>
        <w:tab w:val="clear" w:pos="5954"/>
      </w:tabs>
      <w:spacing w:before="0" w:after="0"/>
    </w:pPr>
    <w:rPr>
      <w:color w:val="999999"/>
      <w:sz w:val="18"/>
    </w:rPr>
  </w:style>
  <w:style w:type="paragraph" w:customStyle="1" w:styleId="BoardBulletMargin">
    <w:name w:val="Board Bullet Margin"/>
    <w:basedOn w:val="Normal"/>
    <w:rsid w:val="005029FF"/>
    <w:pPr>
      <w:numPr>
        <w:numId w:val="2"/>
      </w:numPr>
    </w:pPr>
  </w:style>
  <w:style w:type="paragraph" w:customStyle="1" w:styleId="BoardBullet1">
    <w:name w:val="Board Bullet 1"/>
    <w:basedOn w:val="Normal"/>
    <w:rsid w:val="005029FF"/>
    <w:pPr>
      <w:numPr>
        <w:ilvl w:val="1"/>
        <w:numId w:val="2"/>
      </w:numPr>
      <w:tabs>
        <w:tab w:val="clear" w:pos="851"/>
      </w:tabs>
    </w:pPr>
  </w:style>
  <w:style w:type="paragraph" w:customStyle="1" w:styleId="BoardBullet2">
    <w:name w:val="Board Bullet 2"/>
    <w:basedOn w:val="Normal"/>
    <w:rsid w:val="005029FF"/>
    <w:pPr>
      <w:numPr>
        <w:ilvl w:val="2"/>
        <w:numId w:val="2"/>
      </w:numPr>
      <w:tabs>
        <w:tab w:val="clear" w:pos="851"/>
      </w:tabs>
    </w:pPr>
  </w:style>
  <w:style w:type="paragraph" w:customStyle="1" w:styleId="BoardBullet3">
    <w:name w:val="Board Bullet 3"/>
    <w:basedOn w:val="Normal"/>
    <w:rsid w:val="005029FF"/>
    <w:pPr>
      <w:numPr>
        <w:ilvl w:val="3"/>
        <w:numId w:val="2"/>
      </w:numPr>
      <w:tabs>
        <w:tab w:val="clear" w:pos="851"/>
        <w:tab w:val="clear" w:pos="1701"/>
        <w:tab w:val="left" w:pos="3402"/>
      </w:tabs>
    </w:pPr>
  </w:style>
  <w:style w:type="paragraph" w:customStyle="1" w:styleId="BoardLevel6">
    <w:name w:val="Board Level 6"/>
    <w:basedOn w:val="BoardLevel5"/>
    <w:rsid w:val="005029FF"/>
    <w:pPr>
      <w:tabs>
        <w:tab w:val="clear" w:pos="5103"/>
      </w:tabs>
      <w:ind w:left="5954"/>
    </w:pPr>
  </w:style>
  <w:style w:type="paragraph" w:customStyle="1" w:styleId="BoardLevel7">
    <w:name w:val="Board Level 7"/>
    <w:basedOn w:val="BoardLevel6"/>
    <w:rsid w:val="005029FF"/>
    <w:pPr>
      <w:ind w:left="6469"/>
    </w:pPr>
  </w:style>
  <w:style w:type="paragraph" w:styleId="TOC1">
    <w:name w:val="toc 1"/>
    <w:basedOn w:val="Normal"/>
    <w:next w:val="Normal"/>
    <w:uiPriority w:val="39"/>
    <w:rsid w:val="004F43CA"/>
    <w:pPr>
      <w:keepLines/>
      <w:tabs>
        <w:tab w:val="clear" w:pos="851"/>
        <w:tab w:val="clear" w:pos="1701"/>
        <w:tab w:val="clear" w:pos="2552"/>
        <w:tab w:val="clear" w:pos="3402"/>
        <w:tab w:val="clear" w:pos="4253"/>
        <w:tab w:val="clear" w:pos="5103"/>
        <w:tab w:val="clear" w:pos="5954"/>
        <w:tab w:val="clear" w:pos="6804"/>
        <w:tab w:val="clear" w:pos="7655"/>
        <w:tab w:val="clear" w:pos="8505"/>
        <w:tab w:val="left" w:pos="567"/>
        <w:tab w:val="right" w:leader="dot" w:pos="9072"/>
      </w:tabs>
      <w:ind w:left="567" w:right="567" w:hanging="567"/>
    </w:pPr>
    <w:rPr>
      <w:b/>
      <w:noProof/>
    </w:rPr>
  </w:style>
  <w:style w:type="paragraph" w:styleId="TOC2">
    <w:name w:val="toc 2"/>
    <w:basedOn w:val="Normal"/>
    <w:next w:val="Normal"/>
    <w:uiPriority w:val="39"/>
    <w:rsid w:val="005029FF"/>
    <w:pPr>
      <w:tabs>
        <w:tab w:val="clear" w:pos="851"/>
        <w:tab w:val="clear" w:pos="2552"/>
        <w:tab w:val="clear" w:pos="3402"/>
        <w:tab w:val="clear" w:pos="4253"/>
        <w:tab w:val="clear" w:pos="5103"/>
        <w:tab w:val="clear" w:pos="5954"/>
        <w:tab w:val="clear" w:pos="6804"/>
        <w:tab w:val="clear" w:pos="7655"/>
        <w:tab w:val="right" w:leader="dot" w:pos="8505"/>
      </w:tabs>
      <w:spacing w:before="0" w:after="0"/>
      <w:ind w:left="1702" w:hanging="851"/>
    </w:pPr>
    <w:rPr>
      <w:noProof/>
    </w:rPr>
  </w:style>
  <w:style w:type="paragraph" w:styleId="TOC3">
    <w:name w:val="toc 3"/>
    <w:basedOn w:val="Normal"/>
    <w:next w:val="Normal"/>
    <w:uiPriority w:val="39"/>
    <w:rsid w:val="005029FF"/>
    <w:pPr>
      <w:numPr>
        <w:numId w:val="6"/>
      </w:numPr>
    </w:pPr>
  </w:style>
  <w:style w:type="paragraph" w:customStyle="1" w:styleId="Draft">
    <w:name w:val="Draft"/>
    <w:basedOn w:val="Normal"/>
    <w:rsid w:val="005029FF"/>
    <w:pPr>
      <w:shd w:val="pct25" w:color="000000" w:fill="FFFFFF"/>
      <w:spacing w:before="0" w:after="0"/>
    </w:pPr>
    <w:rPr>
      <w:b/>
      <w:sz w:val="32"/>
    </w:rPr>
  </w:style>
  <w:style w:type="paragraph" w:customStyle="1" w:styleId="DraftDate">
    <w:name w:val="DraftDate"/>
    <w:basedOn w:val="Normal"/>
    <w:uiPriority w:val="99"/>
    <w:rsid w:val="005029FF"/>
    <w:pPr>
      <w:shd w:val="pct25" w:color="000000" w:fill="FFFFFF"/>
      <w:spacing w:before="0" w:after="0"/>
    </w:pPr>
    <w:rPr>
      <w:noProof/>
      <w:sz w:val="28"/>
    </w:rPr>
  </w:style>
  <w:style w:type="paragraph" w:styleId="TOC5">
    <w:name w:val="toc 5"/>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880"/>
    </w:pPr>
  </w:style>
  <w:style w:type="paragraph" w:customStyle="1" w:styleId="BoardNum3">
    <w:name w:val="Board Num 3"/>
    <w:basedOn w:val="Normal"/>
    <w:rsid w:val="00640AA1"/>
    <w:pPr>
      <w:numPr>
        <w:ilvl w:val="2"/>
        <w:numId w:val="12"/>
      </w:numPr>
      <w:tabs>
        <w:tab w:val="clear" w:pos="851"/>
        <w:tab w:val="right" w:pos="7371"/>
      </w:tabs>
      <w:outlineLvl w:val="2"/>
    </w:pPr>
  </w:style>
  <w:style w:type="paragraph" w:customStyle="1" w:styleId="BoardNum4">
    <w:name w:val="Board Num 4"/>
    <w:basedOn w:val="Normal"/>
    <w:rsid w:val="00640AA1"/>
    <w:pPr>
      <w:numPr>
        <w:ilvl w:val="3"/>
        <w:numId w:val="12"/>
      </w:numPr>
      <w:tabs>
        <w:tab w:val="clear" w:pos="851"/>
      </w:tabs>
      <w:outlineLvl w:val="3"/>
    </w:pPr>
  </w:style>
  <w:style w:type="paragraph" w:customStyle="1" w:styleId="BoardNum5">
    <w:name w:val="Board Num 5"/>
    <w:basedOn w:val="Normal"/>
    <w:rsid w:val="00640AA1"/>
    <w:pPr>
      <w:numPr>
        <w:ilvl w:val="4"/>
        <w:numId w:val="12"/>
      </w:numPr>
      <w:tabs>
        <w:tab w:val="clear" w:pos="851"/>
      </w:tabs>
      <w:outlineLvl w:val="4"/>
    </w:pPr>
  </w:style>
  <w:style w:type="paragraph" w:customStyle="1" w:styleId="StyleHeading2VerdanaJustifiedBefore6ptAfter6pt">
    <w:name w:val="Style Heading 2 + Verdana Justified Before:  6 pt After:  6 pt"/>
    <w:basedOn w:val="Heading2"/>
    <w:rsid w:val="00913FCF"/>
    <w:pPr>
      <w:numPr>
        <w:ilvl w:val="0"/>
        <w:numId w:val="0"/>
      </w:numPr>
      <w:tabs>
        <w:tab w:val="num" w:pos="360"/>
      </w:tabs>
    </w:pPr>
    <w:rPr>
      <w:bCs/>
      <w:szCs w:val="20"/>
    </w:rPr>
  </w:style>
  <w:style w:type="paragraph" w:styleId="DocumentMap">
    <w:name w:val="Document Map"/>
    <w:basedOn w:val="Normal"/>
    <w:semiHidden/>
    <w:rsid w:val="00790396"/>
    <w:pPr>
      <w:shd w:val="clear" w:color="auto" w:fill="000080"/>
    </w:pPr>
    <w:rPr>
      <w:rFonts w:ascii="Tahoma" w:hAnsi="Tahoma" w:cs="Tahoma"/>
      <w:sz w:val="20"/>
    </w:rPr>
  </w:style>
  <w:style w:type="character" w:styleId="Hyperlink">
    <w:name w:val="Hyperlink"/>
    <w:basedOn w:val="DefaultParagraphFont"/>
    <w:uiPriority w:val="99"/>
    <w:rsid w:val="005029FF"/>
    <w:rPr>
      <w:color w:val="0000FF"/>
      <w:u w:val="none"/>
    </w:rPr>
  </w:style>
  <w:style w:type="character" w:styleId="FollowedHyperlink">
    <w:name w:val="FollowedHyperlink"/>
    <w:basedOn w:val="DefaultParagraphFont"/>
    <w:rsid w:val="005029FF"/>
    <w:rPr>
      <w:color w:val="800080"/>
      <w:u w:val="none"/>
    </w:rPr>
  </w:style>
  <w:style w:type="paragraph" w:styleId="Closing">
    <w:name w:val="Closing"/>
    <w:basedOn w:val="Normal"/>
    <w:autoRedefine/>
    <w:rsid w:val="005029FF"/>
    <w:pPr>
      <w:numPr>
        <w:numId w:val="1"/>
      </w:numPr>
      <w:tabs>
        <w:tab w:val="clear" w:pos="924"/>
      </w:tabs>
      <w:suppressAutoHyphens/>
      <w:spacing w:before="240" w:after="180"/>
      <w:ind w:left="1440" w:right="11" w:hanging="720"/>
    </w:pPr>
    <w:rPr>
      <w:color w:val="auto"/>
      <w:szCs w:val="22"/>
    </w:rPr>
  </w:style>
  <w:style w:type="paragraph" w:customStyle="1" w:styleId="BoardDate">
    <w:name w:val="Board Date"/>
    <w:basedOn w:val="Normal"/>
    <w:rsid w:val="005029FF"/>
    <w:pPr>
      <w:spacing w:before="0" w:after="360"/>
    </w:pPr>
    <w:rPr>
      <w:sz w:val="24"/>
    </w:rPr>
  </w:style>
  <w:style w:type="paragraph" w:customStyle="1" w:styleId="BoardCompany">
    <w:name w:val="Board Company"/>
    <w:basedOn w:val="Normal"/>
    <w:uiPriority w:val="99"/>
    <w:rsid w:val="005029FF"/>
    <w:pPr>
      <w:pBdr>
        <w:bottom w:val="single" w:sz="4" w:space="1" w:color="auto"/>
      </w:pBdr>
      <w:spacing w:before="0" w:after="360"/>
    </w:pPr>
    <w:rPr>
      <w:b/>
      <w:sz w:val="32"/>
    </w:rPr>
  </w:style>
  <w:style w:type="paragraph" w:customStyle="1" w:styleId="BoardBullet4">
    <w:name w:val="Board Bullet 4"/>
    <w:basedOn w:val="BoardBullet3"/>
    <w:rsid w:val="005029FF"/>
    <w:pPr>
      <w:numPr>
        <w:ilvl w:val="4"/>
      </w:numPr>
      <w:tabs>
        <w:tab w:val="clear" w:pos="2552"/>
        <w:tab w:val="clear" w:pos="3402"/>
      </w:tabs>
    </w:pPr>
  </w:style>
  <w:style w:type="paragraph" w:customStyle="1" w:styleId="BoardBullet5">
    <w:name w:val="Board Bullet 5"/>
    <w:basedOn w:val="BoardBullet3"/>
    <w:rsid w:val="005029FF"/>
    <w:pPr>
      <w:numPr>
        <w:ilvl w:val="5"/>
      </w:numPr>
      <w:tabs>
        <w:tab w:val="clear" w:pos="2552"/>
        <w:tab w:val="clear" w:pos="3402"/>
        <w:tab w:val="clear" w:pos="4253"/>
      </w:tabs>
    </w:pPr>
  </w:style>
  <w:style w:type="paragraph" w:customStyle="1" w:styleId="BoardTitle">
    <w:name w:val="Board Title"/>
    <w:basedOn w:val="BoardDate"/>
    <w:rsid w:val="005029FF"/>
    <w:pPr>
      <w:pBdr>
        <w:bottom w:val="single" w:sz="4" w:space="2" w:color="auto"/>
      </w:pBdr>
      <w:spacing w:before="1720" w:after="40"/>
    </w:pPr>
    <w:rPr>
      <w:b/>
      <w:sz w:val="28"/>
    </w:rPr>
  </w:style>
  <w:style w:type="paragraph" w:customStyle="1" w:styleId="BoardFor">
    <w:name w:val="Board For"/>
    <w:basedOn w:val="Normal"/>
    <w:rsid w:val="005029FF"/>
    <w:pPr>
      <w:spacing w:before="360" w:after="1440"/>
    </w:pPr>
    <w:rPr>
      <w:b/>
      <w:sz w:val="24"/>
    </w:rPr>
  </w:style>
  <w:style w:type="paragraph" w:customStyle="1" w:styleId="BoardBullet6">
    <w:name w:val="Board Bullet 6"/>
    <w:basedOn w:val="BoardBullet3"/>
    <w:rsid w:val="005029FF"/>
    <w:pPr>
      <w:numPr>
        <w:ilvl w:val="6"/>
      </w:numPr>
      <w:tabs>
        <w:tab w:val="clear" w:pos="2552"/>
        <w:tab w:val="clear" w:pos="3402"/>
        <w:tab w:val="clear" w:pos="4253"/>
        <w:tab w:val="clear" w:pos="5103"/>
        <w:tab w:val="clear" w:pos="5463"/>
      </w:tabs>
      <w:ind w:left="5954" w:hanging="851"/>
    </w:pPr>
  </w:style>
  <w:style w:type="paragraph" w:styleId="TOC6">
    <w:name w:val="toc 6"/>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1100"/>
    </w:pPr>
  </w:style>
  <w:style w:type="paragraph" w:styleId="TOC7">
    <w:name w:val="toc 7"/>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1320"/>
    </w:pPr>
  </w:style>
  <w:style w:type="paragraph" w:styleId="TOC8">
    <w:name w:val="toc 8"/>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1540"/>
    </w:pPr>
  </w:style>
  <w:style w:type="paragraph" w:styleId="TOC9">
    <w:name w:val="toc 9"/>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1760"/>
    </w:pPr>
  </w:style>
  <w:style w:type="character" w:styleId="PageNumber">
    <w:name w:val="page number"/>
    <w:basedOn w:val="DefaultParagraphFont"/>
    <w:rsid w:val="005029FF"/>
  </w:style>
  <w:style w:type="paragraph" w:customStyle="1" w:styleId="BoardSection">
    <w:name w:val="Board Section"/>
    <w:basedOn w:val="Normal"/>
    <w:rsid w:val="005029FF"/>
    <w:pPr>
      <w:numPr>
        <w:numId w:val="3"/>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2268"/>
      </w:tabs>
      <w:spacing w:before="0" w:after="0"/>
    </w:pPr>
    <w:rPr>
      <w:sz w:val="24"/>
      <w:lang w:val="en-GB"/>
    </w:rPr>
  </w:style>
  <w:style w:type="paragraph" w:customStyle="1" w:styleId="BoardAttachments">
    <w:name w:val="Board Attachments"/>
    <w:basedOn w:val="Normal"/>
    <w:rsid w:val="005029FF"/>
    <w:pPr>
      <w:numPr>
        <w:ilvl w:val="1"/>
        <w:numId w:val="3"/>
      </w:numPr>
      <w:tabs>
        <w:tab w:val="clear" w:pos="851"/>
        <w:tab w:val="clear" w:pos="1701"/>
        <w:tab w:val="clear" w:pos="2552"/>
        <w:tab w:val="clear" w:pos="3402"/>
        <w:tab w:val="clear" w:pos="4253"/>
        <w:tab w:val="clear" w:pos="5103"/>
        <w:tab w:val="clear" w:pos="5954"/>
        <w:tab w:val="clear" w:pos="6804"/>
        <w:tab w:val="clear" w:pos="7655"/>
        <w:tab w:val="clear" w:pos="8505"/>
        <w:tab w:val="left" w:pos="1276"/>
      </w:tabs>
      <w:spacing w:before="0" w:after="0"/>
    </w:pPr>
    <w:rPr>
      <w:sz w:val="24"/>
      <w:lang w:val="en-GB"/>
    </w:rPr>
  </w:style>
  <w:style w:type="paragraph" w:customStyle="1" w:styleId="BoardNum1">
    <w:name w:val="Board Num 1"/>
    <w:basedOn w:val="Normal"/>
    <w:uiPriority w:val="99"/>
    <w:rsid w:val="005029FF"/>
    <w:pPr>
      <w:numPr>
        <w:numId w:val="4"/>
      </w:numPr>
      <w:tabs>
        <w:tab w:val="clear" w:pos="924"/>
        <w:tab w:val="clear" w:pos="6804"/>
        <w:tab w:val="clear" w:pos="7655"/>
        <w:tab w:val="clear" w:pos="8505"/>
        <w:tab w:val="right" w:pos="7371"/>
      </w:tabs>
      <w:ind w:left="851" w:hanging="851"/>
    </w:pPr>
  </w:style>
  <w:style w:type="paragraph" w:customStyle="1" w:styleId="BoardNum2">
    <w:name w:val="Board Num 2"/>
    <w:basedOn w:val="Normal"/>
    <w:uiPriority w:val="99"/>
    <w:rsid w:val="005029FF"/>
    <w:pPr>
      <w:numPr>
        <w:ilvl w:val="1"/>
        <w:numId w:val="5"/>
      </w:numPr>
      <w:tabs>
        <w:tab w:val="clear" w:pos="924"/>
        <w:tab w:val="clear" w:pos="6804"/>
        <w:tab w:val="clear" w:pos="7655"/>
        <w:tab w:val="clear" w:pos="8505"/>
        <w:tab w:val="right" w:pos="7371"/>
      </w:tabs>
      <w:ind w:left="851" w:hanging="851"/>
    </w:pPr>
  </w:style>
  <w:style w:type="paragraph" w:styleId="Title">
    <w:name w:val="Title"/>
    <w:basedOn w:val="Normal"/>
    <w:qFormat/>
    <w:rsid w:val="00263487"/>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center"/>
    </w:pPr>
    <w:rPr>
      <w:rFonts w:ascii="Times New Roman" w:hAnsi="Times New Roman"/>
      <w:b/>
      <w:bCs/>
      <w:color w:val="auto"/>
      <w:sz w:val="28"/>
      <w:szCs w:val="24"/>
      <w:u w:val="single"/>
    </w:rPr>
  </w:style>
  <w:style w:type="paragraph" w:styleId="BalloonText">
    <w:name w:val="Balloon Text"/>
    <w:basedOn w:val="Normal"/>
    <w:semiHidden/>
    <w:rsid w:val="00263487"/>
    <w:rPr>
      <w:rFonts w:ascii="Tahoma" w:hAnsi="Tahoma" w:cs="Tahoma"/>
      <w:sz w:val="16"/>
      <w:szCs w:val="16"/>
    </w:rPr>
  </w:style>
  <w:style w:type="paragraph" w:styleId="Subtitle">
    <w:name w:val="Subtitle"/>
    <w:basedOn w:val="Normal"/>
    <w:qFormat/>
    <w:rsid w:val="00862D3B"/>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left"/>
    </w:pPr>
    <w:rPr>
      <w:rFonts w:ascii="Times New Roman" w:hAnsi="Times New Roman"/>
      <w:b/>
      <w:bCs/>
      <w:color w:val="auto"/>
      <w:sz w:val="24"/>
      <w:szCs w:val="24"/>
    </w:rPr>
  </w:style>
  <w:style w:type="paragraph" w:customStyle="1" w:styleId="PFNumLevel2">
    <w:name w:val="PF (Num) Level 2"/>
    <w:basedOn w:val="Normal"/>
    <w:rsid w:val="00530561"/>
    <w:pPr>
      <w:tabs>
        <w:tab w:val="clear" w:pos="851"/>
        <w:tab w:val="clear" w:pos="1701"/>
        <w:tab w:val="clear" w:pos="2552"/>
        <w:tab w:val="clear" w:pos="3402"/>
        <w:tab w:val="clear" w:pos="4253"/>
        <w:tab w:val="clear" w:pos="5103"/>
        <w:tab w:val="clear" w:pos="5954"/>
        <w:tab w:val="clear" w:pos="6804"/>
        <w:tab w:val="clear" w:pos="7655"/>
        <w:tab w:val="clear" w:pos="8505"/>
        <w:tab w:val="num" w:pos="924"/>
        <w:tab w:val="left" w:pos="2773"/>
        <w:tab w:val="left" w:pos="3697"/>
        <w:tab w:val="left" w:pos="4621"/>
        <w:tab w:val="left" w:pos="5545"/>
        <w:tab w:val="left" w:pos="6469"/>
        <w:tab w:val="left" w:pos="7394"/>
        <w:tab w:val="left" w:pos="8318"/>
        <w:tab w:val="right" w:pos="8930"/>
      </w:tabs>
      <w:spacing w:line="276" w:lineRule="auto"/>
      <w:ind w:left="924" w:hanging="924"/>
      <w:jc w:val="left"/>
    </w:pPr>
    <w:rPr>
      <w:rFonts w:ascii="Arial" w:hAnsi="Arial"/>
      <w:sz w:val="21"/>
    </w:rPr>
  </w:style>
  <w:style w:type="paragraph" w:customStyle="1" w:styleId="PFNumLevel3">
    <w:name w:val="PF (Num) Level 3"/>
    <w:basedOn w:val="Normal"/>
    <w:rsid w:val="00530561"/>
    <w:pPr>
      <w:tabs>
        <w:tab w:val="clear" w:pos="851"/>
        <w:tab w:val="clear" w:pos="1701"/>
        <w:tab w:val="clear" w:pos="2552"/>
        <w:tab w:val="clear" w:pos="3402"/>
        <w:tab w:val="clear" w:pos="4253"/>
        <w:tab w:val="clear" w:pos="5103"/>
        <w:tab w:val="clear" w:pos="5954"/>
        <w:tab w:val="clear" w:pos="6804"/>
        <w:tab w:val="clear" w:pos="7655"/>
        <w:tab w:val="clear" w:pos="8505"/>
        <w:tab w:val="num" w:pos="1848"/>
        <w:tab w:val="left" w:pos="3697"/>
        <w:tab w:val="left" w:pos="4621"/>
        <w:tab w:val="left" w:pos="5545"/>
        <w:tab w:val="left" w:pos="6469"/>
        <w:tab w:val="left" w:pos="7394"/>
        <w:tab w:val="left" w:pos="8318"/>
        <w:tab w:val="right" w:pos="8930"/>
      </w:tabs>
      <w:spacing w:line="276" w:lineRule="auto"/>
      <w:ind w:left="1848" w:hanging="924"/>
      <w:jc w:val="left"/>
    </w:pPr>
    <w:rPr>
      <w:rFonts w:ascii="Arial" w:hAnsi="Arial"/>
      <w:sz w:val="21"/>
    </w:rPr>
  </w:style>
  <w:style w:type="paragraph" w:customStyle="1" w:styleId="PFNumLevel4">
    <w:name w:val="PF (Num) Level 4"/>
    <w:basedOn w:val="Normal"/>
    <w:rsid w:val="00530561"/>
    <w:pPr>
      <w:tabs>
        <w:tab w:val="clear" w:pos="851"/>
        <w:tab w:val="clear" w:pos="1701"/>
        <w:tab w:val="clear" w:pos="2552"/>
        <w:tab w:val="clear" w:pos="3402"/>
        <w:tab w:val="clear" w:pos="4253"/>
        <w:tab w:val="clear" w:pos="5103"/>
        <w:tab w:val="clear" w:pos="5954"/>
        <w:tab w:val="clear" w:pos="6804"/>
        <w:tab w:val="clear" w:pos="7655"/>
        <w:tab w:val="clear" w:pos="8505"/>
        <w:tab w:val="num" w:pos="2772"/>
        <w:tab w:val="left" w:pos="4621"/>
        <w:tab w:val="left" w:pos="5545"/>
        <w:tab w:val="left" w:pos="6469"/>
        <w:tab w:val="left" w:pos="7394"/>
        <w:tab w:val="left" w:pos="8318"/>
        <w:tab w:val="right" w:pos="8930"/>
      </w:tabs>
      <w:spacing w:line="276" w:lineRule="auto"/>
      <w:ind w:left="2772" w:hanging="924"/>
      <w:jc w:val="left"/>
    </w:pPr>
    <w:rPr>
      <w:rFonts w:ascii="Arial" w:hAnsi="Arial"/>
      <w:sz w:val="21"/>
    </w:rPr>
  </w:style>
  <w:style w:type="paragraph" w:customStyle="1" w:styleId="PFNumLevel5">
    <w:name w:val="PF (Num) Level 5"/>
    <w:basedOn w:val="Normal"/>
    <w:rsid w:val="00530561"/>
    <w:pPr>
      <w:tabs>
        <w:tab w:val="clear" w:pos="851"/>
        <w:tab w:val="clear" w:pos="1701"/>
        <w:tab w:val="clear" w:pos="2552"/>
        <w:tab w:val="clear" w:pos="3402"/>
        <w:tab w:val="clear" w:pos="4253"/>
        <w:tab w:val="clear" w:pos="5103"/>
        <w:tab w:val="clear" w:pos="5954"/>
        <w:tab w:val="clear" w:pos="6804"/>
        <w:tab w:val="clear" w:pos="7655"/>
        <w:tab w:val="clear" w:pos="8505"/>
        <w:tab w:val="num" w:pos="1848"/>
        <w:tab w:val="left" w:pos="2773"/>
        <w:tab w:val="left" w:pos="3697"/>
        <w:tab w:val="left" w:pos="4621"/>
        <w:tab w:val="left" w:pos="5545"/>
        <w:tab w:val="left" w:pos="6469"/>
        <w:tab w:val="left" w:pos="7394"/>
        <w:tab w:val="left" w:pos="8318"/>
        <w:tab w:val="right" w:pos="8930"/>
      </w:tabs>
      <w:spacing w:line="276" w:lineRule="auto"/>
      <w:ind w:left="1848" w:hanging="924"/>
      <w:jc w:val="left"/>
    </w:pPr>
    <w:rPr>
      <w:rFonts w:ascii="Arial" w:hAnsi="Arial"/>
      <w:sz w:val="21"/>
    </w:rPr>
  </w:style>
  <w:style w:type="paragraph" w:customStyle="1" w:styleId="PFDashLevel2">
    <w:name w:val="PF Dash Level 2"/>
    <w:basedOn w:val="Normal"/>
    <w:rsid w:val="00530561"/>
    <w:pPr>
      <w:numPr>
        <w:numId w:val="7"/>
      </w:numPr>
      <w:tabs>
        <w:tab w:val="clear" w:pos="851"/>
        <w:tab w:val="clear" w:pos="1701"/>
        <w:tab w:val="clear" w:pos="2552"/>
        <w:tab w:val="clear" w:pos="3402"/>
        <w:tab w:val="clear" w:pos="4253"/>
        <w:tab w:val="clear" w:pos="5103"/>
        <w:tab w:val="clear" w:pos="5954"/>
        <w:tab w:val="clear" w:pos="6804"/>
        <w:tab w:val="clear" w:pos="7655"/>
        <w:tab w:val="clear" w:pos="8505"/>
        <w:tab w:val="left" w:pos="924"/>
        <w:tab w:val="left" w:pos="1848"/>
        <w:tab w:val="left" w:pos="3697"/>
        <w:tab w:val="left" w:pos="4621"/>
        <w:tab w:val="left" w:pos="5545"/>
        <w:tab w:val="left" w:pos="6469"/>
        <w:tab w:val="left" w:pos="7394"/>
        <w:tab w:val="left" w:pos="8318"/>
        <w:tab w:val="right" w:pos="8930"/>
      </w:tabs>
      <w:spacing w:line="276" w:lineRule="auto"/>
      <w:jc w:val="left"/>
    </w:pPr>
    <w:rPr>
      <w:rFonts w:ascii="Arial" w:hAnsi="Arial"/>
      <w:snapToGrid w:val="0"/>
      <w:color w:val="auto"/>
      <w:sz w:val="21"/>
    </w:rPr>
  </w:style>
  <w:style w:type="paragraph" w:customStyle="1" w:styleId="PFLevel1">
    <w:name w:val="PF Level 1"/>
    <w:basedOn w:val="Normal"/>
    <w:rsid w:val="00307690"/>
    <w:pPr>
      <w:tabs>
        <w:tab w:val="clear" w:pos="851"/>
        <w:tab w:val="clear" w:pos="1701"/>
        <w:tab w:val="clear" w:pos="2552"/>
        <w:tab w:val="clear" w:pos="3402"/>
        <w:tab w:val="clear" w:pos="4253"/>
        <w:tab w:val="clear" w:pos="5103"/>
        <w:tab w:val="clear" w:pos="5954"/>
        <w:tab w:val="clear" w:pos="6804"/>
        <w:tab w:val="clear" w:pos="7655"/>
        <w:tab w:val="clear" w:pos="8505"/>
        <w:tab w:val="left" w:pos="924"/>
        <w:tab w:val="left" w:pos="1848"/>
        <w:tab w:val="left" w:pos="2773"/>
        <w:tab w:val="left" w:pos="3697"/>
        <w:tab w:val="left" w:pos="4621"/>
        <w:tab w:val="left" w:pos="5545"/>
        <w:tab w:val="left" w:pos="6469"/>
        <w:tab w:val="left" w:pos="7394"/>
        <w:tab w:val="left" w:pos="8318"/>
        <w:tab w:val="right" w:pos="8930"/>
      </w:tabs>
      <w:spacing w:line="276" w:lineRule="auto"/>
      <w:ind w:left="924"/>
      <w:jc w:val="left"/>
    </w:pPr>
    <w:rPr>
      <w:rFonts w:ascii="Arial" w:hAnsi="Arial"/>
      <w:sz w:val="21"/>
    </w:rPr>
  </w:style>
  <w:style w:type="table" w:styleId="TableGrid">
    <w:name w:val="Table Grid"/>
    <w:basedOn w:val="TableNormal"/>
    <w:rsid w:val="00B66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utoList2">
    <w:name w:val="6AutoList2"/>
    <w:rsid w:val="005C2DE8"/>
    <w:pPr>
      <w:widowControl w:val="0"/>
      <w:autoSpaceDE w:val="0"/>
      <w:autoSpaceDN w:val="0"/>
      <w:adjustRightInd w:val="0"/>
      <w:ind w:left="-1440"/>
      <w:jc w:val="both"/>
    </w:pPr>
    <w:rPr>
      <w:sz w:val="24"/>
      <w:szCs w:val="24"/>
      <w:lang w:val="en-US" w:eastAsia="en-US"/>
    </w:rPr>
  </w:style>
  <w:style w:type="paragraph" w:customStyle="1" w:styleId="Annexure">
    <w:name w:val="Annexure"/>
    <w:basedOn w:val="Heading9"/>
    <w:rsid w:val="001468E1"/>
    <w:pPr>
      <w:numPr>
        <w:numId w:val="0"/>
      </w:numPr>
    </w:pPr>
    <w:rPr>
      <w:bCs/>
      <w:kern w:val="0"/>
      <w:sz w:val="32"/>
    </w:rPr>
  </w:style>
  <w:style w:type="paragraph" w:styleId="BodyText">
    <w:name w:val="Body Text"/>
    <w:basedOn w:val="Normal"/>
    <w:rsid w:val="00E64AEC"/>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line="480" w:lineRule="auto"/>
      <w:jc w:val="left"/>
    </w:pPr>
    <w:rPr>
      <w:rFonts w:ascii="Times New Roman" w:hAnsi="Times New Roman"/>
      <w:color w:val="auto"/>
      <w:sz w:val="24"/>
    </w:rPr>
  </w:style>
  <w:style w:type="paragraph" w:styleId="CommentText">
    <w:name w:val="annotation text"/>
    <w:basedOn w:val="Normal"/>
    <w:link w:val="CommentTextChar"/>
    <w:rsid w:val="000F4123"/>
    <w:pPr>
      <w:tabs>
        <w:tab w:val="clear" w:pos="851"/>
        <w:tab w:val="clear" w:pos="1701"/>
        <w:tab w:val="clear" w:pos="2552"/>
        <w:tab w:val="clear" w:pos="3402"/>
        <w:tab w:val="clear" w:pos="4253"/>
        <w:tab w:val="clear" w:pos="5103"/>
        <w:tab w:val="clear" w:pos="5954"/>
        <w:tab w:val="clear" w:pos="6804"/>
        <w:tab w:val="clear" w:pos="7655"/>
        <w:tab w:val="clear" w:pos="8505"/>
      </w:tabs>
      <w:spacing w:line="280" w:lineRule="atLeast"/>
    </w:pPr>
    <w:rPr>
      <w:rFonts w:ascii="Trebuchet MS" w:hAnsi="Trebuchet MS"/>
      <w:color w:val="auto"/>
      <w:sz w:val="20"/>
      <w:lang w:val="en-US"/>
    </w:rPr>
  </w:style>
  <w:style w:type="character" w:customStyle="1" w:styleId="CommentTextChar">
    <w:name w:val="Comment Text Char"/>
    <w:basedOn w:val="DefaultParagraphFont"/>
    <w:link w:val="CommentText"/>
    <w:rsid w:val="000F4123"/>
    <w:rPr>
      <w:rFonts w:ascii="Trebuchet MS" w:hAnsi="Trebuchet MS"/>
      <w:lang w:val="en-US" w:eastAsia="en-US"/>
    </w:rPr>
  </w:style>
  <w:style w:type="character" w:styleId="CommentReference">
    <w:name w:val="annotation reference"/>
    <w:basedOn w:val="DefaultParagraphFont"/>
    <w:rsid w:val="00FA4D78"/>
    <w:rPr>
      <w:sz w:val="16"/>
      <w:szCs w:val="16"/>
    </w:rPr>
  </w:style>
  <w:style w:type="paragraph" w:styleId="CommentSubject">
    <w:name w:val="annotation subject"/>
    <w:basedOn w:val="CommentText"/>
    <w:next w:val="CommentText"/>
    <w:link w:val="CommentSubjectChar"/>
    <w:rsid w:val="00FA4D78"/>
    <w:pPr>
      <w:tabs>
        <w:tab w:val="left" w:pos="851"/>
        <w:tab w:val="left" w:pos="1701"/>
        <w:tab w:val="left" w:pos="2552"/>
        <w:tab w:val="left" w:pos="3402"/>
        <w:tab w:val="left" w:pos="4253"/>
        <w:tab w:val="left" w:pos="5103"/>
        <w:tab w:val="left" w:pos="5954"/>
        <w:tab w:val="left" w:pos="6804"/>
        <w:tab w:val="left" w:pos="7655"/>
        <w:tab w:val="right" w:pos="8505"/>
      </w:tabs>
      <w:spacing w:line="240" w:lineRule="auto"/>
    </w:pPr>
    <w:rPr>
      <w:rFonts w:ascii="Verdana" w:hAnsi="Verdana"/>
      <w:b/>
      <w:bCs/>
      <w:color w:val="000000"/>
      <w:lang w:val="en-AU"/>
    </w:rPr>
  </w:style>
  <w:style w:type="character" w:customStyle="1" w:styleId="CommentSubjectChar">
    <w:name w:val="Comment Subject Char"/>
    <w:basedOn w:val="CommentTextChar"/>
    <w:link w:val="CommentSubject"/>
    <w:rsid w:val="00FA4D78"/>
    <w:rPr>
      <w:rFonts w:ascii="Verdana" w:hAnsi="Verdana"/>
      <w:b/>
      <w:bCs/>
      <w:color w:val="000000"/>
      <w:lang w:val="en-US" w:eastAsia="en-US"/>
    </w:rPr>
  </w:style>
  <w:style w:type="paragraph" w:customStyle="1" w:styleId="StateRulesNormal">
    <w:name w:val="State Rules Normal"/>
    <w:basedOn w:val="Normal"/>
    <w:rsid w:val="00B779F9"/>
    <w:pPr>
      <w:numPr>
        <w:numId w:val="9"/>
      </w:numPr>
      <w:tabs>
        <w:tab w:val="clear" w:pos="851"/>
        <w:tab w:val="clear" w:pos="1701"/>
        <w:tab w:val="clear" w:pos="2552"/>
        <w:tab w:val="clear" w:pos="3402"/>
        <w:tab w:val="clear" w:pos="4253"/>
        <w:tab w:val="clear" w:pos="5103"/>
        <w:tab w:val="clear" w:pos="5954"/>
        <w:tab w:val="clear" w:pos="6804"/>
        <w:tab w:val="clear" w:pos="7655"/>
        <w:tab w:val="clear" w:pos="8505"/>
        <w:tab w:val="left" w:pos="397"/>
      </w:tabs>
      <w:spacing w:line="280" w:lineRule="atLeast"/>
    </w:pPr>
    <w:rPr>
      <w:rFonts w:ascii="Trebuchet MS" w:hAnsi="Trebuchet MS"/>
      <w:color w:val="auto"/>
      <w:sz w:val="20"/>
      <w:szCs w:val="24"/>
    </w:rPr>
  </w:style>
  <w:style w:type="paragraph" w:styleId="BodyTextIndent2">
    <w:name w:val="Body Text Indent 2"/>
    <w:basedOn w:val="Normal"/>
    <w:link w:val="BodyTextIndent2Char"/>
    <w:rsid w:val="003D7868"/>
    <w:pPr>
      <w:spacing w:line="480" w:lineRule="auto"/>
      <w:ind w:left="283"/>
    </w:pPr>
  </w:style>
  <w:style w:type="character" w:customStyle="1" w:styleId="BodyTextIndent2Char">
    <w:name w:val="Body Text Indent 2 Char"/>
    <w:basedOn w:val="DefaultParagraphFont"/>
    <w:link w:val="BodyTextIndent2"/>
    <w:rsid w:val="003D7868"/>
    <w:rPr>
      <w:rFonts w:ascii="Verdana" w:hAnsi="Verdana"/>
      <w:color w:val="000000"/>
      <w:sz w:val="22"/>
      <w:lang w:eastAsia="en-US"/>
    </w:rPr>
  </w:style>
  <w:style w:type="paragraph" w:styleId="BodyTextIndent3">
    <w:name w:val="Body Text Indent 3"/>
    <w:basedOn w:val="Normal"/>
    <w:link w:val="BodyTextIndent3Char"/>
    <w:rsid w:val="003D7868"/>
    <w:pPr>
      <w:ind w:left="283"/>
    </w:pPr>
    <w:rPr>
      <w:sz w:val="16"/>
      <w:szCs w:val="16"/>
    </w:rPr>
  </w:style>
  <w:style w:type="character" w:customStyle="1" w:styleId="BodyTextIndent3Char">
    <w:name w:val="Body Text Indent 3 Char"/>
    <w:basedOn w:val="DefaultParagraphFont"/>
    <w:link w:val="BodyTextIndent3"/>
    <w:rsid w:val="003D7868"/>
    <w:rPr>
      <w:rFonts w:ascii="Verdana" w:hAnsi="Verdana"/>
      <w:color w:val="000000"/>
      <w:sz w:val="16"/>
      <w:szCs w:val="16"/>
      <w:lang w:eastAsia="en-US"/>
    </w:rPr>
  </w:style>
  <w:style w:type="paragraph" w:customStyle="1" w:styleId="HeadingLetter1">
    <w:name w:val="Heading Letter 1"/>
    <w:basedOn w:val="Heading1"/>
    <w:next w:val="Normal"/>
    <w:rsid w:val="003D7B43"/>
    <w:pPr>
      <w:pageBreakBefore/>
      <w:numPr>
        <w:ilvl w:val="4"/>
        <w:numId w:val="10"/>
      </w:numPr>
      <w:tabs>
        <w:tab w:val="clear" w:pos="1701"/>
        <w:tab w:val="clear" w:pos="2552"/>
        <w:tab w:val="clear" w:pos="3402"/>
        <w:tab w:val="clear" w:pos="4253"/>
        <w:tab w:val="clear" w:pos="4621"/>
        <w:tab w:val="clear" w:pos="5103"/>
        <w:tab w:val="clear" w:pos="5954"/>
        <w:tab w:val="clear" w:pos="6804"/>
        <w:tab w:val="clear" w:pos="7655"/>
        <w:tab w:val="clear" w:pos="8505"/>
        <w:tab w:val="num" w:pos="924"/>
        <w:tab w:val="right" w:pos="8789"/>
        <w:tab w:val="right" w:pos="8930"/>
      </w:tabs>
      <w:spacing w:before="0" w:line="276" w:lineRule="auto"/>
      <w:ind w:left="924"/>
      <w:jc w:val="left"/>
    </w:pPr>
    <w:rPr>
      <w:rFonts w:ascii="Times New Roman" w:hAnsi="Times New Roman"/>
      <w:color w:val="auto"/>
      <w:sz w:val="36"/>
    </w:rPr>
  </w:style>
  <w:style w:type="paragraph" w:styleId="FootnoteText">
    <w:name w:val="footnote text"/>
    <w:basedOn w:val="Normal"/>
    <w:link w:val="FootnoteTextChar"/>
    <w:rsid w:val="00610E64"/>
    <w:rPr>
      <w:sz w:val="20"/>
    </w:rPr>
  </w:style>
  <w:style w:type="character" w:customStyle="1" w:styleId="FootnoteTextChar">
    <w:name w:val="Footnote Text Char"/>
    <w:basedOn w:val="DefaultParagraphFont"/>
    <w:link w:val="FootnoteText"/>
    <w:rsid w:val="00610E64"/>
    <w:rPr>
      <w:rFonts w:ascii="Verdana" w:hAnsi="Verdana"/>
      <w:color w:val="000000"/>
      <w:lang w:eastAsia="en-US"/>
    </w:rPr>
  </w:style>
  <w:style w:type="character" w:styleId="FootnoteReference">
    <w:name w:val="footnote reference"/>
    <w:basedOn w:val="DefaultParagraphFont"/>
    <w:rsid w:val="00610E64"/>
    <w:rPr>
      <w:vertAlign w:val="superscript"/>
    </w:rPr>
  </w:style>
  <w:style w:type="paragraph" w:customStyle="1" w:styleId="Leveli">
    <w:name w:val="Level (i)"/>
    <w:basedOn w:val="Normal"/>
    <w:next w:val="Normal"/>
    <w:rsid w:val="00610E64"/>
    <w:pPr>
      <w:numPr>
        <w:numId w:val="11"/>
      </w:numPr>
      <w:tabs>
        <w:tab w:val="clear" w:pos="851"/>
        <w:tab w:val="clear" w:pos="1701"/>
        <w:tab w:val="clear" w:pos="2552"/>
        <w:tab w:val="clear" w:pos="3402"/>
        <w:tab w:val="clear" w:pos="4253"/>
        <w:tab w:val="clear" w:pos="5103"/>
        <w:tab w:val="clear" w:pos="5954"/>
        <w:tab w:val="clear" w:pos="6804"/>
        <w:tab w:val="clear" w:pos="7655"/>
        <w:tab w:val="clear" w:pos="8505"/>
      </w:tabs>
      <w:suppressAutoHyphens/>
      <w:spacing w:before="240" w:after="0"/>
      <w:jc w:val="left"/>
    </w:pPr>
    <w:rPr>
      <w:rFonts w:ascii="Palatino" w:hAnsi="Palatino" w:cs="Palatino"/>
      <w:color w:val="auto"/>
      <w:szCs w:val="22"/>
      <w:lang w:eastAsia="ar-SA"/>
    </w:rPr>
  </w:style>
  <w:style w:type="character" w:customStyle="1" w:styleId="FooterChar">
    <w:name w:val="Footer Char"/>
    <w:basedOn w:val="DefaultParagraphFont"/>
    <w:link w:val="Footer"/>
    <w:locked/>
    <w:rsid w:val="00D32414"/>
    <w:rPr>
      <w:rFonts w:ascii="Verdana" w:hAnsi="Verdana"/>
      <w:sz w:val="18"/>
      <w:lang w:eastAsia="en-US"/>
    </w:rPr>
  </w:style>
  <w:style w:type="paragraph" w:customStyle="1" w:styleId="RSL1">
    <w:name w:val="RSL 1"/>
    <w:next w:val="Normal"/>
    <w:qFormat/>
    <w:rsid w:val="00D32414"/>
    <w:pPr>
      <w:keepNext/>
      <w:numPr>
        <w:numId w:val="13"/>
      </w:numPr>
      <w:spacing w:before="240" w:after="120"/>
      <w:jc w:val="both"/>
    </w:pPr>
    <w:rPr>
      <w:rFonts w:ascii="Verdana" w:hAnsi="Verdana"/>
      <w:b/>
      <w:color w:val="000000"/>
      <w:kern w:val="28"/>
      <w:sz w:val="28"/>
      <w:szCs w:val="28"/>
      <w:lang w:eastAsia="en-US"/>
    </w:rPr>
  </w:style>
  <w:style w:type="paragraph" w:customStyle="1" w:styleId="RSL2">
    <w:name w:val="RSL 2"/>
    <w:qFormat/>
    <w:rsid w:val="000D7586"/>
    <w:pPr>
      <w:numPr>
        <w:ilvl w:val="1"/>
        <w:numId w:val="13"/>
      </w:numPr>
      <w:spacing w:before="120" w:after="120"/>
      <w:jc w:val="both"/>
    </w:pPr>
    <w:rPr>
      <w:rFonts w:ascii="Verdana" w:hAnsi="Verdana"/>
      <w:color w:val="000000"/>
      <w:kern w:val="28"/>
      <w:sz w:val="22"/>
      <w:szCs w:val="22"/>
      <w:lang w:eastAsia="en-US"/>
    </w:rPr>
  </w:style>
  <w:style w:type="paragraph" w:customStyle="1" w:styleId="RSL3">
    <w:name w:val="RSL 3"/>
    <w:qFormat/>
    <w:rsid w:val="00DF157C"/>
    <w:pPr>
      <w:numPr>
        <w:ilvl w:val="2"/>
        <w:numId w:val="13"/>
      </w:numPr>
      <w:spacing w:before="120" w:after="120"/>
      <w:jc w:val="both"/>
    </w:pPr>
    <w:rPr>
      <w:rFonts w:ascii="Verdana" w:hAnsi="Verdana"/>
      <w:color w:val="000000"/>
      <w:kern w:val="28"/>
      <w:sz w:val="22"/>
      <w:szCs w:val="22"/>
      <w:lang w:eastAsia="en-US"/>
    </w:rPr>
  </w:style>
  <w:style w:type="paragraph" w:customStyle="1" w:styleId="RSL4">
    <w:name w:val="RSL 4"/>
    <w:qFormat/>
    <w:rsid w:val="007F4951"/>
    <w:pPr>
      <w:numPr>
        <w:ilvl w:val="3"/>
        <w:numId w:val="13"/>
      </w:numPr>
      <w:spacing w:before="120" w:after="120"/>
      <w:jc w:val="both"/>
    </w:pPr>
    <w:rPr>
      <w:rFonts w:ascii="Verdana" w:hAnsi="Verdana"/>
      <w:color w:val="000000"/>
      <w:kern w:val="28"/>
      <w:sz w:val="22"/>
      <w:szCs w:val="22"/>
      <w:lang w:eastAsia="en-US"/>
    </w:rPr>
  </w:style>
  <w:style w:type="paragraph" w:styleId="ListParagraph">
    <w:name w:val="List Paragraph"/>
    <w:basedOn w:val="Normal"/>
    <w:uiPriority w:val="1"/>
    <w:qFormat/>
    <w:rsid w:val="00FF0855"/>
    <w:pPr>
      <w:ind w:left="720"/>
      <w:contextualSpacing/>
    </w:pPr>
  </w:style>
  <w:style w:type="paragraph" w:styleId="TOCHeading">
    <w:name w:val="TOC Heading"/>
    <w:basedOn w:val="Heading1"/>
    <w:next w:val="Normal"/>
    <w:uiPriority w:val="39"/>
    <w:unhideWhenUsed/>
    <w:qFormat/>
    <w:rsid w:val="007B7382"/>
    <w:pPr>
      <w:keepLines/>
      <w:numPr>
        <w:numId w:val="0"/>
      </w:numPr>
      <w:tabs>
        <w:tab w:val="clear" w:pos="1701"/>
        <w:tab w:val="clear" w:pos="2552"/>
        <w:tab w:val="clear" w:pos="3402"/>
        <w:tab w:val="clear" w:pos="4253"/>
        <w:tab w:val="clear" w:pos="5103"/>
        <w:tab w:val="clear" w:pos="5954"/>
        <w:tab w:val="clear" w:pos="6804"/>
        <w:tab w:val="clear" w:pos="7655"/>
        <w:tab w:val="clear" w:pos="8505"/>
      </w:tabs>
      <w:spacing w:after="0" w:line="259" w:lineRule="auto"/>
      <w:jc w:val="left"/>
      <w:outlineLvl w:val="9"/>
    </w:pPr>
    <w:rPr>
      <w:rFonts w:asciiTheme="majorHAnsi" w:eastAsiaTheme="majorEastAsia" w:hAnsiTheme="majorHAnsi" w:cstheme="majorBidi"/>
      <w:b w:val="0"/>
      <w:color w:val="365F91" w:themeColor="accent1" w:themeShade="BF"/>
      <w:kern w:val="0"/>
      <w:sz w:val="32"/>
      <w:szCs w:val="32"/>
      <w:lang w:val="en-US"/>
    </w:rPr>
  </w:style>
  <w:style w:type="paragraph" w:styleId="Revision">
    <w:name w:val="Revision"/>
    <w:hidden/>
    <w:uiPriority w:val="99"/>
    <w:semiHidden/>
    <w:rsid w:val="000B4FB9"/>
    <w:rPr>
      <w:rFonts w:ascii="Verdana" w:hAnsi="Verdana"/>
      <w:color w:val="000000"/>
      <w:sz w:val="22"/>
      <w:lang w:eastAsia="en-US"/>
    </w:rPr>
  </w:style>
  <w:style w:type="character" w:styleId="Mention">
    <w:name w:val="Mention"/>
    <w:basedOn w:val="DefaultParagraphFont"/>
    <w:uiPriority w:val="99"/>
    <w:unhideWhenUsed/>
    <w:rsid w:val="00704E2B"/>
    <w:rPr>
      <w:color w:val="2B579A"/>
      <w:shd w:val="clear" w:color="auto" w:fill="E1DFDD"/>
    </w:rPr>
  </w:style>
  <w:style w:type="paragraph" w:styleId="EndnoteText">
    <w:name w:val="endnote text"/>
    <w:basedOn w:val="Normal"/>
    <w:link w:val="EndnoteTextChar"/>
    <w:semiHidden/>
    <w:unhideWhenUsed/>
    <w:rsid w:val="00D610DC"/>
    <w:pPr>
      <w:spacing w:before="0" w:after="0"/>
    </w:pPr>
    <w:rPr>
      <w:sz w:val="20"/>
    </w:rPr>
  </w:style>
  <w:style w:type="character" w:customStyle="1" w:styleId="EndnoteTextChar">
    <w:name w:val="Endnote Text Char"/>
    <w:basedOn w:val="DefaultParagraphFont"/>
    <w:link w:val="EndnoteText"/>
    <w:semiHidden/>
    <w:rsid w:val="00D610DC"/>
    <w:rPr>
      <w:rFonts w:ascii="Verdana" w:hAnsi="Verdana"/>
      <w:color w:val="000000"/>
      <w:lang w:eastAsia="en-US"/>
    </w:rPr>
  </w:style>
  <w:style w:type="character" w:styleId="EndnoteReference">
    <w:name w:val="endnote reference"/>
    <w:basedOn w:val="DefaultParagraphFont"/>
    <w:semiHidden/>
    <w:unhideWhenUsed/>
    <w:rsid w:val="00D610DC"/>
    <w:rPr>
      <w:vertAlign w:val="superscript"/>
    </w:rPr>
  </w:style>
  <w:style w:type="table" w:styleId="GridTable4-Accent3">
    <w:name w:val="Grid Table 4 Accent 3"/>
    <w:basedOn w:val="TableNormal"/>
    <w:uiPriority w:val="49"/>
    <w:rsid w:val="00725E3F"/>
    <w:rPr>
      <w:rFonts w:eastAsiaTheme="minorHAns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
    <w:name w:val="Default"/>
    <w:rsid w:val="006169DF"/>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81482">
      <w:bodyDiv w:val="1"/>
      <w:marLeft w:val="0"/>
      <w:marRight w:val="0"/>
      <w:marTop w:val="0"/>
      <w:marBottom w:val="0"/>
      <w:divBdr>
        <w:top w:val="none" w:sz="0" w:space="0" w:color="auto"/>
        <w:left w:val="none" w:sz="0" w:space="0" w:color="auto"/>
        <w:bottom w:val="none" w:sz="0" w:space="0" w:color="auto"/>
        <w:right w:val="none" w:sz="0" w:space="0" w:color="auto"/>
      </w:divBdr>
    </w:div>
    <w:div w:id="236982384">
      <w:bodyDiv w:val="1"/>
      <w:marLeft w:val="0"/>
      <w:marRight w:val="0"/>
      <w:marTop w:val="0"/>
      <w:marBottom w:val="0"/>
      <w:divBdr>
        <w:top w:val="none" w:sz="0" w:space="0" w:color="auto"/>
        <w:left w:val="none" w:sz="0" w:space="0" w:color="auto"/>
        <w:bottom w:val="none" w:sz="0" w:space="0" w:color="auto"/>
        <w:right w:val="none" w:sz="0" w:space="0" w:color="auto"/>
      </w:divBdr>
    </w:div>
    <w:div w:id="464659817">
      <w:bodyDiv w:val="1"/>
      <w:marLeft w:val="0"/>
      <w:marRight w:val="0"/>
      <w:marTop w:val="0"/>
      <w:marBottom w:val="0"/>
      <w:divBdr>
        <w:top w:val="none" w:sz="0" w:space="0" w:color="auto"/>
        <w:left w:val="none" w:sz="0" w:space="0" w:color="auto"/>
        <w:bottom w:val="none" w:sz="0" w:space="0" w:color="auto"/>
        <w:right w:val="none" w:sz="0" w:space="0" w:color="auto"/>
      </w:divBdr>
    </w:div>
    <w:div w:id="553471451">
      <w:bodyDiv w:val="1"/>
      <w:marLeft w:val="0"/>
      <w:marRight w:val="0"/>
      <w:marTop w:val="0"/>
      <w:marBottom w:val="0"/>
      <w:divBdr>
        <w:top w:val="none" w:sz="0" w:space="0" w:color="auto"/>
        <w:left w:val="none" w:sz="0" w:space="0" w:color="auto"/>
        <w:bottom w:val="none" w:sz="0" w:space="0" w:color="auto"/>
        <w:right w:val="none" w:sz="0" w:space="0" w:color="auto"/>
      </w:divBdr>
    </w:div>
    <w:div w:id="615603322">
      <w:bodyDiv w:val="1"/>
      <w:marLeft w:val="0"/>
      <w:marRight w:val="0"/>
      <w:marTop w:val="0"/>
      <w:marBottom w:val="0"/>
      <w:divBdr>
        <w:top w:val="none" w:sz="0" w:space="0" w:color="auto"/>
        <w:left w:val="none" w:sz="0" w:space="0" w:color="auto"/>
        <w:bottom w:val="none" w:sz="0" w:space="0" w:color="auto"/>
        <w:right w:val="none" w:sz="0" w:space="0" w:color="auto"/>
      </w:divBdr>
    </w:div>
    <w:div w:id="661348686">
      <w:bodyDiv w:val="1"/>
      <w:marLeft w:val="0"/>
      <w:marRight w:val="0"/>
      <w:marTop w:val="0"/>
      <w:marBottom w:val="0"/>
      <w:divBdr>
        <w:top w:val="none" w:sz="0" w:space="0" w:color="auto"/>
        <w:left w:val="none" w:sz="0" w:space="0" w:color="auto"/>
        <w:bottom w:val="none" w:sz="0" w:space="0" w:color="auto"/>
        <w:right w:val="none" w:sz="0" w:space="0" w:color="auto"/>
      </w:divBdr>
    </w:div>
    <w:div w:id="855655985">
      <w:bodyDiv w:val="1"/>
      <w:marLeft w:val="0"/>
      <w:marRight w:val="0"/>
      <w:marTop w:val="0"/>
      <w:marBottom w:val="0"/>
      <w:divBdr>
        <w:top w:val="none" w:sz="0" w:space="0" w:color="auto"/>
        <w:left w:val="none" w:sz="0" w:space="0" w:color="auto"/>
        <w:bottom w:val="none" w:sz="0" w:space="0" w:color="auto"/>
        <w:right w:val="none" w:sz="0" w:space="0" w:color="auto"/>
      </w:divBdr>
    </w:div>
    <w:div w:id="892891900">
      <w:bodyDiv w:val="1"/>
      <w:marLeft w:val="0"/>
      <w:marRight w:val="0"/>
      <w:marTop w:val="0"/>
      <w:marBottom w:val="0"/>
      <w:divBdr>
        <w:top w:val="none" w:sz="0" w:space="0" w:color="auto"/>
        <w:left w:val="none" w:sz="0" w:space="0" w:color="auto"/>
        <w:bottom w:val="none" w:sz="0" w:space="0" w:color="auto"/>
        <w:right w:val="none" w:sz="0" w:space="0" w:color="auto"/>
      </w:divBdr>
    </w:div>
    <w:div w:id="900560067">
      <w:bodyDiv w:val="1"/>
      <w:marLeft w:val="0"/>
      <w:marRight w:val="0"/>
      <w:marTop w:val="0"/>
      <w:marBottom w:val="0"/>
      <w:divBdr>
        <w:top w:val="none" w:sz="0" w:space="0" w:color="auto"/>
        <w:left w:val="none" w:sz="0" w:space="0" w:color="auto"/>
        <w:bottom w:val="none" w:sz="0" w:space="0" w:color="auto"/>
        <w:right w:val="none" w:sz="0" w:space="0" w:color="auto"/>
      </w:divBdr>
    </w:div>
    <w:div w:id="900824932">
      <w:bodyDiv w:val="1"/>
      <w:marLeft w:val="0"/>
      <w:marRight w:val="0"/>
      <w:marTop w:val="0"/>
      <w:marBottom w:val="0"/>
      <w:divBdr>
        <w:top w:val="none" w:sz="0" w:space="0" w:color="auto"/>
        <w:left w:val="none" w:sz="0" w:space="0" w:color="auto"/>
        <w:bottom w:val="none" w:sz="0" w:space="0" w:color="auto"/>
        <w:right w:val="none" w:sz="0" w:space="0" w:color="auto"/>
      </w:divBdr>
    </w:div>
    <w:div w:id="1131898968">
      <w:bodyDiv w:val="1"/>
      <w:marLeft w:val="0"/>
      <w:marRight w:val="0"/>
      <w:marTop w:val="0"/>
      <w:marBottom w:val="0"/>
      <w:divBdr>
        <w:top w:val="none" w:sz="0" w:space="0" w:color="auto"/>
        <w:left w:val="none" w:sz="0" w:space="0" w:color="auto"/>
        <w:bottom w:val="none" w:sz="0" w:space="0" w:color="auto"/>
        <w:right w:val="none" w:sz="0" w:space="0" w:color="auto"/>
      </w:divBdr>
    </w:div>
    <w:div w:id="1189413323">
      <w:bodyDiv w:val="1"/>
      <w:marLeft w:val="0"/>
      <w:marRight w:val="0"/>
      <w:marTop w:val="0"/>
      <w:marBottom w:val="0"/>
      <w:divBdr>
        <w:top w:val="none" w:sz="0" w:space="0" w:color="auto"/>
        <w:left w:val="none" w:sz="0" w:space="0" w:color="auto"/>
        <w:bottom w:val="none" w:sz="0" w:space="0" w:color="auto"/>
        <w:right w:val="none" w:sz="0" w:space="0" w:color="auto"/>
      </w:divBdr>
    </w:div>
    <w:div w:id="1301232806">
      <w:bodyDiv w:val="1"/>
      <w:marLeft w:val="0"/>
      <w:marRight w:val="0"/>
      <w:marTop w:val="0"/>
      <w:marBottom w:val="0"/>
      <w:divBdr>
        <w:top w:val="none" w:sz="0" w:space="0" w:color="auto"/>
        <w:left w:val="none" w:sz="0" w:space="0" w:color="auto"/>
        <w:bottom w:val="none" w:sz="0" w:space="0" w:color="auto"/>
        <w:right w:val="none" w:sz="0" w:space="0" w:color="auto"/>
      </w:divBdr>
    </w:div>
    <w:div w:id="1620258916">
      <w:bodyDiv w:val="1"/>
      <w:marLeft w:val="0"/>
      <w:marRight w:val="0"/>
      <w:marTop w:val="0"/>
      <w:marBottom w:val="0"/>
      <w:divBdr>
        <w:top w:val="none" w:sz="0" w:space="0" w:color="auto"/>
        <w:left w:val="none" w:sz="0" w:space="0" w:color="auto"/>
        <w:bottom w:val="none" w:sz="0" w:space="0" w:color="auto"/>
        <w:right w:val="none" w:sz="0" w:space="0" w:color="auto"/>
      </w:divBdr>
    </w:div>
    <w:div w:id="1846745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izabeth\Application%20Data\Microsoft\Templates\BM%20L%20Templates\Board%20Matter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pdate xmlns="c1eaf290-a0f1-49c6-9b27-52d268c68b91" xsi:nil="true"/>
    <Notes xmlns="c1eaf290-a0f1-49c6-9b27-52d268c68b91" xsi:nil="true"/>
    <Details xmlns="c1eaf290-a0f1-49c6-9b27-52d268c68b91">not started</Details>
    <Status xmlns="c1eaf290-a0f1-49c6-9b27-52d268c68b91">Not Applicable</Status>
    <lcf76f155ced4ddcb4097134ff3c332f xmlns="c1eaf290-a0f1-49c6-9b27-52d268c68b91">
      <Terms xmlns="http://schemas.microsoft.com/office/infopath/2007/PartnerControls"/>
    </lcf76f155ced4ddcb4097134ff3c332f>
    <_Flow_SignoffStatus xmlns="c1eaf290-a0f1-49c6-9b27-52d268c68b91" xsi:nil="true"/>
    <TaxCatchAll xmlns="d9550225-6770-4f73-8c3e-b36023d4f3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ACD53F738CD824BB501D3F3181B5809" ma:contentTypeVersion="24" ma:contentTypeDescription="Create a new document." ma:contentTypeScope="" ma:versionID="9b1f34b9c67a696d36b3c4b360139b4d">
  <xsd:schema xmlns:xsd="http://www.w3.org/2001/XMLSchema" xmlns:xs="http://www.w3.org/2001/XMLSchema" xmlns:p="http://schemas.microsoft.com/office/2006/metadata/properties" xmlns:ns2="d9550225-6770-4f73-8c3e-b36023d4f3ea" xmlns:ns3="c1eaf290-a0f1-49c6-9b27-52d268c68b91" targetNamespace="http://schemas.microsoft.com/office/2006/metadata/properties" ma:root="true" ma:fieldsID="f26e2f0f0601dabe0ec39331d7cb7326" ns2:_="" ns3:_="">
    <xsd:import namespace="d9550225-6770-4f73-8c3e-b36023d4f3ea"/>
    <xsd:import namespace="c1eaf290-a0f1-49c6-9b27-52d268c68b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LengthInSeconds" minOccurs="0"/>
                <xsd:element ref="ns3:_Flow_SignoffStatus" minOccurs="0"/>
                <xsd:element ref="ns3:Update" minOccurs="0"/>
                <xsd:element ref="ns3:MediaServiceObjectDetectorVersions" minOccurs="0"/>
                <xsd:element ref="ns3:Details" minOccurs="0"/>
                <xsd:element ref="ns3:Status" minOccurs="0"/>
                <xsd:element ref="ns3:Note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50225-6770-4f73-8c3e-b36023d4f3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0498bd-807a-4bbc-a709-e1abce0e7f3f}" ma:internalName="TaxCatchAll" ma:showField="CatchAllData" ma:web="d9550225-6770-4f73-8c3e-b36023d4f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eaf290-a0f1-49c6-9b27-52d268c68b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97debe-ac0d-461f-963e-60f726ad56f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Update" ma:index="25" nillable="true" ma:displayName="Update" ma:description="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consectetur, from a Lorem Ipsum passage, and going through the cites of the word in classical literature, discovered the undoubtable source. Lorem Ipsum comes from sections 1.10.32 and 1.10.33 of &quot;de Finibus Bonorum et Malorum&quot; (The Extremes of Good and Evil) by Cicero, written in 45 BC. This book is a treatise on the theory of ethics, very popular during the Renaissance. The first line of Lorem Ipsum, &quot;Lorem ipsum dolor sit amet..&quot;, comes from a line in section 1.10.32." ma:format="Dropdown" ma:internalName="Updat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Details" ma:index="27" nillable="true" ma:displayName="Details" ma:default="not started" ma:description="5.2" ma:format="Dropdown" ma:internalName="Details">
      <xsd:simpleType>
        <xsd:restriction base="dms:Note">
          <xsd:maxLength value="255"/>
        </xsd:restriction>
      </xsd:simpleType>
    </xsd:element>
    <xsd:element name="Status" ma:index="28" nillable="true" ma:displayName="Status" ma:default="Not Applicable" ma:description="Can be applied to a document to indicate whether it is an approved final version&#10;" ma:format="Dropdown" ma:internalName="Status">
      <xsd:simpleType>
        <xsd:restriction base="dms:Choice">
          <xsd:enumeration value="Not Applicable"/>
          <xsd:enumeration value="Draft"/>
          <xsd:enumeration value="Approved (Final)"/>
          <xsd:enumeration value="Choice 4"/>
        </xsd:restriction>
      </xsd:simpleType>
    </xsd:element>
    <xsd:element name="Notes" ma:index="29" nillable="true" ma:displayName="Notes" ma:format="Dropdown" ma:internalName="Notes">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2372F-1CA6-4ED4-9653-FC13FDB5C2AB}">
  <ds:schemaRefs>
    <ds:schemaRef ds:uri="http://purl.org/dc/dcmitype/"/>
    <ds:schemaRef ds:uri="d9550225-6770-4f73-8c3e-b36023d4f3ea"/>
    <ds:schemaRef ds:uri="http://purl.org/dc/terms/"/>
    <ds:schemaRef ds:uri="c1eaf290-a0f1-49c6-9b27-52d268c68b91"/>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31CDB27-6182-4D80-BFC7-9B52D1DC61F8}">
  <ds:schemaRefs>
    <ds:schemaRef ds:uri="http://schemas.microsoft.com/sharepoint/v3/contenttype/forms"/>
  </ds:schemaRefs>
</ds:datastoreItem>
</file>

<file path=customXml/itemProps3.xml><?xml version="1.0" encoding="utf-8"?>
<ds:datastoreItem xmlns:ds="http://schemas.openxmlformats.org/officeDocument/2006/customXml" ds:itemID="{9C890FA9-F7F0-487B-BA0E-0E79220CF7B7}">
  <ds:schemaRefs>
    <ds:schemaRef ds:uri="http://schemas.openxmlformats.org/officeDocument/2006/bibliography"/>
  </ds:schemaRefs>
</ds:datastoreItem>
</file>

<file path=customXml/itemProps4.xml><?xml version="1.0" encoding="utf-8"?>
<ds:datastoreItem xmlns:ds="http://schemas.openxmlformats.org/officeDocument/2006/customXml" ds:itemID="{66C55EB6-48C4-4C99-BE99-B863A4736FFD}">
  <ds:schemaRefs>
    <ds:schemaRef ds:uri="http://schemas.openxmlformats.org/officeDocument/2006/bibliography"/>
  </ds:schemaRefs>
</ds:datastoreItem>
</file>

<file path=customXml/itemProps5.xml><?xml version="1.0" encoding="utf-8"?>
<ds:datastoreItem xmlns:ds="http://schemas.openxmlformats.org/officeDocument/2006/customXml" ds:itemID="{5F9CE128-4E40-4DA9-8E0F-FB687B0E8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50225-6770-4f73-8c3e-b36023d4f3ea"/>
    <ds:schemaRef ds:uri="c1eaf290-a0f1-49c6-9b27-52d268c68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Board Matters Report</Template>
  <TotalTime>2</TotalTime>
  <Pages>41</Pages>
  <Words>12998</Words>
  <Characters>74089</Characters>
  <Application>Microsoft Office Word</Application>
  <DocSecurity>0</DocSecurity>
  <Lines>617</Lines>
  <Paragraphs>173</Paragraphs>
  <ScaleCrop>false</ScaleCrop>
  <Company/>
  <LinksUpToDate>false</LinksUpToDate>
  <CharactersWithSpaces>86914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Jenny Robertson</dc:creator>
  <cp:keywords/>
  <dc:description/>
  <cp:lastModifiedBy>John Hardgrave</cp:lastModifiedBy>
  <cp:revision>16</cp:revision>
  <cp:lastPrinted>2025-07-08T01:50:00Z</cp:lastPrinted>
  <dcterms:created xsi:type="dcterms:W3CDTF">2025-06-16T23:54:00Z</dcterms:created>
  <dcterms:modified xsi:type="dcterms:W3CDTF">2025-07-08T01:51:00Z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0x0101008ACD53F738CD824BB501D3F3181B5809</vt:lpwstr>
  </property>
  <property fmtid="{D5CDD505-2E9C-101B-9397-08002B2CF9AE}" pid="3" name="_dlc_DocIdItemGuid">
    <vt:lpwstr>6fff2502-82ef-4511-ab6f-a7cc928a9eae</vt:lpwstr>
  </property>
  <property fmtid="{D5CDD505-2E9C-101B-9397-08002B2CF9AE}" pid="4" name="ContentType">
    <vt:lpwstr>DMS Document</vt:lpwstr>
  </property>
  <property fmtid="{D5CDD505-2E9C-101B-9397-08002B2CF9AE}" pid="5" name="Title">
    <vt:lpwstr>#date#</vt:lpwstr>
  </property>
  <property fmtid="{D5CDD505-2E9C-101B-9397-08002B2CF9AE}" pid="6" name="ClientCode">
    <vt:lpwstr>1000</vt:lpwstr>
  </property>
  <property fmtid="{D5CDD505-2E9C-101B-9397-08002B2CF9AE}" pid="7" name="ClientName">
    <vt:lpwstr>Board</vt:lpwstr>
  </property>
  <property fmtid="{D5CDD505-2E9C-101B-9397-08002B2CF9AE}" pid="8" name="MatterCode">
    <vt:lpwstr>2022-221</vt:lpwstr>
  </property>
  <property fmtid="{D5CDD505-2E9C-101B-9397-08002B2CF9AE}" pid="9" name="MatterName">
    <vt:lpwstr>Model Constitution review - AI Act amendments</vt:lpwstr>
  </property>
  <property fmtid="{D5CDD505-2E9C-101B-9397-08002B2CF9AE}" pid="10" name="Created">
    <vt:lpwstr>2023-10-27T02:36:00+00:00</vt:lpwstr>
  </property>
  <property fmtid="{D5CDD505-2E9C-101B-9397-08002B2CF9AE}" pid="11" name="_dlc_DocId">
    <vt:lpwstr>LEGALDMS2-1803990593-152</vt:lpwstr>
  </property>
  <property fmtid="{D5CDD505-2E9C-101B-9397-08002B2CF9AE}" pid="12" name="_dlc_DocIdUrl">
    <vt:lpwstr>https://rslqld.sharepoint.com/sites/LegalDMS2/_layouts/15/DocIdRedir.aspx?ID=LEGALDMS2-1803990593-152, LEGALDMS2-1803990593-152</vt:lpwstr>
  </property>
  <property fmtid="{D5CDD505-2E9C-101B-9397-08002B2CF9AE}" pid="13" name="Modified">
    <vt:lpwstr>2024-01-22T04:19:00+00:00</vt:lpwstr>
  </property>
  <property fmtid="{D5CDD505-2E9C-101B-9397-08002B2CF9AE}" pid="14" name="MediaServiceImageTags">
    <vt:lpwstr/>
  </property>
</Properties>
</file>